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49" w:rsidRDefault="00C86049" w:rsidP="00C86049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6605905</wp:posOffset>
            </wp:positionH>
            <wp:positionV relativeFrom="paragraph">
              <wp:posOffset>0</wp:posOffset>
            </wp:positionV>
            <wp:extent cx="1781175" cy="1266825"/>
            <wp:effectExtent l="0" t="0" r="0" b="0"/>
            <wp:wrapSquare wrapText="bothSides"/>
            <wp:docPr id="1" name="صورة 1" descr="Logo-Naj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Logo-Naj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049" w:rsidRPr="00951374" w:rsidRDefault="00C86049" w:rsidP="00C86049">
      <w:pPr>
        <w:rPr>
          <w:rtl/>
        </w:rPr>
      </w:pPr>
    </w:p>
    <w:p w:rsidR="00C86049" w:rsidRDefault="00C86049" w:rsidP="00C86049">
      <w:pPr>
        <w:tabs>
          <w:tab w:val="left" w:pos="7208"/>
        </w:tabs>
        <w:rPr>
          <w:rFonts w:hint="cs"/>
          <w:rtl/>
        </w:rPr>
      </w:pPr>
      <w:r>
        <w:rPr>
          <w:rtl/>
        </w:rPr>
        <w:tab/>
      </w:r>
    </w:p>
    <w:p w:rsidR="00C86049" w:rsidRDefault="00C86049" w:rsidP="00C86049">
      <w:pPr>
        <w:bidi w:val="0"/>
        <w:spacing w:line="240" w:lineRule="auto"/>
        <w:jc w:val="right"/>
        <w:rPr>
          <w:rtl/>
        </w:rPr>
      </w:pPr>
      <w:r>
        <w:rPr>
          <w:rtl/>
        </w:rPr>
        <w:br w:type="textWrapping" w:clear="all"/>
      </w:r>
      <w:r>
        <w:rPr>
          <w:rFonts w:hint="cs"/>
          <w:rtl/>
        </w:rPr>
        <w:t xml:space="preserve">                                                                                                                </w:t>
      </w:r>
    </w:p>
    <w:p w:rsidR="00C86049" w:rsidRPr="00627ED3" w:rsidRDefault="00C86049" w:rsidP="00C86049">
      <w:pPr>
        <w:bidi w:val="0"/>
        <w:spacing w:line="24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</w:t>
      </w:r>
      <w:r w:rsidRPr="00627ED3">
        <w:rPr>
          <w:rFonts w:ascii="Arial" w:hAnsi="Arial"/>
          <w:b/>
          <w:bCs/>
          <w:sz w:val="28"/>
          <w:szCs w:val="28"/>
          <w:rtl/>
        </w:rPr>
        <w:t>وكالة الجامعة للتطوير والجودة</w:t>
      </w:r>
    </w:p>
    <w:p w:rsidR="00C86049" w:rsidRPr="00627ED3" w:rsidRDefault="00C86049" w:rsidP="00C86049">
      <w:pPr>
        <w:tabs>
          <w:tab w:val="left" w:pos="12510"/>
          <w:tab w:val="left" w:pos="12600"/>
          <w:tab w:val="left" w:pos="12960"/>
          <w:tab w:val="left" w:pos="13590"/>
        </w:tabs>
        <w:bidi w:val="0"/>
        <w:spacing w:line="24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 w:rsidRPr="00627ED3">
        <w:rPr>
          <w:rFonts w:ascii="Arial" w:hAnsi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    </w:t>
      </w:r>
      <w:r w:rsidRPr="00627ED3">
        <w:rPr>
          <w:rFonts w:ascii="Arial" w:hAnsi="Arial"/>
          <w:b/>
          <w:bCs/>
          <w:sz w:val="28"/>
          <w:szCs w:val="28"/>
          <w:rtl/>
        </w:rPr>
        <w:t xml:space="preserve"> عمادة التطوير والجودة</w:t>
      </w:r>
    </w:p>
    <w:p w:rsidR="00C86049" w:rsidRDefault="00C86049" w:rsidP="00C86049">
      <w:pPr>
        <w:bidi w:val="0"/>
        <w:spacing w:line="240" w:lineRule="auto"/>
        <w:jc w:val="right"/>
        <w:rPr>
          <w:rFonts w:ascii="Arial" w:hAnsi="Arial"/>
          <w:b/>
          <w:bCs/>
          <w:sz w:val="28"/>
          <w:szCs w:val="28"/>
          <w:rtl/>
        </w:rPr>
      </w:pPr>
      <w:r w:rsidRPr="00627ED3">
        <w:rPr>
          <w:rFonts w:ascii="Arial" w:hAnsi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       </w:t>
      </w:r>
      <w:r w:rsidRPr="00627ED3">
        <w:rPr>
          <w:rFonts w:ascii="Arial" w:hAnsi="Arial"/>
          <w:b/>
          <w:bCs/>
          <w:sz w:val="28"/>
          <w:szCs w:val="28"/>
          <w:rtl/>
        </w:rPr>
        <w:t xml:space="preserve"> وحدة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التخطيط والمتابعة</w:t>
      </w:r>
    </w:p>
    <w:p w:rsidR="00C86049" w:rsidRDefault="00C86049" w:rsidP="00C86049">
      <w:pPr>
        <w:rPr>
          <w:rtl/>
        </w:rPr>
      </w:pPr>
    </w:p>
    <w:p w:rsidR="00C86049" w:rsidRPr="00136AAA" w:rsidRDefault="00C86049" w:rsidP="00C86049">
      <w:pPr>
        <w:bidi w:val="0"/>
        <w:spacing w:line="240" w:lineRule="auto"/>
        <w:jc w:val="right"/>
        <w:rPr>
          <w:rFonts w:cs="PT Bold Heading"/>
          <w:b/>
          <w:bCs/>
          <w:sz w:val="16"/>
          <w:szCs w:val="16"/>
          <w:rtl/>
        </w:rPr>
      </w:pPr>
      <w:r w:rsidRPr="00FF4871">
        <w:rPr>
          <w:rFonts w:hint="cs"/>
          <w:b/>
          <w:bCs/>
          <w:sz w:val="24"/>
          <w:szCs w:val="24"/>
          <w:rtl/>
        </w:rPr>
        <w:t xml:space="preserve">     </w:t>
      </w:r>
    </w:p>
    <w:p w:rsidR="00C86049" w:rsidRPr="00E061B0" w:rsidRDefault="007924BB" w:rsidP="00312509">
      <w:pPr>
        <w:jc w:val="center"/>
        <w:rPr>
          <w:rFonts w:ascii="Arial" w:hAnsi="Arial" w:cs="PT Bold Heading"/>
          <w:b/>
          <w:bCs/>
          <w:sz w:val="28"/>
          <w:szCs w:val="28"/>
          <w:rtl/>
        </w:rPr>
      </w:pP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نموذج </w:t>
      </w:r>
      <w:r w:rsidR="00312509">
        <w:rPr>
          <w:rFonts w:ascii="Arial" w:hAnsi="Arial" w:cs="PT Bold Heading" w:hint="cs"/>
          <w:b/>
          <w:bCs/>
          <w:sz w:val="28"/>
          <w:szCs w:val="28"/>
          <w:rtl/>
        </w:rPr>
        <w:t>تقرير زيارة التقييم الميداني السنوي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  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1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4   /    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>14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هـ</w:t>
      </w:r>
    </w:p>
    <w:p w:rsidR="00081A0B" w:rsidRDefault="00C86049" w:rsidP="00312509">
      <w:pPr>
        <w:jc w:val="center"/>
        <w:rPr>
          <w:rFonts w:ascii="Arial" w:hAnsi="Arial" w:cs="PT Bold Heading" w:hint="cs"/>
          <w:b/>
          <w:bCs/>
          <w:sz w:val="28"/>
          <w:szCs w:val="28"/>
          <w:rtl/>
        </w:rPr>
      </w:pP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كلية: ( 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 </w:t>
      </w:r>
      <w:bookmarkStart w:id="0" w:name="_GoBack"/>
      <w:bookmarkEnd w:id="0"/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 )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</w:p>
    <w:p w:rsidR="00C86049" w:rsidRPr="00E061B0" w:rsidRDefault="00C86049" w:rsidP="00312509">
      <w:pPr>
        <w:jc w:val="center"/>
        <w:rPr>
          <w:rFonts w:ascii="Arial" w:hAnsi="Arial" w:cs="PT Bold Heading"/>
          <w:b/>
          <w:bCs/>
          <w:sz w:val="28"/>
          <w:szCs w:val="28"/>
          <w:rtl/>
        </w:rPr>
      </w:pP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                             </w:t>
      </w:r>
    </w:p>
    <w:p w:rsidR="00C86049" w:rsidRDefault="00C86049" w:rsidP="00C86049">
      <w:pPr>
        <w:jc w:val="center"/>
        <w:rPr>
          <w:rFonts w:ascii="Arial" w:hAnsi="Arial" w:cs="PT Bold Heading"/>
          <w:b/>
          <w:bCs/>
          <w:sz w:val="28"/>
          <w:szCs w:val="28"/>
          <w:rtl/>
        </w:rPr>
      </w:pPr>
    </w:p>
    <w:p w:rsidR="00C86049" w:rsidRPr="00E061B0" w:rsidRDefault="00C86049" w:rsidP="00C86049">
      <w:pPr>
        <w:jc w:val="center"/>
        <w:rPr>
          <w:rFonts w:ascii="Arial" w:hAnsi="Arial" w:cs="PT Bold Heading"/>
          <w:b/>
          <w:bCs/>
          <w:sz w:val="28"/>
          <w:szCs w:val="28"/>
          <w:rtl/>
        </w:rPr>
      </w:pPr>
    </w:p>
    <w:tbl>
      <w:tblPr>
        <w:bidiVisual/>
        <w:tblW w:w="14728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2"/>
        <w:gridCol w:w="708"/>
        <w:gridCol w:w="709"/>
        <w:gridCol w:w="567"/>
        <w:gridCol w:w="286"/>
        <w:gridCol w:w="283"/>
        <w:gridCol w:w="284"/>
        <w:gridCol w:w="992"/>
        <w:gridCol w:w="1279"/>
        <w:gridCol w:w="1417"/>
        <w:gridCol w:w="1417"/>
        <w:gridCol w:w="1544"/>
        <w:gridCol w:w="993"/>
        <w:gridCol w:w="993"/>
      </w:tblGrid>
      <w:tr w:rsidR="000F4645" w:rsidRPr="00391D59" w:rsidTr="00F33B79">
        <w:trPr>
          <w:trHeight w:val="476"/>
          <w:tblHeader/>
        </w:trPr>
        <w:tc>
          <w:tcPr>
            <w:tcW w:w="1274" w:type="dxa"/>
            <w:vMerge w:val="restart"/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 w:hint="cs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8507" w:type="dxa"/>
            <w:gridSpan w:val="10"/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 w:hint="cs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التقييم كما ورد بالتقرير السنوي للإنجاز المرفوع من مشرف الوحدة</w:t>
            </w:r>
          </w:p>
        </w:tc>
        <w:tc>
          <w:tcPr>
            <w:tcW w:w="4947" w:type="dxa"/>
            <w:gridSpan w:val="4"/>
            <w:shd w:val="clear" w:color="auto" w:fill="FABF8F"/>
          </w:tcPr>
          <w:p w:rsidR="000F4645" w:rsidRDefault="000F4645" w:rsidP="005409CA">
            <w:pPr>
              <w:spacing w:after="0" w:line="240" w:lineRule="auto"/>
              <w:jc w:val="center"/>
              <w:rPr>
                <w:rFonts w:cs="PT Bold Heading" w:hint="cs"/>
                <w:b/>
                <w:bCs/>
                <w:sz w:val="16"/>
                <w:szCs w:val="16"/>
                <w:rtl/>
              </w:rPr>
            </w:pPr>
            <w:r>
              <w:rPr>
                <w:rFonts w:cs="PT Bold Heading" w:hint="cs"/>
                <w:b/>
                <w:bCs/>
                <w:sz w:val="16"/>
                <w:szCs w:val="16"/>
                <w:rtl/>
              </w:rPr>
              <w:t>تقييم فريق الزيارة الميدانية</w:t>
            </w:r>
          </w:p>
        </w:tc>
      </w:tr>
      <w:tr w:rsidR="000F4645" w:rsidRPr="00391D59" w:rsidTr="000F4645">
        <w:trPr>
          <w:trHeight w:val="476"/>
          <w:tblHeader/>
        </w:trPr>
        <w:tc>
          <w:tcPr>
            <w:tcW w:w="1274" w:type="dxa"/>
            <w:vMerge/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2" w:type="dxa"/>
            <w:vMerge w:val="restart"/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المخرجات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الحالة</w:t>
            </w:r>
          </w:p>
        </w:tc>
        <w:tc>
          <w:tcPr>
            <w:tcW w:w="14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التقييم</w:t>
            </w:r>
          </w:p>
        </w:tc>
        <w:tc>
          <w:tcPr>
            <w:tcW w:w="3688" w:type="dxa"/>
            <w:gridSpan w:val="3"/>
            <w:vMerge w:val="restart"/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 w:hint="cs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الملاحظـــــــــات</w:t>
            </w:r>
          </w:p>
        </w:tc>
        <w:tc>
          <w:tcPr>
            <w:tcW w:w="1417" w:type="dxa"/>
            <w:vMerge w:val="restart"/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 w:hint="cs"/>
                <w:b/>
                <w:bCs/>
                <w:sz w:val="16"/>
                <w:szCs w:val="16"/>
                <w:rtl/>
              </w:rPr>
            </w:pPr>
            <w:r>
              <w:rPr>
                <w:rFonts w:cs="PT Bold Heading" w:hint="cs"/>
                <w:b/>
                <w:bCs/>
                <w:sz w:val="16"/>
                <w:szCs w:val="16"/>
                <w:rtl/>
              </w:rPr>
              <w:t>ملاحظات على جودة المخرجات</w:t>
            </w:r>
          </w:p>
        </w:tc>
        <w:tc>
          <w:tcPr>
            <w:tcW w:w="1544" w:type="dxa"/>
            <w:vMerge w:val="restart"/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 w:hint="cs"/>
                <w:b/>
                <w:bCs/>
                <w:sz w:val="16"/>
                <w:szCs w:val="16"/>
                <w:rtl/>
              </w:rPr>
            </w:pPr>
            <w:r>
              <w:rPr>
                <w:rFonts w:cs="PT Bold Heading" w:hint="cs"/>
                <w:b/>
                <w:bCs/>
                <w:sz w:val="16"/>
                <w:szCs w:val="16"/>
                <w:rtl/>
              </w:rPr>
              <w:t>ملاحظات على استيفاء الأدلة والوثائق</w:t>
            </w:r>
          </w:p>
        </w:tc>
        <w:tc>
          <w:tcPr>
            <w:tcW w:w="993" w:type="dxa"/>
            <w:vMerge w:val="restart"/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 w:hint="cs"/>
                <w:b/>
                <w:bCs/>
                <w:sz w:val="16"/>
                <w:szCs w:val="16"/>
                <w:rtl/>
              </w:rPr>
            </w:pPr>
            <w:r>
              <w:rPr>
                <w:rFonts w:cs="PT Bold Heading" w:hint="cs"/>
                <w:b/>
                <w:bCs/>
                <w:sz w:val="16"/>
                <w:szCs w:val="16"/>
                <w:rtl/>
              </w:rPr>
              <w:t>جوانب التميز في الأداء</w:t>
            </w:r>
          </w:p>
        </w:tc>
        <w:tc>
          <w:tcPr>
            <w:tcW w:w="993" w:type="dxa"/>
            <w:vMerge w:val="restart"/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 w:hint="cs"/>
                <w:b/>
                <w:bCs/>
                <w:sz w:val="16"/>
                <w:szCs w:val="16"/>
                <w:rtl/>
              </w:rPr>
            </w:pPr>
            <w:r>
              <w:rPr>
                <w:rFonts w:cs="PT Bold Heading" w:hint="cs"/>
                <w:b/>
                <w:bCs/>
                <w:sz w:val="16"/>
                <w:szCs w:val="16"/>
                <w:rtl/>
              </w:rPr>
              <w:t>مقترحات تحسين الأداء</w:t>
            </w:r>
          </w:p>
        </w:tc>
      </w:tr>
      <w:tr w:rsidR="000F4645" w:rsidRPr="00391D59" w:rsidTr="000F4645">
        <w:trPr>
          <w:trHeight w:val="462"/>
          <w:tblHeader/>
        </w:trPr>
        <w:tc>
          <w:tcPr>
            <w:tcW w:w="1274" w:type="dxa"/>
            <w:vMerge/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2" w:type="dxa"/>
            <w:vMerge/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0F4645" w:rsidRPr="00391D59" w:rsidRDefault="000F4645" w:rsidP="009302EE">
            <w:pPr>
              <w:spacing w:after="0" w:line="240" w:lineRule="auto"/>
              <w:jc w:val="both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منتهى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both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مستمر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صفر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688" w:type="dxa"/>
            <w:gridSpan w:val="3"/>
            <w:vMerge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vMerge/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</w:tr>
      <w:tr w:rsidR="000F4645" w:rsidRPr="00391D59" w:rsidTr="000F4645">
        <w:trPr>
          <w:trHeight w:val="374"/>
          <w:tblHeader/>
        </w:trPr>
        <w:tc>
          <w:tcPr>
            <w:tcW w:w="1274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2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6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3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4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نقاط القوة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أولويات التحسين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391D59">
              <w:rPr>
                <w:rFonts w:cs="PT Bold Heading" w:hint="cs"/>
                <w:b/>
                <w:bCs/>
                <w:sz w:val="16"/>
                <w:szCs w:val="16"/>
                <w:rtl/>
              </w:rPr>
              <w:t>ملاحظات عامة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vMerge/>
            <w:tcBorders>
              <w:bottom w:val="single" w:sz="4" w:space="0" w:color="000000"/>
            </w:tcBorders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FABF8F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</w:p>
        </w:tc>
      </w:tr>
      <w:tr w:rsidR="000F4645" w:rsidRPr="00391D59" w:rsidTr="000F4645">
        <w:tc>
          <w:tcPr>
            <w:tcW w:w="1274" w:type="dxa"/>
            <w:vMerge w:val="restart"/>
            <w:shd w:val="clear" w:color="auto" w:fill="FDE9D9"/>
          </w:tcPr>
          <w:p w:rsidR="000F4645" w:rsidRPr="00391D59" w:rsidRDefault="000F4645" w:rsidP="00C86049">
            <w:pPr>
              <w:spacing w:after="0" w:line="240" w:lineRule="auto"/>
              <w:jc w:val="center"/>
              <w:rPr>
                <w:rFonts w:ascii="Arial" w:hAnsi="Arial" w:cs="PT Bold Heading"/>
                <w:b/>
                <w:bCs/>
                <w:color w:val="000000"/>
                <w:sz w:val="16"/>
                <w:szCs w:val="16"/>
              </w:rPr>
            </w:pPr>
            <w:r w:rsidRPr="00391D59">
              <w:rPr>
                <w:rFonts w:cs="PT Bold Heading" w:hint="cs"/>
                <w:b/>
                <w:bCs/>
                <w:color w:val="000000"/>
                <w:sz w:val="16"/>
                <w:szCs w:val="16"/>
                <w:rtl/>
              </w:rPr>
              <w:t>المعيار .....</w:t>
            </w:r>
          </w:p>
          <w:p w:rsidR="000F4645" w:rsidRPr="00391D59" w:rsidRDefault="000F4645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2" w:type="dxa"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6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0F4645" w:rsidRPr="00391D59" w:rsidTr="000F4645">
        <w:tc>
          <w:tcPr>
            <w:tcW w:w="1274" w:type="dxa"/>
            <w:vMerge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2" w:type="dxa"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6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0F4645" w:rsidRPr="00391D59" w:rsidTr="000F4645">
        <w:tc>
          <w:tcPr>
            <w:tcW w:w="1274" w:type="dxa"/>
            <w:vMerge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2" w:type="dxa"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6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0F4645" w:rsidRPr="00391D59" w:rsidTr="000F4645">
        <w:tc>
          <w:tcPr>
            <w:tcW w:w="1274" w:type="dxa"/>
            <w:vMerge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2" w:type="dxa"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6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0F4645" w:rsidRPr="00391D59" w:rsidTr="000F4645">
        <w:tc>
          <w:tcPr>
            <w:tcW w:w="1274" w:type="dxa"/>
            <w:vMerge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2" w:type="dxa"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6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0F4645" w:rsidRPr="00391D59" w:rsidTr="000F4645">
        <w:tc>
          <w:tcPr>
            <w:tcW w:w="1274" w:type="dxa"/>
            <w:vMerge w:val="restart"/>
            <w:shd w:val="clear" w:color="auto" w:fill="FDE9D9"/>
          </w:tcPr>
          <w:p w:rsidR="000F4645" w:rsidRPr="00391D59" w:rsidRDefault="000F4645" w:rsidP="00081A0B">
            <w:pPr>
              <w:spacing w:after="0" w:line="240" w:lineRule="auto"/>
              <w:jc w:val="center"/>
              <w:rPr>
                <w:rFonts w:ascii="Arial" w:hAnsi="Arial" w:cs="PT Bold Heading"/>
                <w:b/>
                <w:bCs/>
                <w:color w:val="000000"/>
                <w:sz w:val="16"/>
                <w:szCs w:val="16"/>
              </w:rPr>
            </w:pPr>
            <w:r w:rsidRPr="00391D59">
              <w:rPr>
                <w:rFonts w:cs="PT Bold Heading" w:hint="cs"/>
                <w:b/>
                <w:bCs/>
                <w:color w:val="000000"/>
                <w:sz w:val="16"/>
                <w:szCs w:val="16"/>
                <w:rtl/>
              </w:rPr>
              <w:t>المعيار .....</w:t>
            </w:r>
          </w:p>
          <w:p w:rsidR="000F4645" w:rsidRPr="00391D59" w:rsidRDefault="000F4645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2" w:type="dxa"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6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0F4645" w:rsidRPr="00391D59" w:rsidTr="000F4645">
        <w:tc>
          <w:tcPr>
            <w:tcW w:w="1274" w:type="dxa"/>
            <w:vMerge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2" w:type="dxa"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6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0F4645" w:rsidRPr="00391D59" w:rsidTr="000F4645">
        <w:tc>
          <w:tcPr>
            <w:tcW w:w="1274" w:type="dxa"/>
            <w:vMerge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2" w:type="dxa"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6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0F4645" w:rsidRPr="00391D59" w:rsidTr="000F4645">
        <w:tc>
          <w:tcPr>
            <w:tcW w:w="1274" w:type="dxa"/>
            <w:vMerge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2" w:type="dxa"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6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  <w:tr w:rsidR="000F4645" w:rsidRPr="00391D59" w:rsidTr="000F4645">
        <w:tc>
          <w:tcPr>
            <w:tcW w:w="1274" w:type="dxa"/>
            <w:shd w:val="clear" w:color="auto" w:fill="FDE9D9"/>
          </w:tcPr>
          <w:p w:rsidR="000F4645" w:rsidRPr="00391D59" w:rsidRDefault="000F4645" w:rsidP="00081A0B">
            <w:pPr>
              <w:spacing w:after="0" w:line="240" w:lineRule="auto"/>
              <w:jc w:val="center"/>
              <w:rPr>
                <w:rFonts w:ascii="Arial" w:hAnsi="Arial" w:cs="PT Bold Heading"/>
                <w:b/>
                <w:bCs/>
                <w:color w:val="000000"/>
                <w:sz w:val="16"/>
                <w:szCs w:val="16"/>
              </w:rPr>
            </w:pPr>
            <w:r w:rsidRPr="00391D59">
              <w:rPr>
                <w:rFonts w:cs="PT Bold Heading" w:hint="cs"/>
                <w:b/>
                <w:bCs/>
                <w:color w:val="000000"/>
                <w:sz w:val="16"/>
                <w:szCs w:val="16"/>
                <w:rtl/>
              </w:rPr>
              <w:t>المعيار .....</w:t>
            </w:r>
          </w:p>
          <w:p w:rsidR="000F4645" w:rsidRPr="00391D59" w:rsidRDefault="000F4645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1982" w:type="dxa"/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6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3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4" w:type="dxa"/>
            <w:shd w:val="clear" w:color="auto" w:fill="FDE9D9"/>
            <w:vAlign w:val="center"/>
          </w:tcPr>
          <w:p w:rsidR="000F4645" w:rsidRPr="00391D59" w:rsidRDefault="000F4645" w:rsidP="005409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DE9D9"/>
          </w:tcPr>
          <w:p w:rsidR="000F4645" w:rsidRPr="00391D59" w:rsidRDefault="000F4645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</w:rPr>
            </w:pPr>
          </w:p>
        </w:tc>
      </w:tr>
    </w:tbl>
    <w:p w:rsidR="004541C6" w:rsidRDefault="00081A0B">
      <w:pPr>
        <w:rPr>
          <w:rFonts w:hint="cs"/>
          <w:rtl/>
        </w:rPr>
      </w:pPr>
      <w:r>
        <w:rPr>
          <w:rFonts w:hint="cs"/>
          <w:rtl/>
        </w:rPr>
        <w:t>تدرج صفوف اضافية ليشمل الجدول جميع المخرجات الخاصة بالأحد عشر معيار.</w:t>
      </w:r>
    </w:p>
    <w:p w:rsidR="000F4645" w:rsidRDefault="000F4645" w:rsidP="00475EE0">
      <w:pPr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فريق الزيارة الميدانية حول مرافق وتجهيزات الكلية</w:t>
      </w:r>
      <w:r w:rsidR="00475EE0">
        <w:rPr>
          <w:rFonts w:hint="cs"/>
          <w:b/>
          <w:bCs/>
          <w:sz w:val="28"/>
          <w:szCs w:val="28"/>
          <w:rtl/>
        </w:rPr>
        <w:t xml:space="preserve"> واللوحات الارشادية ومتطلبات الأمن والسلامة:</w:t>
      </w:r>
    </w:p>
    <w:p w:rsidR="000F4645" w:rsidRDefault="000F4645" w:rsidP="000F4645">
      <w:pPr>
        <w:pStyle w:val="a7"/>
        <w:numPr>
          <w:ilvl w:val="0"/>
          <w:numId w:val="1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</w:t>
      </w:r>
    </w:p>
    <w:p w:rsidR="000F4645" w:rsidRDefault="000F4645" w:rsidP="000F4645">
      <w:pPr>
        <w:pStyle w:val="a7"/>
        <w:numPr>
          <w:ilvl w:val="0"/>
          <w:numId w:val="1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</w:t>
      </w:r>
    </w:p>
    <w:p w:rsidR="000F4645" w:rsidRDefault="000F4645" w:rsidP="000F4645">
      <w:pPr>
        <w:pStyle w:val="a7"/>
        <w:numPr>
          <w:ilvl w:val="0"/>
          <w:numId w:val="1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</w:t>
      </w:r>
    </w:p>
    <w:p w:rsidR="00475EE0" w:rsidRDefault="00475EE0" w:rsidP="00475EE0">
      <w:pPr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ملاحظات فريق الزيارة الميدانية حول تجهيزات وحدة التطوير والجودة:</w:t>
      </w:r>
    </w:p>
    <w:p w:rsidR="00475EE0" w:rsidRDefault="00475EE0" w:rsidP="00475EE0">
      <w:pPr>
        <w:pStyle w:val="a7"/>
        <w:numPr>
          <w:ilvl w:val="0"/>
          <w:numId w:val="2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</w:t>
      </w:r>
    </w:p>
    <w:p w:rsidR="00475EE0" w:rsidRDefault="00475EE0" w:rsidP="00475EE0">
      <w:pPr>
        <w:pStyle w:val="a7"/>
        <w:numPr>
          <w:ilvl w:val="0"/>
          <w:numId w:val="2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</w:t>
      </w:r>
    </w:p>
    <w:p w:rsidR="00475EE0" w:rsidRDefault="00475EE0" w:rsidP="00475EE0">
      <w:pPr>
        <w:pStyle w:val="a7"/>
        <w:numPr>
          <w:ilvl w:val="0"/>
          <w:numId w:val="2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</w:t>
      </w:r>
    </w:p>
    <w:p w:rsidR="00475EE0" w:rsidRPr="00475EE0" w:rsidRDefault="00475EE0" w:rsidP="00475EE0">
      <w:pPr>
        <w:rPr>
          <w:b/>
          <w:bCs/>
          <w:sz w:val="28"/>
          <w:szCs w:val="28"/>
          <w:rtl/>
        </w:rPr>
      </w:pPr>
      <w:r w:rsidRPr="00475EE0">
        <w:rPr>
          <w:rFonts w:hint="cs"/>
          <w:b/>
          <w:bCs/>
          <w:sz w:val="28"/>
          <w:szCs w:val="28"/>
          <w:rtl/>
        </w:rPr>
        <w:t>ملاحظات</w:t>
      </w:r>
      <w:r w:rsidRPr="00475EE0">
        <w:rPr>
          <w:b/>
          <w:bCs/>
          <w:sz w:val="28"/>
          <w:szCs w:val="28"/>
          <w:rtl/>
        </w:rPr>
        <w:t xml:space="preserve"> </w:t>
      </w:r>
      <w:r w:rsidRPr="00475EE0">
        <w:rPr>
          <w:rFonts w:hint="cs"/>
          <w:b/>
          <w:bCs/>
          <w:sz w:val="28"/>
          <w:szCs w:val="28"/>
          <w:rtl/>
        </w:rPr>
        <w:t>فريق</w:t>
      </w:r>
      <w:r w:rsidRPr="00475EE0">
        <w:rPr>
          <w:b/>
          <w:bCs/>
          <w:sz w:val="28"/>
          <w:szCs w:val="28"/>
          <w:rtl/>
        </w:rPr>
        <w:t xml:space="preserve"> </w:t>
      </w:r>
      <w:r w:rsidRPr="00475EE0">
        <w:rPr>
          <w:rFonts w:hint="cs"/>
          <w:b/>
          <w:bCs/>
          <w:sz w:val="28"/>
          <w:szCs w:val="28"/>
          <w:rtl/>
        </w:rPr>
        <w:t>الزيارة</w:t>
      </w:r>
      <w:r w:rsidRPr="00475EE0">
        <w:rPr>
          <w:b/>
          <w:bCs/>
          <w:sz w:val="28"/>
          <w:szCs w:val="28"/>
          <w:rtl/>
        </w:rPr>
        <w:t xml:space="preserve"> </w:t>
      </w:r>
      <w:r w:rsidRPr="00475EE0">
        <w:rPr>
          <w:rFonts w:hint="cs"/>
          <w:b/>
          <w:bCs/>
          <w:sz w:val="28"/>
          <w:szCs w:val="28"/>
          <w:rtl/>
        </w:rPr>
        <w:t>الميدانية</w:t>
      </w:r>
      <w:r w:rsidRPr="00475EE0">
        <w:rPr>
          <w:b/>
          <w:bCs/>
          <w:sz w:val="28"/>
          <w:szCs w:val="28"/>
          <w:rtl/>
        </w:rPr>
        <w:t xml:space="preserve"> </w:t>
      </w:r>
      <w:r w:rsidRPr="00475EE0">
        <w:rPr>
          <w:rFonts w:hint="cs"/>
          <w:b/>
          <w:bCs/>
          <w:sz w:val="28"/>
          <w:szCs w:val="28"/>
          <w:rtl/>
        </w:rPr>
        <w:t>حول</w:t>
      </w:r>
      <w:r w:rsidRPr="00475EE0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وعي منسوبي الكلية والفرق التنفيذية بمتطلبات الجودة والاعتماد</w:t>
      </w:r>
      <w:r w:rsidRPr="00475EE0">
        <w:rPr>
          <w:b/>
          <w:bCs/>
          <w:sz w:val="28"/>
          <w:szCs w:val="28"/>
          <w:rtl/>
        </w:rPr>
        <w:t>:</w:t>
      </w:r>
    </w:p>
    <w:p w:rsidR="00475EE0" w:rsidRPr="00475EE0" w:rsidRDefault="00475EE0" w:rsidP="00475EE0">
      <w:pPr>
        <w:rPr>
          <w:b/>
          <w:bCs/>
          <w:sz w:val="28"/>
          <w:szCs w:val="28"/>
          <w:rtl/>
        </w:rPr>
      </w:pPr>
      <w:r w:rsidRPr="00475EE0">
        <w:rPr>
          <w:b/>
          <w:bCs/>
          <w:sz w:val="28"/>
          <w:szCs w:val="28"/>
          <w:rtl/>
        </w:rPr>
        <w:t>1-</w:t>
      </w:r>
      <w:r w:rsidRPr="00475EE0">
        <w:rPr>
          <w:b/>
          <w:bCs/>
          <w:sz w:val="28"/>
          <w:szCs w:val="28"/>
          <w:rtl/>
        </w:rPr>
        <w:tab/>
        <w:t>....................................</w:t>
      </w:r>
    </w:p>
    <w:p w:rsidR="00475EE0" w:rsidRPr="00475EE0" w:rsidRDefault="00475EE0" w:rsidP="00475EE0">
      <w:pPr>
        <w:rPr>
          <w:b/>
          <w:bCs/>
          <w:sz w:val="28"/>
          <w:szCs w:val="28"/>
          <w:rtl/>
        </w:rPr>
      </w:pPr>
      <w:r w:rsidRPr="00475EE0">
        <w:rPr>
          <w:b/>
          <w:bCs/>
          <w:sz w:val="28"/>
          <w:szCs w:val="28"/>
          <w:rtl/>
        </w:rPr>
        <w:t>2-</w:t>
      </w:r>
      <w:r w:rsidRPr="00475EE0">
        <w:rPr>
          <w:b/>
          <w:bCs/>
          <w:sz w:val="28"/>
          <w:szCs w:val="28"/>
          <w:rtl/>
        </w:rPr>
        <w:tab/>
        <w:t>...................................</w:t>
      </w:r>
    </w:p>
    <w:p w:rsidR="00475EE0" w:rsidRPr="00475EE0" w:rsidRDefault="00475EE0" w:rsidP="00475EE0">
      <w:pPr>
        <w:jc w:val="both"/>
        <w:rPr>
          <w:rFonts w:hint="cs"/>
          <w:b/>
          <w:bCs/>
          <w:sz w:val="28"/>
          <w:szCs w:val="28"/>
        </w:rPr>
      </w:pPr>
      <w:r w:rsidRPr="00475EE0">
        <w:rPr>
          <w:b/>
          <w:bCs/>
          <w:sz w:val="28"/>
          <w:szCs w:val="28"/>
          <w:rtl/>
        </w:rPr>
        <w:t>3-</w:t>
      </w:r>
      <w:r w:rsidRPr="00475EE0">
        <w:rPr>
          <w:b/>
          <w:bCs/>
          <w:sz w:val="28"/>
          <w:szCs w:val="28"/>
          <w:rtl/>
        </w:rPr>
        <w:tab/>
        <w:t>..................................</w:t>
      </w:r>
    </w:p>
    <w:p w:rsidR="00475EE0" w:rsidRDefault="00475EE0" w:rsidP="00475EE0">
      <w:pPr>
        <w:pStyle w:val="a7"/>
        <w:jc w:val="both"/>
        <w:rPr>
          <w:rFonts w:hint="cs"/>
          <w:b/>
          <w:bCs/>
          <w:sz w:val="28"/>
          <w:szCs w:val="28"/>
          <w:rtl/>
        </w:rPr>
      </w:pPr>
    </w:p>
    <w:p w:rsidR="00475EE0" w:rsidRDefault="00475EE0" w:rsidP="00475EE0">
      <w:pPr>
        <w:jc w:val="both"/>
        <w:rPr>
          <w:rFonts w:hint="cs"/>
          <w:b/>
          <w:bCs/>
          <w:sz w:val="28"/>
          <w:szCs w:val="28"/>
          <w:rtl/>
        </w:rPr>
      </w:pPr>
      <w:r w:rsidRPr="00475EE0"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>لخص تقييم</w:t>
      </w:r>
      <w:r w:rsidRPr="00475EE0">
        <w:rPr>
          <w:b/>
          <w:bCs/>
          <w:sz w:val="28"/>
          <w:szCs w:val="28"/>
          <w:rtl/>
        </w:rPr>
        <w:t xml:space="preserve"> </w:t>
      </w:r>
      <w:r w:rsidRPr="00475EE0">
        <w:rPr>
          <w:rFonts w:hint="cs"/>
          <w:b/>
          <w:bCs/>
          <w:sz w:val="28"/>
          <w:szCs w:val="28"/>
          <w:rtl/>
        </w:rPr>
        <w:t>فريق</w:t>
      </w:r>
      <w:r w:rsidRPr="00475EE0">
        <w:rPr>
          <w:b/>
          <w:bCs/>
          <w:sz w:val="28"/>
          <w:szCs w:val="28"/>
          <w:rtl/>
        </w:rPr>
        <w:t xml:space="preserve"> </w:t>
      </w:r>
      <w:r w:rsidRPr="00475EE0">
        <w:rPr>
          <w:rFonts w:hint="cs"/>
          <w:b/>
          <w:bCs/>
          <w:sz w:val="28"/>
          <w:szCs w:val="28"/>
          <w:rtl/>
        </w:rPr>
        <w:t>الزيارة</w:t>
      </w:r>
      <w:r w:rsidRPr="00475EE0">
        <w:rPr>
          <w:b/>
          <w:bCs/>
          <w:sz w:val="28"/>
          <w:szCs w:val="28"/>
          <w:rtl/>
        </w:rPr>
        <w:t xml:space="preserve"> </w:t>
      </w:r>
      <w:r w:rsidRPr="00475EE0">
        <w:rPr>
          <w:rFonts w:hint="cs"/>
          <w:b/>
          <w:bCs/>
          <w:sz w:val="28"/>
          <w:szCs w:val="28"/>
          <w:rtl/>
        </w:rPr>
        <w:t>الميدانية</w:t>
      </w:r>
      <w:r>
        <w:rPr>
          <w:rFonts w:hint="cs"/>
          <w:b/>
          <w:bCs/>
          <w:sz w:val="28"/>
          <w:szCs w:val="28"/>
          <w:rtl/>
        </w:rPr>
        <w:t xml:space="preserve"> "يتضمن تقييم عام للأداء- أهم جوانب التميز- أهم أولويات التحسين"</w:t>
      </w:r>
      <w:r w:rsidRPr="00475EE0">
        <w:rPr>
          <w:b/>
          <w:bCs/>
          <w:sz w:val="28"/>
          <w:szCs w:val="28"/>
          <w:rtl/>
        </w:rPr>
        <w:t>:</w:t>
      </w:r>
    </w:p>
    <w:p w:rsidR="00475EE0" w:rsidRPr="00475EE0" w:rsidRDefault="00475EE0" w:rsidP="00475EE0">
      <w:pPr>
        <w:rPr>
          <w:b/>
          <w:bCs/>
          <w:sz w:val="28"/>
          <w:szCs w:val="28"/>
          <w:rtl/>
        </w:rPr>
      </w:pPr>
      <w:r w:rsidRPr="00475EE0">
        <w:rPr>
          <w:b/>
          <w:bCs/>
          <w:sz w:val="28"/>
          <w:szCs w:val="28"/>
          <w:rtl/>
        </w:rPr>
        <w:t>1-</w:t>
      </w:r>
      <w:r w:rsidRPr="00475EE0">
        <w:rPr>
          <w:b/>
          <w:bCs/>
          <w:sz w:val="28"/>
          <w:szCs w:val="28"/>
          <w:rtl/>
        </w:rPr>
        <w:tab/>
        <w:t>....................................</w:t>
      </w:r>
    </w:p>
    <w:p w:rsidR="00475EE0" w:rsidRPr="00475EE0" w:rsidRDefault="00475EE0" w:rsidP="00475EE0">
      <w:pPr>
        <w:rPr>
          <w:b/>
          <w:bCs/>
          <w:sz w:val="28"/>
          <w:szCs w:val="28"/>
          <w:rtl/>
        </w:rPr>
      </w:pPr>
      <w:r w:rsidRPr="00475EE0">
        <w:rPr>
          <w:b/>
          <w:bCs/>
          <w:sz w:val="28"/>
          <w:szCs w:val="28"/>
          <w:rtl/>
        </w:rPr>
        <w:t>2-</w:t>
      </w:r>
      <w:r w:rsidRPr="00475EE0">
        <w:rPr>
          <w:b/>
          <w:bCs/>
          <w:sz w:val="28"/>
          <w:szCs w:val="28"/>
          <w:rtl/>
        </w:rPr>
        <w:tab/>
        <w:t>...................................</w:t>
      </w:r>
    </w:p>
    <w:p w:rsidR="00475EE0" w:rsidRPr="00475EE0" w:rsidRDefault="00475EE0" w:rsidP="00475EE0">
      <w:pPr>
        <w:jc w:val="both"/>
        <w:rPr>
          <w:rFonts w:hint="cs"/>
          <w:b/>
          <w:bCs/>
          <w:sz w:val="28"/>
          <w:szCs w:val="28"/>
        </w:rPr>
      </w:pPr>
      <w:r w:rsidRPr="00475EE0">
        <w:rPr>
          <w:b/>
          <w:bCs/>
          <w:sz w:val="28"/>
          <w:szCs w:val="28"/>
          <w:rtl/>
        </w:rPr>
        <w:t>3-</w:t>
      </w:r>
      <w:r w:rsidRPr="00475EE0">
        <w:rPr>
          <w:b/>
          <w:bCs/>
          <w:sz w:val="28"/>
          <w:szCs w:val="28"/>
          <w:rtl/>
        </w:rPr>
        <w:tab/>
        <w:t>..................................</w:t>
      </w:r>
    </w:p>
    <w:p w:rsidR="000F4645" w:rsidRDefault="000F4645" w:rsidP="000F4645">
      <w:pPr>
        <w:jc w:val="center"/>
        <w:rPr>
          <w:rFonts w:hint="cs"/>
          <w:b/>
          <w:bCs/>
          <w:sz w:val="28"/>
          <w:szCs w:val="28"/>
          <w:rtl/>
        </w:rPr>
      </w:pPr>
    </w:p>
    <w:p w:rsidR="00081A0B" w:rsidRPr="000F4645" w:rsidRDefault="000F4645" w:rsidP="000F4645">
      <w:pPr>
        <w:jc w:val="center"/>
        <w:rPr>
          <w:b/>
          <w:bCs/>
          <w:sz w:val="28"/>
          <w:szCs w:val="28"/>
        </w:rPr>
      </w:pPr>
      <w:r w:rsidRPr="000F4645">
        <w:rPr>
          <w:rFonts w:hint="cs"/>
          <w:b/>
          <w:bCs/>
          <w:sz w:val="28"/>
          <w:szCs w:val="28"/>
          <w:rtl/>
        </w:rPr>
        <w:t xml:space="preserve">فريق الزيارة          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0F4645">
        <w:rPr>
          <w:rFonts w:hint="cs"/>
          <w:b/>
          <w:bCs/>
          <w:sz w:val="28"/>
          <w:szCs w:val="28"/>
          <w:rtl/>
        </w:rPr>
        <w:t xml:space="preserve">       رئيس وحدة التخطيط والمتابعة       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0F4645">
        <w:rPr>
          <w:rFonts w:hint="cs"/>
          <w:b/>
          <w:bCs/>
          <w:sz w:val="28"/>
          <w:szCs w:val="28"/>
          <w:rtl/>
        </w:rPr>
        <w:t xml:space="preserve">           عميد التطوير والجودة</w:t>
      </w:r>
    </w:p>
    <w:sectPr w:rsidR="00081A0B" w:rsidRPr="000F4645" w:rsidSect="004541C6">
      <w:headerReference w:type="default" r:id="rId10"/>
      <w:footerReference w:type="defaul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5D7" w:rsidRDefault="004C25D7" w:rsidP="004541C6">
      <w:pPr>
        <w:spacing w:after="0" w:line="240" w:lineRule="auto"/>
      </w:pPr>
      <w:r>
        <w:separator/>
      </w:r>
    </w:p>
  </w:endnote>
  <w:endnote w:type="continuationSeparator" w:id="0">
    <w:p w:rsidR="004C25D7" w:rsidRDefault="004C25D7" w:rsidP="0045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8"/>
    </w:tblGrid>
    <w:tr w:rsidR="00C86049" w:rsidRPr="004E27A0" w:rsidTr="005409CA">
      <w:tc>
        <w:tcPr>
          <w:tcW w:w="4500" w:type="pct"/>
          <w:tcBorders>
            <w:top w:val="single" w:sz="4" w:space="0" w:color="auto"/>
          </w:tcBorders>
        </w:tcPr>
        <w:p w:rsidR="00C86049" w:rsidRPr="004E27A0" w:rsidRDefault="00C86049" w:rsidP="00312509">
          <w:pPr>
            <w:pStyle w:val="a6"/>
          </w:pPr>
          <w:r w:rsidRPr="004E27A0">
            <w:rPr>
              <w:rFonts w:hint="cs"/>
              <w:b/>
              <w:bCs/>
              <w:rtl/>
            </w:rPr>
            <w:t xml:space="preserve">( معايير التقييم  ) :  </w:t>
          </w:r>
          <w:r w:rsidRPr="004E27A0">
            <w:rPr>
              <w:rFonts w:hint="cs"/>
              <w:rtl/>
            </w:rPr>
            <w:t xml:space="preserve">صفر : النشاط لم يتم   ( 1 ) النشاط تم وعليه ملاحظات  جوهرية   ( 2 )  النشاط تم وعليه ملاحظات غير جوهرية   ( 3 ) النشاط تم </w:t>
          </w:r>
          <w:r>
            <w:rPr>
              <w:rFonts w:hint="cs"/>
              <w:rtl/>
            </w:rPr>
            <w:t xml:space="preserve">ولا يوجد </w:t>
          </w:r>
          <w:r w:rsidRPr="004E27A0">
            <w:rPr>
              <w:rFonts w:hint="cs"/>
              <w:rtl/>
            </w:rPr>
            <w:t>عليه ملاحظات</w:t>
          </w:r>
        </w:p>
      </w:tc>
    </w:tr>
  </w:tbl>
  <w:p w:rsidR="004541C6" w:rsidRDefault="004541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5D7" w:rsidRDefault="004C25D7" w:rsidP="004541C6">
      <w:pPr>
        <w:spacing w:after="0" w:line="240" w:lineRule="auto"/>
      </w:pPr>
      <w:r>
        <w:separator/>
      </w:r>
    </w:p>
  </w:footnote>
  <w:footnote w:type="continuationSeparator" w:id="0">
    <w:p w:rsidR="004C25D7" w:rsidRDefault="004C25D7" w:rsidP="0045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BE" w:rsidRDefault="008850BE" w:rsidP="008850BE">
    <w:pPr>
      <w:pStyle w:val="a3"/>
      <w:jc w:val="center"/>
    </w:pPr>
    <w:r w:rsidRPr="008850BE">
      <w:rPr>
        <w:rFonts w:cs="Arial"/>
        <w:noProof/>
        <w:rtl/>
      </w:rPr>
      <w:drawing>
        <wp:inline distT="0" distB="0" distL="0" distR="0">
          <wp:extent cx="1063869" cy="717178"/>
          <wp:effectExtent l="19050" t="0" r="2931" b="0"/>
          <wp:docPr id="40" name="Picture 40" descr="https://encrypted-tbn0.gstatic.com/images?q=tbn:ANd9GcThqYjxmcMJvInnVwo2EknRr1ac7jhBsoMJZFeLSLjAFWe23Vt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crypted-tbn0.gstatic.com/images?q=tbn:ANd9GcThqYjxmcMJvInnVwo2EknRr1ac7jhBsoMJZFeLSLjAFWe23Vt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064" cy="71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0BE" w:rsidRDefault="008850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05F7E"/>
    <w:multiLevelType w:val="hybridMultilevel"/>
    <w:tmpl w:val="7C344C94"/>
    <w:lvl w:ilvl="0" w:tplc="C6624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51BAF"/>
    <w:multiLevelType w:val="hybridMultilevel"/>
    <w:tmpl w:val="C832B14E"/>
    <w:lvl w:ilvl="0" w:tplc="C6624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C6"/>
    <w:rsid w:val="00006CDB"/>
    <w:rsid w:val="00055C51"/>
    <w:rsid w:val="00081A0B"/>
    <w:rsid w:val="00084E60"/>
    <w:rsid w:val="000B3289"/>
    <w:rsid w:val="000F4645"/>
    <w:rsid w:val="000F51EF"/>
    <w:rsid w:val="00176C9E"/>
    <w:rsid w:val="001D0191"/>
    <w:rsid w:val="00237040"/>
    <w:rsid w:val="00312509"/>
    <w:rsid w:val="00336CA8"/>
    <w:rsid w:val="00391D59"/>
    <w:rsid w:val="0039761E"/>
    <w:rsid w:val="003A734F"/>
    <w:rsid w:val="004541C6"/>
    <w:rsid w:val="00475EE0"/>
    <w:rsid w:val="004C25D7"/>
    <w:rsid w:val="00510657"/>
    <w:rsid w:val="0063102E"/>
    <w:rsid w:val="007924BB"/>
    <w:rsid w:val="00795202"/>
    <w:rsid w:val="008850BE"/>
    <w:rsid w:val="008B5AF4"/>
    <w:rsid w:val="009302EE"/>
    <w:rsid w:val="00AF62A7"/>
    <w:rsid w:val="00B42EBD"/>
    <w:rsid w:val="00C86049"/>
    <w:rsid w:val="00D227F7"/>
    <w:rsid w:val="00E53B99"/>
    <w:rsid w:val="00F9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49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Char"/>
    <w:qFormat/>
    <w:rsid w:val="004541C6"/>
    <w:pPr>
      <w:keepNext/>
      <w:bidi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4541C6"/>
  </w:style>
  <w:style w:type="paragraph" w:styleId="a4">
    <w:name w:val="footer"/>
    <w:basedOn w:val="a"/>
    <w:link w:val="Char0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4541C6"/>
  </w:style>
  <w:style w:type="paragraph" w:styleId="a5">
    <w:name w:val="Balloon Text"/>
    <w:basedOn w:val="a"/>
    <w:link w:val="Char1"/>
    <w:uiPriority w:val="99"/>
    <w:semiHidden/>
    <w:unhideWhenUsed/>
    <w:rsid w:val="004541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41C6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4541C6"/>
    <w:rPr>
      <w:rFonts w:ascii="Arial" w:eastAsia="Times New Roman" w:hAnsi="Arial" w:cs="Arial"/>
      <w:b/>
      <w:bCs/>
      <w:sz w:val="26"/>
      <w:szCs w:val="26"/>
    </w:rPr>
  </w:style>
  <w:style w:type="paragraph" w:customStyle="1" w:styleId="a6">
    <w:basedOn w:val="a"/>
    <w:next w:val="a4"/>
    <w:link w:val="Char2"/>
    <w:uiPriority w:val="99"/>
    <w:unhideWhenUsed/>
    <w:rsid w:val="00C8604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2">
    <w:name w:val="تذييل صفحة Char"/>
    <w:basedOn w:val="a0"/>
    <w:link w:val="a6"/>
    <w:uiPriority w:val="99"/>
    <w:rsid w:val="00C86049"/>
  </w:style>
  <w:style w:type="paragraph" w:styleId="a7">
    <w:name w:val="List Paragraph"/>
    <w:basedOn w:val="a"/>
    <w:uiPriority w:val="34"/>
    <w:qFormat/>
    <w:rsid w:val="000F4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49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Char"/>
    <w:qFormat/>
    <w:rsid w:val="004541C6"/>
    <w:pPr>
      <w:keepNext/>
      <w:bidi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4541C6"/>
  </w:style>
  <w:style w:type="paragraph" w:styleId="a4">
    <w:name w:val="footer"/>
    <w:basedOn w:val="a"/>
    <w:link w:val="Char0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4541C6"/>
  </w:style>
  <w:style w:type="paragraph" w:styleId="a5">
    <w:name w:val="Balloon Text"/>
    <w:basedOn w:val="a"/>
    <w:link w:val="Char1"/>
    <w:uiPriority w:val="99"/>
    <w:semiHidden/>
    <w:unhideWhenUsed/>
    <w:rsid w:val="004541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41C6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4541C6"/>
    <w:rPr>
      <w:rFonts w:ascii="Arial" w:eastAsia="Times New Roman" w:hAnsi="Arial" w:cs="Arial"/>
      <w:b/>
      <w:bCs/>
      <w:sz w:val="26"/>
      <w:szCs w:val="26"/>
    </w:rPr>
  </w:style>
  <w:style w:type="paragraph" w:customStyle="1" w:styleId="a6">
    <w:basedOn w:val="a"/>
    <w:next w:val="a4"/>
    <w:link w:val="Char2"/>
    <w:uiPriority w:val="99"/>
    <w:unhideWhenUsed/>
    <w:rsid w:val="00C8604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2">
    <w:name w:val="تذييل صفحة Char"/>
    <w:basedOn w:val="a0"/>
    <w:link w:val="a6"/>
    <w:uiPriority w:val="99"/>
    <w:rsid w:val="00C86049"/>
  </w:style>
  <w:style w:type="paragraph" w:styleId="a7">
    <w:name w:val="List Paragraph"/>
    <w:basedOn w:val="a"/>
    <w:uiPriority w:val="34"/>
    <w:qFormat/>
    <w:rsid w:val="000F4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google.com.sa/imgres?hl=ar&amp;safe=active&amp;tbo=d&amp;rlz=1T4MXGB_enSA509SA509&amp;biw=1264&amp;bih=584&amp;tbm=isch&amp;tbnid=fQSYMU_WYE7LrM:&amp;imgrefurl=http://www.ckfu.org/vb/t199660.html&amp;docid=Y1Eh1xqEIUN4QM&amp;imgurl=http://i288.photobucket.com/albums/ll164/aljawarh/07-04-201121-18-26.png&amp;w=235&amp;h=159&amp;ei=ULYUUeW2OfOa0QX39ID4Dw&amp;zoom=1&amp;ved=1t:3588,r:90,s:0,i:356&amp;iact=rc&amp;dur=1445&amp;sig=106350408808167268822&amp;page=7&amp;tbnh=127&amp;tbnw=188&amp;start=81&amp;ndsp=13&amp;tx=100&amp;ty=7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رمجز الوثيقة : جودة – ن – دعم - 1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EMShaban</dc:creator>
  <cp:lastModifiedBy>nu.edu.sa</cp:lastModifiedBy>
  <cp:revision>2</cp:revision>
  <cp:lastPrinted>2013-11-24T11:00:00Z</cp:lastPrinted>
  <dcterms:created xsi:type="dcterms:W3CDTF">2017-11-03T20:56:00Z</dcterms:created>
  <dcterms:modified xsi:type="dcterms:W3CDTF">2017-11-03T20:56:00Z</dcterms:modified>
</cp:coreProperties>
</file>