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sz w:val="20"/>
        </w:rPr>
      </w:pPr>
      <w:r>
        <w:rPr/>
        <w:drawing>
          <wp:anchor distT="0" distB="0" distL="0" distR="0" allowOverlap="1" layoutInCell="1" locked="0" behindDoc="1" simplePos="0" relativeHeight="487001088">
            <wp:simplePos x="0" y="0"/>
            <wp:positionH relativeFrom="page">
              <wp:posOffset>171450</wp:posOffset>
            </wp:positionH>
            <wp:positionV relativeFrom="page">
              <wp:posOffset>944114</wp:posOffset>
            </wp:positionV>
            <wp:extent cx="7125970" cy="941542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125970" cy="9415427"/>
                    </a:xfrm>
                    <a:prstGeom prst="rect">
                      <a:avLst/>
                    </a:prstGeom>
                  </pic:spPr>
                </pic:pic>
              </a:graphicData>
            </a:graphic>
          </wp:anchor>
        </w:drawing>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1" w:after="0"/>
        <w:rPr>
          <w:sz w:val="11"/>
        </w:rPr>
      </w:pPr>
    </w:p>
    <w:tbl>
      <w:tblPr>
        <w:tblW w:w="0" w:type="auto"/>
        <w:jc w:val="left"/>
        <w:tblInd w:w="1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616"/>
        <w:gridCol w:w="6959"/>
      </w:tblGrid>
      <w:tr>
        <w:trPr>
          <w:trHeight w:val="505" w:hRule="atLeast"/>
        </w:trPr>
        <w:tc>
          <w:tcPr>
            <w:tcW w:w="2616" w:type="dxa"/>
            <w:tcBorders>
              <w:bottom w:val="single" w:sz="4" w:space="0" w:color="000000"/>
              <w:right w:val="single" w:sz="4" w:space="0" w:color="000000"/>
            </w:tcBorders>
          </w:tcPr>
          <w:p>
            <w:pPr>
              <w:pStyle w:val="TableParagraph"/>
              <w:spacing w:before="79"/>
              <w:ind w:left="107"/>
              <w:rPr>
                <w:b/>
                <w:sz w:val="30"/>
              </w:rPr>
            </w:pPr>
            <w:r>
              <w:rPr>
                <w:b/>
                <w:sz w:val="30"/>
              </w:rPr>
              <w:t>Course</w:t>
            </w:r>
            <w:r>
              <w:rPr>
                <w:b/>
                <w:spacing w:val="-10"/>
                <w:sz w:val="30"/>
              </w:rPr>
              <w:t> </w:t>
            </w:r>
            <w:r>
              <w:rPr>
                <w:b/>
                <w:spacing w:val="-2"/>
                <w:sz w:val="30"/>
              </w:rPr>
              <w:t>Title:</w:t>
            </w:r>
          </w:p>
        </w:tc>
        <w:tc>
          <w:tcPr>
            <w:tcW w:w="6959" w:type="dxa"/>
            <w:tcBorders>
              <w:left w:val="single" w:sz="4" w:space="0" w:color="000000"/>
              <w:bottom w:val="single" w:sz="4" w:space="0" w:color="000000"/>
            </w:tcBorders>
          </w:tcPr>
          <w:p>
            <w:pPr>
              <w:pStyle w:val="TableParagraph"/>
              <w:spacing w:before="72"/>
              <w:ind w:left="115"/>
              <w:rPr>
                <w:sz w:val="30"/>
              </w:rPr>
            </w:pPr>
            <w:r>
              <w:rPr>
                <w:sz w:val="30"/>
              </w:rPr>
              <w:t>Man</w:t>
            </w:r>
            <w:r>
              <w:rPr>
                <w:spacing w:val="-5"/>
                <w:sz w:val="30"/>
              </w:rPr>
              <w:t> </w:t>
            </w:r>
            <w:r>
              <w:rPr>
                <w:sz w:val="30"/>
              </w:rPr>
              <w:t>and</w:t>
            </w:r>
            <w:r>
              <w:rPr>
                <w:spacing w:val="-4"/>
                <w:sz w:val="30"/>
              </w:rPr>
              <w:t> </w:t>
            </w:r>
            <w:r>
              <w:rPr>
                <w:sz w:val="30"/>
              </w:rPr>
              <w:t>His</w:t>
            </w:r>
            <w:r>
              <w:rPr>
                <w:spacing w:val="-3"/>
                <w:sz w:val="30"/>
              </w:rPr>
              <w:t> </w:t>
            </w:r>
            <w:r>
              <w:rPr>
                <w:sz w:val="30"/>
              </w:rPr>
              <w:t>Internal</w:t>
            </w:r>
            <w:r>
              <w:rPr>
                <w:spacing w:val="-4"/>
                <w:sz w:val="30"/>
              </w:rPr>
              <w:t> </w:t>
            </w:r>
            <w:r>
              <w:rPr>
                <w:spacing w:val="-2"/>
                <w:sz w:val="30"/>
              </w:rPr>
              <w:t>Environment</w:t>
            </w:r>
          </w:p>
        </w:tc>
      </w:tr>
      <w:tr>
        <w:trPr>
          <w:trHeight w:val="506" w:hRule="atLeast"/>
        </w:trPr>
        <w:tc>
          <w:tcPr>
            <w:tcW w:w="2616" w:type="dxa"/>
            <w:tcBorders>
              <w:top w:val="single" w:sz="4" w:space="0" w:color="000000"/>
              <w:bottom w:val="single" w:sz="4" w:space="0" w:color="000000"/>
              <w:right w:val="single" w:sz="4" w:space="0" w:color="000000"/>
            </w:tcBorders>
            <w:shd w:val="clear" w:color="auto" w:fill="DBE4F0"/>
          </w:tcPr>
          <w:p>
            <w:pPr>
              <w:pStyle w:val="TableParagraph"/>
              <w:spacing w:before="79"/>
              <w:ind w:left="107"/>
              <w:rPr>
                <w:b/>
                <w:sz w:val="30"/>
              </w:rPr>
            </w:pPr>
            <w:r>
              <w:rPr>
                <w:b/>
                <w:sz w:val="30"/>
              </w:rPr>
              <w:t>Course</w:t>
            </w:r>
            <w:r>
              <w:rPr>
                <w:b/>
                <w:spacing w:val="-10"/>
                <w:sz w:val="30"/>
              </w:rPr>
              <w:t> </w:t>
            </w:r>
            <w:r>
              <w:rPr>
                <w:b/>
                <w:spacing w:val="-2"/>
                <w:sz w:val="30"/>
              </w:rPr>
              <w:t>Code:</w:t>
            </w:r>
          </w:p>
        </w:tc>
        <w:tc>
          <w:tcPr>
            <w:tcW w:w="6959" w:type="dxa"/>
            <w:tcBorders>
              <w:top w:val="single" w:sz="4" w:space="0" w:color="000000"/>
              <w:left w:val="single" w:sz="4" w:space="0" w:color="000000"/>
              <w:bottom w:val="single" w:sz="4" w:space="0" w:color="000000"/>
            </w:tcBorders>
            <w:shd w:val="clear" w:color="auto" w:fill="DBE4F0"/>
          </w:tcPr>
          <w:p>
            <w:pPr>
              <w:pStyle w:val="TableParagraph"/>
              <w:spacing w:before="72"/>
              <w:ind w:left="115"/>
              <w:rPr>
                <w:sz w:val="30"/>
              </w:rPr>
            </w:pPr>
            <w:r>
              <w:rPr>
                <w:spacing w:val="-2"/>
                <w:sz w:val="30"/>
              </w:rPr>
              <w:t>243MIE-</w:t>
            </w:r>
            <w:r>
              <w:rPr>
                <w:spacing w:val="-10"/>
                <w:sz w:val="30"/>
              </w:rPr>
              <w:t>5</w:t>
            </w:r>
          </w:p>
        </w:tc>
      </w:tr>
      <w:tr>
        <w:trPr>
          <w:trHeight w:val="506" w:hRule="atLeast"/>
        </w:trPr>
        <w:tc>
          <w:tcPr>
            <w:tcW w:w="2616" w:type="dxa"/>
            <w:tcBorders>
              <w:top w:val="single" w:sz="4" w:space="0" w:color="000000"/>
              <w:bottom w:val="single" w:sz="4" w:space="0" w:color="000000"/>
              <w:right w:val="single" w:sz="4" w:space="0" w:color="000000"/>
            </w:tcBorders>
          </w:tcPr>
          <w:p>
            <w:pPr>
              <w:pStyle w:val="TableParagraph"/>
              <w:spacing w:before="79"/>
              <w:ind w:left="107"/>
              <w:rPr>
                <w:b/>
                <w:sz w:val="30"/>
              </w:rPr>
            </w:pPr>
            <w:r>
              <w:rPr>
                <w:b/>
                <w:spacing w:val="-2"/>
                <w:sz w:val="30"/>
              </w:rPr>
              <w:t>Program:</w:t>
            </w:r>
          </w:p>
        </w:tc>
        <w:tc>
          <w:tcPr>
            <w:tcW w:w="6959" w:type="dxa"/>
            <w:tcBorders>
              <w:top w:val="single" w:sz="4" w:space="0" w:color="000000"/>
              <w:left w:val="single" w:sz="4" w:space="0" w:color="000000"/>
              <w:bottom w:val="single" w:sz="4" w:space="0" w:color="000000"/>
            </w:tcBorders>
          </w:tcPr>
          <w:p>
            <w:pPr>
              <w:pStyle w:val="TableParagraph"/>
              <w:spacing w:before="72"/>
              <w:ind w:left="115"/>
              <w:rPr>
                <w:sz w:val="30"/>
              </w:rPr>
            </w:pPr>
            <w:r>
              <w:rPr>
                <w:sz w:val="30"/>
              </w:rPr>
              <w:t>Bachelor</w:t>
            </w:r>
            <w:r>
              <w:rPr>
                <w:spacing w:val="-4"/>
                <w:sz w:val="30"/>
              </w:rPr>
              <w:t> </w:t>
            </w:r>
            <w:r>
              <w:rPr>
                <w:sz w:val="30"/>
              </w:rPr>
              <w:t>of</w:t>
            </w:r>
            <w:r>
              <w:rPr>
                <w:spacing w:val="-3"/>
                <w:sz w:val="30"/>
              </w:rPr>
              <w:t> </w:t>
            </w:r>
            <w:r>
              <w:rPr>
                <w:sz w:val="30"/>
              </w:rPr>
              <w:t>Medicine</w:t>
            </w:r>
            <w:r>
              <w:rPr>
                <w:spacing w:val="-6"/>
                <w:sz w:val="30"/>
              </w:rPr>
              <w:t> </w:t>
            </w:r>
            <w:r>
              <w:rPr>
                <w:sz w:val="30"/>
              </w:rPr>
              <w:t>and</w:t>
            </w:r>
            <w:r>
              <w:rPr>
                <w:spacing w:val="-3"/>
                <w:sz w:val="30"/>
              </w:rPr>
              <w:t> </w:t>
            </w:r>
            <w:r>
              <w:rPr>
                <w:sz w:val="30"/>
              </w:rPr>
              <w:t>Bachelor</w:t>
            </w:r>
            <w:r>
              <w:rPr>
                <w:spacing w:val="-3"/>
                <w:sz w:val="30"/>
              </w:rPr>
              <w:t> </w:t>
            </w:r>
            <w:r>
              <w:rPr>
                <w:sz w:val="30"/>
              </w:rPr>
              <w:t>of</w:t>
            </w:r>
            <w:r>
              <w:rPr>
                <w:spacing w:val="-4"/>
                <w:sz w:val="30"/>
              </w:rPr>
              <w:t> </w:t>
            </w:r>
            <w:r>
              <w:rPr>
                <w:sz w:val="30"/>
              </w:rPr>
              <w:t>Surgery</w:t>
            </w:r>
            <w:r>
              <w:rPr>
                <w:spacing w:val="-3"/>
                <w:sz w:val="30"/>
              </w:rPr>
              <w:t> </w:t>
            </w:r>
            <w:r>
              <w:rPr>
                <w:spacing w:val="-2"/>
                <w:sz w:val="30"/>
              </w:rPr>
              <w:t>(MBBS)</w:t>
            </w:r>
          </w:p>
        </w:tc>
      </w:tr>
      <w:tr>
        <w:trPr>
          <w:trHeight w:val="506" w:hRule="atLeast"/>
        </w:trPr>
        <w:tc>
          <w:tcPr>
            <w:tcW w:w="2616" w:type="dxa"/>
            <w:tcBorders>
              <w:top w:val="single" w:sz="4" w:space="0" w:color="000000"/>
              <w:bottom w:val="single" w:sz="4" w:space="0" w:color="000000"/>
              <w:right w:val="single" w:sz="4" w:space="0" w:color="000000"/>
            </w:tcBorders>
            <w:shd w:val="clear" w:color="auto" w:fill="DBE4F0"/>
          </w:tcPr>
          <w:p>
            <w:pPr>
              <w:pStyle w:val="TableParagraph"/>
              <w:spacing w:before="80"/>
              <w:ind w:left="107"/>
              <w:rPr>
                <w:b/>
                <w:sz w:val="30"/>
              </w:rPr>
            </w:pPr>
            <w:r>
              <w:rPr>
                <w:b/>
                <w:spacing w:val="-2"/>
                <w:sz w:val="30"/>
              </w:rPr>
              <w:t>Department:</w:t>
            </w:r>
          </w:p>
        </w:tc>
        <w:tc>
          <w:tcPr>
            <w:tcW w:w="6959" w:type="dxa"/>
            <w:tcBorders>
              <w:top w:val="single" w:sz="4" w:space="0" w:color="000000"/>
              <w:left w:val="single" w:sz="4" w:space="0" w:color="000000"/>
              <w:bottom w:val="single" w:sz="4" w:space="0" w:color="000000"/>
            </w:tcBorders>
            <w:shd w:val="clear" w:color="auto" w:fill="DBE4F0"/>
          </w:tcPr>
          <w:p>
            <w:pPr>
              <w:pStyle w:val="TableParagraph"/>
              <w:spacing w:before="73"/>
              <w:ind w:left="115"/>
              <w:rPr>
                <w:sz w:val="30"/>
              </w:rPr>
            </w:pPr>
            <w:r>
              <w:rPr>
                <w:spacing w:val="-5"/>
                <w:sz w:val="30"/>
              </w:rPr>
              <w:t>NA</w:t>
            </w:r>
          </w:p>
        </w:tc>
      </w:tr>
      <w:tr>
        <w:trPr>
          <w:trHeight w:val="505" w:hRule="atLeast"/>
        </w:trPr>
        <w:tc>
          <w:tcPr>
            <w:tcW w:w="2616" w:type="dxa"/>
            <w:tcBorders>
              <w:top w:val="single" w:sz="4" w:space="0" w:color="000000"/>
              <w:bottom w:val="single" w:sz="4" w:space="0" w:color="000000"/>
              <w:right w:val="single" w:sz="4" w:space="0" w:color="000000"/>
            </w:tcBorders>
          </w:tcPr>
          <w:p>
            <w:pPr>
              <w:pStyle w:val="TableParagraph"/>
              <w:spacing w:before="79"/>
              <w:ind w:left="107"/>
              <w:rPr>
                <w:b/>
                <w:sz w:val="30"/>
              </w:rPr>
            </w:pPr>
            <w:r>
              <w:rPr>
                <w:b/>
                <w:spacing w:val="-2"/>
                <w:sz w:val="30"/>
              </w:rPr>
              <w:t>College:</w:t>
            </w:r>
          </w:p>
        </w:tc>
        <w:tc>
          <w:tcPr>
            <w:tcW w:w="6959" w:type="dxa"/>
            <w:tcBorders>
              <w:top w:val="single" w:sz="4" w:space="0" w:color="000000"/>
              <w:left w:val="single" w:sz="4" w:space="0" w:color="000000"/>
              <w:bottom w:val="single" w:sz="4" w:space="0" w:color="000000"/>
            </w:tcBorders>
          </w:tcPr>
          <w:p>
            <w:pPr>
              <w:pStyle w:val="TableParagraph"/>
              <w:spacing w:before="72"/>
              <w:ind w:left="115"/>
              <w:rPr>
                <w:sz w:val="30"/>
              </w:rPr>
            </w:pPr>
            <w:r>
              <w:rPr>
                <w:spacing w:val="-2"/>
                <w:sz w:val="30"/>
              </w:rPr>
              <w:t>Medicine</w:t>
            </w:r>
          </w:p>
        </w:tc>
      </w:tr>
      <w:tr>
        <w:trPr>
          <w:trHeight w:val="505" w:hRule="atLeast"/>
        </w:trPr>
        <w:tc>
          <w:tcPr>
            <w:tcW w:w="2616" w:type="dxa"/>
            <w:tcBorders>
              <w:top w:val="single" w:sz="4" w:space="0" w:color="000000"/>
              <w:right w:val="single" w:sz="4" w:space="0" w:color="000000"/>
            </w:tcBorders>
            <w:shd w:val="clear" w:color="auto" w:fill="DBE4F0"/>
          </w:tcPr>
          <w:p>
            <w:pPr>
              <w:pStyle w:val="TableParagraph"/>
              <w:spacing w:before="79"/>
              <w:ind w:left="107"/>
              <w:rPr>
                <w:b/>
                <w:sz w:val="30"/>
              </w:rPr>
            </w:pPr>
            <w:r>
              <w:rPr>
                <w:b/>
                <w:spacing w:val="-2"/>
                <w:sz w:val="30"/>
              </w:rPr>
              <w:t>Institution:</w:t>
            </w:r>
          </w:p>
        </w:tc>
        <w:tc>
          <w:tcPr>
            <w:tcW w:w="6959" w:type="dxa"/>
            <w:tcBorders>
              <w:top w:val="single" w:sz="4" w:space="0" w:color="000000"/>
              <w:left w:val="single" w:sz="4" w:space="0" w:color="000000"/>
            </w:tcBorders>
            <w:shd w:val="clear" w:color="auto" w:fill="DBE4F0"/>
          </w:tcPr>
          <w:p>
            <w:pPr>
              <w:pStyle w:val="TableParagraph"/>
              <w:spacing w:before="72"/>
              <w:ind w:left="115"/>
              <w:rPr>
                <w:sz w:val="30"/>
              </w:rPr>
            </w:pPr>
            <w:r>
              <w:rPr>
                <w:sz w:val="30"/>
              </w:rPr>
              <w:t>Najran</w:t>
            </w:r>
            <w:r>
              <w:rPr>
                <w:spacing w:val="-12"/>
                <w:sz w:val="30"/>
              </w:rPr>
              <w:t> </w:t>
            </w:r>
            <w:r>
              <w:rPr>
                <w:spacing w:val="-2"/>
                <w:sz w:val="30"/>
              </w:rPr>
              <w:t>University</w:t>
            </w:r>
          </w:p>
        </w:tc>
      </w:tr>
    </w:tbl>
    <w:p>
      <w:pPr>
        <w:spacing w:after="0"/>
        <w:rPr>
          <w:sz w:val="30"/>
        </w:rPr>
        <w:sectPr>
          <w:type w:val="continuous"/>
          <w:pgSz w:w="11910" w:h="16850"/>
          <w:pgMar w:top="1480" w:bottom="280" w:left="160" w:right="300"/>
        </w:sectPr>
      </w:pPr>
    </w:p>
    <w:p>
      <w:pPr>
        <w:pStyle w:val="ListParagraph"/>
        <w:numPr>
          <w:ilvl w:val="0"/>
          <w:numId w:val="1"/>
        </w:numPr>
        <w:tabs>
          <w:tab w:pos="1600" w:val="left" w:leader="none"/>
        </w:tabs>
        <w:spacing w:line="240" w:lineRule="auto" w:before="69" w:after="0"/>
        <w:ind w:left="1599" w:right="0" w:hanging="342"/>
        <w:jc w:val="left"/>
        <w:rPr>
          <w:b/>
          <w:sz w:val="28"/>
        </w:rPr>
      </w:pPr>
      <w:r>
        <w:rPr/>
        <w:pict>
          <v:shape style="position:absolute;margin-left:172.580002pt;margin-top:77.38028pt;width:14.05pt;height:14.8pt;mso-position-horizontal-relative:page;mso-position-vertical-relative:paragraph;z-index:-16314880" id="docshape2" coordorigin="3452,1548" coordsize="281,296" path="m3732,1548l3723,1548,3461,1548,3452,1548,3452,1557,3452,1843,3461,1843,3461,1557,3723,1557,3723,1843,3732,1843,3732,1557,3732,1548xe" filled="true" fillcolor="#000000" stroked="false">
            <v:path arrowok="t"/>
            <v:fill type="solid"/>
            <w10:wrap type="none"/>
          </v:shape>
        </w:pict>
      </w:r>
      <w:r>
        <w:rPr/>
        <w:pict>
          <v:shape style="position:absolute;margin-left:234.290009pt;margin-top:77.38028pt;width:13.6pt;height:15.25pt;mso-position-horizontal-relative:page;mso-position-vertical-relative:paragraph;z-index:-16314368" id="docshape3" coordorigin="4686,1548" coordsize="272,305" path="m4957,1548l4947,1548,4686,1548,4686,1557,4947,1557,4947,1843,4947,1852,4957,1852,4957,1843,4957,1557,4957,1548xe" filled="true" fillcolor="#000000" stroked="false">
            <v:path arrowok="t"/>
            <v:fill type="solid"/>
            <w10:wrap type="none"/>
          </v:shape>
        </w:pict>
      </w:r>
      <w:r>
        <w:rPr>
          <w:b/>
          <w:color w:val="365F91"/>
          <w:sz w:val="28"/>
        </w:rPr>
        <w:t>Course</w:t>
      </w:r>
      <w:r>
        <w:rPr>
          <w:b/>
          <w:color w:val="365F91"/>
          <w:spacing w:val="-2"/>
          <w:sz w:val="28"/>
        </w:rPr>
        <w:t> Identification</w:t>
      </w:r>
    </w:p>
    <w:p>
      <w:pPr>
        <w:spacing w:line="240" w:lineRule="auto" w:before="5" w:after="0"/>
        <w:rPr>
          <w:b/>
          <w:sz w:val="24"/>
        </w:rPr>
      </w:pPr>
    </w:p>
    <w:tbl>
      <w:tblPr>
        <w:tblW w:w="0" w:type="auto"/>
        <w:jc w:val="left"/>
        <w:tblInd w:w="12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87"/>
        <w:gridCol w:w="1792"/>
        <w:gridCol w:w="272"/>
        <w:gridCol w:w="497"/>
        <w:gridCol w:w="271"/>
        <w:gridCol w:w="684"/>
        <w:gridCol w:w="269"/>
        <w:gridCol w:w="321"/>
        <w:gridCol w:w="308"/>
        <w:gridCol w:w="272"/>
        <w:gridCol w:w="1942"/>
        <w:gridCol w:w="269"/>
        <w:gridCol w:w="1746"/>
      </w:tblGrid>
      <w:tr>
        <w:trPr>
          <w:trHeight w:val="551" w:hRule="atLeast"/>
        </w:trPr>
        <w:tc>
          <w:tcPr>
            <w:tcW w:w="9330" w:type="dxa"/>
            <w:gridSpan w:val="13"/>
            <w:tcBorders>
              <w:bottom w:val="single" w:sz="8" w:space="0" w:color="000000"/>
            </w:tcBorders>
          </w:tcPr>
          <w:p>
            <w:pPr>
              <w:pStyle w:val="TableParagraph"/>
              <w:spacing w:line="272" w:lineRule="exact"/>
              <w:ind w:left="107"/>
              <w:rPr>
                <w:b/>
                <w:sz w:val="24"/>
              </w:rPr>
            </w:pPr>
            <w:r>
              <w:rPr>
                <w:b/>
                <w:sz w:val="24"/>
              </w:rPr>
              <w:t>1.</w:t>
            </w:r>
            <w:r>
              <w:rPr>
                <w:b/>
                <w:spacing w:val="54"/>
                <w:sz w:val="24"/>
              </w:rPr>
              <w:t> </w:t>
            </w:r>
            <w:r>
              <w:rPr>
                <w:b/>
                <w:sz w:val="24"/>
              </w:rPr>
              <w:t>Credit</w:t>
            </w:r>
            <w:r>
              <w:rPr>
                <w:b/>
                <w:spacing w:val="-4"/>
                <w:sz w:val="24"/>
              </w:rPr>
              <w:t> </w:t>
            </w:r>
            <w:r>
              <w:rPr>
                <w:b/>
                <w:spacing w:val="-2"/>
                <w:sz w:val="24"/>
              </w:rPr>
              <w:t>hours:</w:t>
            </w:r>
          </w:p>
          <w:p>
            <w:pPr>
              <w:pStyle w:val="TableParagraph"/>
              <w:spacing w:line="259" w:lineRule="exact"/>
              <w:ind w:left="107"/>
              <w:rPr>
                <w:b/>
                <w:sz w:val="24"/>
              </w:rPr>
            </w:pPr>
            <w:r>
              <w:rPr>
                <w:b/>
                <w:sz w:val="24"/>
              </w:rPr>
              <w:t>5 </w:t>
            </w:r>
            <w:r>
              <w:rPr>
                <w:b/>
                <w:spacing w:val="-2"/>
                <w:sz w:val="24"/>
              </w:rPr>
              <w:t>(4+1)</w:t>
            </w:r>
          </w:p>
        </w:tc>
      </w:tr>
      <w:tr>
        <w:trPr>
          <w:trHeight w:val="275" w:hRule="atLeast"/>
        </w:trPr>
        <w:tc>
          <w:tcPr>
            <w:tcW w:w="9330" w:type="dxa"/>
            <w:gridSpan w:val="13"/>
            <w:tcBorders>
              <w:top w:val="single" w:sz="8" w:space="0" w:color="000000"/>
              <w:bottom w:val="nil"/>
            </w:tcBorders>
          </w:tcPr>
          <w:p>
            <w:pPr>
              <w:pStyle w:val="TableParagraph"/>
              <w:spacing w:line="255" w:lineRule="exact"/>
              <w:ind w:left="107"/>
              <w:rPr>
                <w:b/>
                <w:sz w:val="24"/>
              </w:rPr>
            </w:pPr>
            <w:r>
              <w:rPr>
                <w:b/>
                <w:sz w:val="24"/>
              </w:rPr>
              <w:t>2.</w:t>
            </w:r>
            <w:r>
              <w:rPr>
                <w:b/>
                <w:spacing w:val="-4"/>
                <w:sz w:val="24"/>
              </w:rPr>
              <w:t> </w:t>
            </w:r>
            <w:r>
              <w:rPr>
                <w:b/>
                <w:sz w:val="24"/>
              </w:rPr>
              <w:t>Course</w:t>
            </w:r>
            <w:r>
              <w:rPr>
                <w:b/>
                <w:spacing w:val="-6"/>
                <w:sz w:val="24"/>
              </w:rPr>
              <w:t> </w:t>
            </w:r>
            <w:r>
              <w:rPr>
                <w:b/>
                <w:spacing w:val="-4"/>
                <w:sz w:val="24"/>
              </w:rPr>
              <w:t>type</w:t>
            </w:r>
          </w:p>
        </w:tc>
      </w:tr>
      <w:tr>
        <w:trPr>
          <w:trHeight w:val="285" w:hRule="atLeast"/>
        </w:trPr>
        <w:tc>
          <w:tcPr>
            <w:tcW w:w="687" w:type="dxa"/>
            <w:tcBorders>
              <w:top w:val="nil"/>
              <w:bottom w:val="nil"/>
              <w:right w:val="nil"/>
            </w:tcBorders>
          </w:tcPr>
          <w:p>
            <w:pPr>
              <w:pStyle w:val="TableParagraph"/>
              <w:spacing w:line="264" w:lineRule="exact" w:before="1"/>
              <w:ind w:left="107"/>
              <w:rPr>
                <w:b/>
                <w:sz w:val="24"/>
              </w:rPr>
            </w:pPr>
            <w:r>
              <w:rPr>
                <w:b/>
                <w:spacing w:val="-5"/>
                <w:sz w:val="24"/>
              </w:rPr>
              <w:t>a.</w:t>
            </w:r>
          </w:p>
        </w:tc>
        <w:tc>
          <w:tcPr>
            <w:tcW w:w="1792" w:type="dxa"/>
            <w:tcBorders>
              <w:top w:val="nil"/>
              <w:left w:val="nil"/>
              <w:bottom w:val="nil"/>
              <w:right w:val="nil"/>
            </w:tcBorders>
          </w:tcPr>
          <w:p>
            <w:pPr>
              <w:pStyle w:val="TableParagraph"/>
              <w:spacing w:before="22"/>
              <w:ind w:left="397"/>
              <w:rPr>
                <w:sz w:val="20"/>
              </w:rPr>
            </w:pPr>
            <w:r>
              <w:rPr>
                <w:spacing w:val="-2"/>
                <w:sz w:val="20"/>
              </w:rPr>
              <w:t>University</w:t>
            </w:r>
          </w:p>
        </w:tc>
        <w:tc>
          <w:tcPr>
            <w:tcW w:w="769" w:type="dxa"/>
            <w:gridSpan w:val="2"/>
            <w:tcBorders>
              <w:top w:val="nil"/>
              <w:left w:val="nil"/>
              <w:bottom w:val="nil"/>
              <w:right w:val="single" w:sz="4" w:space="0" w:color="000000"/>
            </w:tcBorders>
          </w:tcPr>
          <w:p>
            <w:pPr>
              <w:pStyle w:val="TableParagraph"/>
              <w:spacing w:before="22"/>
              <w:ind w:left="52"/>
              <w:rPr>
                <w:sz w:val="20"/>
              </w:rPr>
            </w:pPr>
            <w:r>
              <w:rPr>
                <w:spacing w:val="-2"/>
                <w:sz w:val="20"/>
              </w:rPr>
              <w:t>College</w:t>
            </w:r>
          </w:p>
        </w:tc>
        <w:tc>
          <w:tcPr>
            <w:tcW w:w="1853" w:type="dxa"/>
            <w:gridSpan w:val="5"/>
            <w:tcBorders>
              <w:top w:val="nil"/>
              <w:left w:val="single" w:sz="4" w:space="0" w:color="000000"/>
              <w:bottom w:val="nil"/>
              <w:right w:val="single" w:sz="4" w:space="0" w:color="000000"/>
            </w:tcBorders>
          </w:tcPr>
          <w:p>
            <w:pPr>
              <w:pStyle w:val="TableParagraph"/>
              <w:spacing w:before="22"/>
              <w:ind w:left="810"/>
              <w:rPr>
                <w:sz w:val="20"/>
              </w:rPr>
            </w:pPr>
            <w:r>
              <w:rPr>
                <w:spacing w:val="-2"/>
                <w:sz w:val="20"/>
              </w:rPr>
              <w:t>Department</w:t>
            </w:r>
          </w:p>
        </w:tc>
        <w:tc>
          <w:tcPr>
            <w:tcW w:w="272" w:type="dxa"/>
            <w:tcBorders>
              <w:top w:val="single" w:sz="4" w:space="0" w:color="000000"/>
              <w:left w:val="single" w:sz="4" w:space="0" w:color="000000"/>
              <w:bottom w:val="single" w:sz="4" w:space="0" w:color="000000"/>
              <w:right w:val="single" w:sz="4" w:space="0" w:color="000000"/>
            </w:tcBorders>
          </w:tcPr>
          <w:p>
            <w:pPr>
              <w:pStyle w:val="TableParagraph"/>
              <w:ind w:left="0"/>
              <w:rPr>
                <w:sz w:val="20"/>
              </w:rPr>
            </w:pPr>
          </w:p>
        </w:tc>
        <w:tc>
          <w:tcPr>
            <w:tcW w:w="1942" w:type="dxa"/>
            <w:tcBorders>
              <w:top w:val="nil"/>
              <w:left w:val="single" w:sz="4" w:space="0" w:color="000000"/>
              <w:bottom w:val="nil"/>
              <w:right w:val="single" w:sz="4" w:space="0" w:color="000000"/>
            </w:tcBorders>
          </w:tcPr>
          <w:p>
            <w:pPr>
              <w:pStyle w:val="TableParagraph"/>
              <w:spacing w:before="22"/>
              <w:ind w:left="0" w:right="89"/>
              <w:jc w:val="right"/>
              <w:rPr>
                <w:sz w:val="20"/>
              </w:rPr>
            </w:pPr>
            <w:r>
              <w:rPr>
                <w:spacing w:val="-2"/>
                <w:sz w:val="20"/>
              </w:rPr>
              <w:t>Others</w:t>
            </w:r>
          </w:p>
        </w:tc>
        <w:tc>
          <w:tcPr>
            <w:tcW w:w="269" w:type="dxa"/>
            <w:tcBorders>
              <w:top w:val="single" w:sz="4" w:space="0" w:color="000000"/>
              <w:left w:val="single" w:sz="4" w:space="0" w:color="000000"/>
              <w:bottom w:val="single" w:sz="4" w:space="0" w:color="000000"/>
              <w:right w:val="single" w:sz="4" w:space="0" w:color="000000"/>
            </w:tcBorders>
          </w:tcPr>
          <w:p>
            <w:pPr>
              <w:pStyle w:val="TableParagraph"/>
              <w:spacing w:line="264" w:lineRule="exact" w:before="1"/>
              <w:ind w:left="113"/>
              <w:rPr>
                <w:b/>
                <w:sz w:val="24"/>
              </w:rPr>
            </w:pPr>
            <w:r>
              <w:rPr>
                <w:b/>
                <w:sz w:val="24"/>
              </w:rPr>
              <w:t>√</w:t>
            </w:r>
          </w:p>
        </w:tc>
        <w:tc>
          <w:tcPr>
            <w:tcW w:w="1746" w:type="dxa"/>
            <w:tcBorders>
              <w:top w:val="nil"/>
              <w:left w:val="single" w:sz="4" w:space="0" w:color="000000"/>
              <w:bottom w:val="nil"/>
            </w:tcBorders>
          </w:tcPr>
          <w:p>
            <w:pPr>
              <w:pStyle w:val="TableParagraph"/>
              <w:spacing w:before="22"/>
              <w:ind w:left="115"/>
              <w:rPr>
                <w:sz w:val="20"/>
              </w:rPr>
            </w:pPr>
            <w:r>
              <w:rPr>
                <w:spacing w:val="-2"/>
                <w:sz w:val="20"/>
              </w:rPr>
              <w:t>(Program)</w:t>
            </w:r>
          </w:p>
        </w:tc>
      </w:tr>
      <w:tr>
        <w:trPr>
          <w:trHeight w:val="282" w:hRule="atLeast"/>
        </w:trPr>
        <w:tc>
          <w:tcPr>
            <w:tcW w:w="687" w:type="dxa"/>
            <w:tcBorders>
              <w:top w:val="nil"/>
              <w:bottom w:val="single" w:sz="8" w:space="0" w:color="000000"/>
              <w:right w:val="nil"/>
            </w:tcBorders>
          </w:tcPr>
          <w:p>
            <w:pPr>
              <w:pStyle w:val="TableParagraph"/>
              <w:spacing w:line="263" w:lineRule="exact"/>
              <w:ind w:left="107"/>
              <w:rPr>
                <w:b/>
                <w:sz w:val="24"/>
              </w:rPr>
            </w:pPr>
            <w:r>
              <w:rPr>
                <w:b/>
                <w:spacing w:val="-5"/>
                <w:sz w:val="24"/>
              </w:rPr>
              <w:t>b.</w:t>
            </w:r>
          </w:p>
        </w:tc>
        <w:tc>
          <w:tcPr>
            <w:tcW w:w="1792" w:type="dxa"/>
            <w:tcBorders>
              <w:top w:val="nil"/>
              <w:left w:val="nil"/>
              <w:bottom w:val="single" w:sz="8" w:space="0" w:color="000000"/>
              <w:right w:val="single" w:sz="4" w:space="0" w:color="000000"/>
            </w:tcBorders>
          </w:tcPr>
          <w:p>
            <w:pPr>
              <w:pStyle w:val="TableParagraph"/>
              <w:spacing w:before="19"/>
              <w:ind w:left="966"/>
              <w:rPr>
                <w:sz w:val="20"/>
              </w:rPr>
            </w:pPr>
            <w:r>
              <w:rPr>
                <w:spacing w:val="-2"/>
                <w:sz w:val="20"/>
              </w:rPr>
              <w:t>Required</w:t>
            </w:r>
          </w:p>
        </w:tc>
        <w:tc>
          <w:tcPr>
            <w:tcW w:w="272" w:type="dxa"/>
            <w:tcBorders>
              <w:top w:val="single" w:sz="4" w:space="0" w:color="000000"/>
              <w:left w:val="single" w:sz="4" w:space="0" w:color="000000"/>
              <w:bottom w:val="single" w:sz="8" w:space="0" w:color="000000"/>
              <w:right w:val="single" w:sz="4" w:space="0" w:color="000000"/>
            </w:tcBorders>
          </w:tcPr>
          <w:p>
            <w:pPr>
              <w:pStyle w:val="TableParagraph"/>
              <w:spacing w:line="263" w:lineRule="exact"/>
              <w:ind w:left="118"/>
              <w:rPr>
                <w:b/>
                <w:sz w:val="24"/>
              </w:rPr>
            </w:pPr>
            <w:r>
              <w:rPr>
                <w:b/>
                <w:sz w:val="24"/>
              </w:rPr>
              <w:t>√</w:t>
            </w:r>
          </w:p>
        </w:tc>
        <w:tc>
          <w:tcPr>
            <w:tcW w:w="1452" w:type="dxa"/>
            <w:gridSpan w:val="3"/>
            <w:tcBorders>
              <w:top w:val="nil"/>
              <w:left w:val="single" w:sz="4" w:space="0" w:color="000000"/>
              <w:bottom w:val="single" w:sz="8" w:space="0" w:color="000000"/>
              <w:right w:val="single" w:sz="4" w:space="0" w:color="000000"/>
            </w:tcBorders>
          </w:tcPr>
          <w:p>
            <w:pPr>
              <w:pStyle w:val="TableParagraph"/>
              <w:spacing w:before="19"/>
              <w:ind w:left="695"/>
              <w:rPr>
                <w:sz w:val="20"/>
              </w:rPr>
            </w:pPr>
            <w:r>
              <w:rPr>
                <w:spacing w:val="-2"/>
                <w:sz w:val="20"/>
              </w:rPr>
              <w:t>Elective</w:t>
            </w:r>
          </w:p>
        </w:tc>
        <w:tc>
          <w:tcPr>
            <w:tcW w:w="269" w:type="dxa"/>
            <w:tcBorders>
              <w:top w:val="single" w:sz="4" w:space="0" w:color="000000"/>
              <w:left w:val="single" w:sz="4" w:space="0" w:color="000000"/>
              <w:bottom w:val="single" w:sz="8" w:space="0" w:color="000000"/>
              <w:right w:val="single" w:sz="4" w:space="0" w:color="000000"/>
            </w:tcBorders>
          </w:tcPr>
          <w:p>
            <w:pPr>
              <w:pStyle w:val="TableParagraph"/>
              <w:ind w:left="0"/>
              <w:rPr>
                <w:sz w:val="20"/>
              </w:rPr>
            </w:pPr>
          </w:p>
        </w:tc>
        <w:tc>
          <w:tcPr>
            <w:tcW w:w="4858" w:type="dxa"/>
            <w:gridSpan w:val="6"/>
            <w:tcBorders>
              <w:top w:val="nil"/>
              <w:left w:val="single" w:sz="4" w:space="0" w:color="000000"/>
              <w:bottom w:val="single" w:sz="8" w:space="0" w:color="000000"/>
            </w:tcBorders>
          </w:tcPr>
          <w:p>
            <w:pPr>
              <w:pStyle w:val="TableParagraph"/>
              <w:ind w:left="0"/>
              <w:rPr>
                <w:sz w:val="20"/>
              </w:rPr>
            </w:pPr>
          </w:p>
        </w:tc>
      </w:tr>
      <w:tr>
        <w:trPr>
          <w:trHeight w:val="340" w:hRule="atLeast"/>
        </w:trPr>
        <w:tc>
          <w:tcPr>
            <w:tcW w:w="4793" w:type="dxa"/>
            <w:gridSpan w:val="8"/>
            <w:tcBorders>
              <w:top w:val="single" w:sz="8" w:space="0" w:color="000000"/>
              <w:bottom w:val="single" w:sz="8" w:space="0" w:color="000000"/>
              <w:right w:val="nil"/>
            </w:tcBorders>
          </w:tcPr>
          <w:p>
            <w:pPr>
              <w:pStyle w:val="TableParagraph"/>
              <w:spacing w:line="272" w:lineRule="exact"/>
              <w:ind w:left="107"/>
              <w:rPr>
                <w:b/>
                <w:sz w:val="24"/>
              </w:rPr>
            </w:pPr>
            <w:r>
              <w:rPr>
                <w:b/>
                <w:sz w:val="24"/>
              </w:rPr>
              <w:t>3.</w:t>
            </w:r>
            <w:r>
              <w:rPr>
                <w:b/>
                <w:spacing w:val="54"/>
                <w:sz w:val="24"/>
              </w:rPr>
              <w:t> </w:t>
            </w:r>
            <w:r>
              <w:rPr>
                <w:b/>
                <w:sz w:val="24"/>
              </w:rPr>
              <w:t>Level/year</w:t>
            </w:r>
            <w:r>
              <w:rPr>
                <w:b/>
                <w:spacing w:val="-3"/>
                <w:sz w:val="24"/>
              </w:rPr>
              <w:t> </w:t>
            </w:r>
            <w:r>
              <w:rPr>
                <w:b/>
                <w:sz w:val="24"/>
              </w:rPr>
              <w:t>at</w:t>
            </w:r>
            <w:r>
              <w:rPr>
                <w:b/>
                <w:spacing w:val="-3"/>
                <w:sz w:val="24"/>
              </w:rPr>
              <w:t> </w:t>
            </w:r>
            <w:r>
              <w:rPr>
                <w:b/>
                <w:sz w:val="24"/>
              </w:rPr>
              <w:t>which</w:t>
            </w:r>
            <w:r>
              <w:rPr>
                <w:b/>
                <w:spacing w:val="-3"/>
                <w:sz w:val="24"/>
              </w:rPr>
              <w:t> </w:t>
            </w:r>
            <w:r>
              <w:rPr>
                <w:b/>
                <w:sz w:val="24"/>
              </w:rPr>
              <w:t>this</w:t>
            </w:r>
            <w:r>
              <w:rPr>
                <w:b/>
                <w:spacing w:val="-2"/>
                <w:sz w:val="24"/>
              </w:rPr>
              <w:t> </w:t>
            </w:r>
            <w:r>
              <w:rPr>
                <w:b/>
                <w:sz w:val="24"/>
              </w:rPr>
              <w:t>course</w:t>
            </w:r>
            <w:r>
              <w:rPr>
                <w:b/>
                <w:spacing w:val="-4"/>
                <w:sz w:val="24"/>
              </w:rPr>
              <w:t> </w:t>
            </w:r>
            <w:r>
              <w:rPr>
                <w:b/>
                <w:sz w:val="24"/>
              </w:rPr>
              <w:t>is</w:t>
            </w:r>
            <w:r>
              <w:rPr>
                <w:b/>
                <w:spacing w:val="-3"/>
                <w:sz w:val="24"/>
              </w:rPr>
              <w:t> </w:t>
            </w:r>
            <w:r>
              <w:rPr>
                <w:b/>
                <w:spacing w:val="-2"/>
                <w:sz w:val="24"/>
              </w:rPr>
              <w:t>offered:</w:t>
            </w:r>
          </w:p>
        </w:tc>
        <w:tc>
          <w:tcPr>
            <w:tcW w:w="4537" w:type="dxa"/>
            <w:gridSpan w:val="5"/>
            <w:tcBorders>
              <w:top w:val="single" w:sz="8" w:space="0" w:color="000000"/>
              <w:left w:val="nil"/>
              <w:bottom w:val="single" w:sz="8" w:space="0" w:color="000000"/>
            </w:tcBorders>
          </w:tcPr>
          <w:p>
            <w:pPr>
              <w:pStyle w:val="TableParagraph"/>
              <w:spacing w:line="268" w:lineRule="exact"/>
              <w:ind w:left="134"/>
              <w:rPr>
                <w:sz w:val="24"/>
              </w:rPr>
            </w:pPr>
            <w:r>
              <w:rPr>
                <w:sz w:val="24"/>
              </w:rPr>
              <w:t>Year</w:t>
            </w:r>
            <w:r>
              <w:rPr>
                <w:spacing w:val="-2"/>
                <w:sz w:val="24"/>
              </w:rPr>
              <w:t> </w:t>
            </w:r>
            <w:r>
              <w:rPr>
                <w:sz w:val="24"/>
              </w:rPr>
              <w:t>2 -</w:t>
            </w:r>
            <w:r>
              <w:rPr>
                <w:spacing w:val="-3"/>
                <w:sz w:val="24"/>
              </w:rPr>
              <w:t> </w:t>
            </w:r>
            <w:r>
              <w:rPr>
                <w:sz w:val="24"/>
              </w:rPr>
              <w:t>Semester-1</w:t>
            </w:r>
            <w:r>
              <w:rPr>
                <w:spacing w:val="-2"/>
                <w:sz w:val="24"/>
              </w:rPr>
              <w:t> </w:t>
            </w:r>
            <w:r>
              <w:rPr>
                <w:sz w:val="24"/>
              </w:rPr>
              <w:t>(level</w:t>
            </w:r>
            <w:r>
              <w:rPr>
                <w:spacing w:val="-2"/>
                <w:sz w:val="24"/>
              </w:rPr>
              <w:t> </w:t>
            </w:r>
            <w:r>
              <w:rPr>
                <w:spacing w:val="-5"/>
                <w:sz w:val="24"/>
              </w:rPr>
              <w:t>4)</w:t>
            </w:r>
          </w:p>
        </w:tc>
      </w:tr>
      <w:tr>
        <w:trPr>
          <w:trHeight w:val="846" w:hRule="atLeast"/>
        </w:trPr>
        <w:tc>
          <w:tcPr>
            <w:tcW w:w="9330" w:type="dxa"/>
            <w:gridSpan w:val="13"/>
            <w:tcBorders>
              <w:top w:val="single" w:sz="8" w:space="0" w:color="000000"/>
            </w:tcBorders>
          </w:tcPr>
          <w:p>
            <w:pPr>
              <w:pStyle w:val="TableParagraph"/>
              <w:spacing w:line="270" w:lineRule="exact"/>
              <w:ind w:left="107"/>
              <w:rPr>
                <w:b/>
                <w:sz w:val="24"/>
              </w:rPr>
            </w:pPr>
            <w:r>
              <w:rPr>
                <w:b/>
                <w:sz w:val="24"/>
              </w:rPr>
              <w:t>4.</w:t>
            </w:r>
            <w:r>
              <w:rPr>
                <w:b/>
                <w:spacing w:val="52"/>
                <w:sz w:val="24"/>
              </w:rPr>
              <w:t> </w:t>
            </w:r>
            <w:r>
              <w:rPr>
                <w:b/>
                <w:sz w:val="24"/>
              </w:rPr>
              <w:t>Pre-requisites</w:t>
            </w:r>
            <w:r>
              <w:rPr>
                <w:b/>
                <w:spacing w:val="-4"/>
                <w:sz w:val="24"/>
              </w:rPr>
              <w:t> </w:t>
            </w:r>
            <w:r>
              <w:rPr>
                <w:b/>
                <w:sz w:val="24"/>
              </w:rPr>
              <w:t>for</w:t>
            </w:r>
            <w:r>
              <w:rPr>
                <w:b/>
                <w:spacing w:val="-4"/>
                <w:sz w:val="24"/>
              </w:rPr>
              <w:t> </w:t>
            </w:r>
            <w:r>
              <w:rPr>
                <w:b/>
                <w:sz w:val="24"/>
              </w:rPr>
              <w:t>this</w:t>
            </w:r>
            <w:r>
              <w:rPr>
                <w:b/>
                <w:spacing w:val="-4"/>
                <w:sz w:val="24"/>
              </w:rPr>
              <w:t> </w:t>
            </w:r>
            <w:r>
              <w:rPr>
                <w:b/>
                <w:sz w:val="24"/>
              </w:rPr>
              <w:t>course</w:t>
            </w:r>
            <w:r>
              <w:rPr>
                <w:b/>
                <w:spacing w:val="-3"/>
                <w:sz w:val="24"/>
              </w:rPr>
              <w:t> </w:t>
            </w:r>
            <w:r>
              <w:rPr>
                <w:sz w:val="20"/>
              </w:rPr>
              <w:t>(if</w:t>
            </w:r>
            <w:r>
              <w:rPr>
                <w:spacing w:val="-5"/>
                <w:sz w:val="20"/>
              </w:rPr>
              <w:t> </w:t>
            </w:r>
            <w:r>
              <w:rPr>
                <w:spacing w:val="-4"/>
                <w:sz w:val="20"/>
              </w:rPr>
              <w:t>any)</w:t>
            </w:r>
            <w:r>
              <w:rPr>
                <w:b/>
                <w:spacing w:val="-4"/>
                <w:sz w:val="24"/>
              </w:rPr>
              <w:t>:</w:t>
            </w:r>
          </w:p>
          <w:p>
            <w:pPr>
              <w:pStyle w:val="TableParagraph"/>
              <w:spacing w:line="274" w:lineRule="exact"/>
              <w:ind w:left="107"/>
              <w:rPr>
                <w:sz w:val="24"/>
              </w:rPr>
            </w:pPr>
            <w:r>
              <w:rPr>
                <w:spacing w:val="-4"/>
                <w:sz w:val="24"/>
              </w:rPr>
              <w:t>None</w:t>
            </w:r>
          </w:p>
        </w:tc>
      </w:tr>
      <w:tr>
        <w:trPr>
          <w:trHeight w:val="277" w:hRule="atLeast"/>
        </w:trPr>
        <w:tc>
          <w:tcPr>
            <w:tcW w:w="9330" w:type="dxa"/>
            <w:gridSpan w:val="13"/>
            <w:tcBorders>
              <w:bottom w:val="nil"/>
            </w:tcBorders>
          </w:tcPr>
          <w:p>
            <w:pPr>
              <w:pStyle w:val="TableParagraph"/>
              <w:spacing w:line="258" w:lineRule="exact"/>
              <w:ind w:left="107"/>
              <w:rPr>
                <w:b/>
                <w:sz w:val="24"/>
              </w:rPr>
            </w:pPr>
            <w:r>
              <w:rPr>
                <w:b/>
                <w:sz w:val="24"/>
              </w:rPr>
              <w:t>5.</w:t>
            </w:r>
            <w:r>
              <w:rPr>
                <w:b/>
                <w:spacing w:val="50"/>
                <w:sz w:val="24"/>
              </w:rPr>
              <w:t> </w:t>
            </w:r>
            <w:r>
              <w:rPr>
                <w:b/>
                <w:sz w:val="24"/>
              </w:rPr>
              <w:t>Co-requisites</w:t>
            </w:r>
            <w:r>
              <w:rPr>
                <w:b/>
                <w:spacing w:val="-4"/>
                <w:sz w:val="24"/>
              </w:rPr>
              <w:t> </w:t>
            </w:r>
            <w:r>
              <w:rPr>
                <w:b/>
                <w:sz w:val="24"/>
              </w:rPr>
              <w:t>for</w:t>
            </w:r>
            <w:r>
              <w:rPr>
                <w:b/>
                <w:spacing w:val="-6"/>
                <w:sz w:val="24"/>
              </w:rPr>
              <w:t> </w:t>
            </w:r>
            <w:r>
              <w:rPr>
                <w:b/>
                <w:sz w:val="24"/>
              </w:rPr>
              <w:t>this</w:t>
            </w:r>
            <w:r>
              <w:rPr>
                <w:b/>
                <w:spacing w:val="-4"/>
                <w:sz w:val="24"/>
              </w:rPr>
              <w:t> </w:t>
            </w:r>
            <w:r>
              <w:rPr>
                <w:b/>
                <w:sz w:val="24"/>
              </w:rPr>
              <w:t>course</w:t>
            </w:r>
            <w:r>
              <w:rPr>
                <w:b/>
                <w:spacing w:val="-4"/>
                <w:sz w:val="24"/>
              </w:rPr>
              <w:t> </w:t>
            </w:r>
            <w:r>
              <w:rPr>
                <w:sz w:val="20"/>
              </w:rPr>
              <w:t>(if</w:t>
            </w:r>
            <w:r>
              <w:rPr>
                <w:spacing w:val="-6"/>
                <w:sz w:val="20"/>
              </w:rPr>
              <w:t> </w:t>
            </w:r>
            <w:r>
              <w:rPr>
                <w:spacing w:val="-4"/>
                <w:sz w:val="20"/>
              </w:rPr>
              <w:t>any)</w:t>
            </w:r>
            <w:r>
              <w:rPr>
                <w:b/>
                <w:spacing w:val="-4"/>
                <w:sz w:val="24"/>
              </w:rPr>
              <w:t>:</w:t>
            </w:r>
          </w:p>
        </w:tc>
      </w:tr>
      <w:tr>
        <w:trPr>
          <w:trHeight w:val="551" w:hRule="atLeast"/>
        </w:trPr>
        <w:tc>
          <w:tcPr>
            <w:tcW w:w="687" w:type="dxa"/>
            <w:tcBorders>
              <w:top w:val="nil"/>
              <w:right w:val="nil"/>
            </w:tcBorders>
          </w:tcPr>
          <w:p>
            <w:pPr>
              <w:pStyle w:val="TableParagraph"/>
              <w:spacing w:line="268" w:lineRule="exact"/>
              <w:ind w:left="107"/>
              <w:rPr>
                <w:sz w:val="24"/>
              </w:rPr>
            </w:pPr>
            <w:r>
              <w:rPr>
                <w:spacing w:val="-4"/>
                <w:sz w:val="24"/>
              </w:rPr>
              <w:t>None</w:t>
            </w:r>
          </w:p>
        </w:tc>
        <w:tc>
          <w:tcPr>
            <w:tcW w:w="1792" w:type="dxa"/>
            <w:tcBorders>
              <w:top w:val="nil"/>
              <w:left w:val="nil"/>
              <w:right w:val="nil"/>
            </w:tcBorders>
          </w:tcPr>
          <w:p>
            <w:pPr>
              <w:pStyle w:val="TableParagraph"/>
              <w:ind w:left="0"/>
              <w:rPr>
                <w:sz w:val="22"/>
              </w:rPr>
            </w:pPr>
          </w:p>
        </w:tc>
        <w:tc>
          <w:tcPr>
            <w:tcW w:w="272" w:type="dxa"/>
            <w:tcBorders>
              <w:top w:val="nil"/>
              <w:left w:val="nil"/>
              <w:right w:val="nil"/>
            </w:tcBorders>
          </w:tcPr>
          <w:p>
            <w:pPr>
              <w:pStyle w:val="TableParagraph"/>
              <w:ind w:left="0"/>
              <w:rPr>
                <w:sz w:val="22"/>
              </w:rPr>
            </w:pPr>
          </w:p>
        </w:tc>
        <w:tc>
          <w:tcPr>
            <w:tcW w:w="497" w:type="dxa"/>
            <w:tcBorders>
              <w:top w:val="nil"/>
              <w:left w:val="nil"/>
              <w:right w:val="nil"/>
            </w:tcBorders>
          </w:tcPr>
          <w:p>
            <w:pPr>
              <w:pStyle w:val="TableParagraph"/>
              <w:ind w:left="0"/>
              <w:rPr>
                <w:sz w:val="22"/>
              </w:rPr>
            </w:pPr>
          </w:p>
        </w:tc>
        <w:tc>
          <w:tcPr>
            <w:tcW w:w="271" w:type="dxa"/>
            <w:tcBorders>
              <w:top w:val="nil"/>
              <w:left w:val="nil"/>
              <w:right w:val="nil"/>
            </w:tcBorders>
          </w:tcPr>
          <w:p>
            <w:pPr>
              <w:pStyle w:val="TableParagraph"/>
              <w:ind w:left="0"/>
              <w:rPr>
                <w:sz w:val="22"/>
              </w:rPr>
            </w:pPr>
          </w:p>
        </w:tc>
        <w:tc>
          <w:tcPr>
            <w:tcW w:w="684" w:type="dxa"/>
            <w:tcBorders>
              <w:top w:val="nil"/>
              <w:left w:val="nil"/>
              <w:right w:val="nil"/>
            </w:tcBorders>
          </w:tcPr>
          <w:p>
            <w:pPr>
              <w:pStyle w:val="TableParagraph"/>
              <w:ind w:left="0"/>
              <w:rPr>
                <w:sz w:val="22"/>
              </w:rPr>
            </w:pPr>
          </w:p>
        </w:tc>
        <w:tc>
          <w:tcPr>
            <w:tcW w:w="269" w:type="dxa"/>
            <w:tcBorders>
              <w:top w:val="nil"/>
              <w:left w:val="nil"/>
              <w:right w:val="nil"/>
            </w:tcBorders>
          </w:tcPr>
          <w:p>
            <w:pPr>
              <w:pStyle w:val="TableParagraph"/>
              <w:ind w:left="0"/>
              <w:rPr>
                <w:sz w:val="22"/>
              </w:rPr>
            </w:pPr>
          </w:p>
        </w:tc>
        <w:tc>
          <w:tcPr>
            <w:tcW w:w="321" w:type="dxa"/>
            <w:tcBorders>
              <w:top w:val="nil"/>
              <w:left w:val="nil"/>
              <w:right w:val="nil"/>
            </w:tcBorders>
          </w:tcPr>
          <w:p>
            <w:pPr>
              <w:pStyle w:val="TableParagraph"/>
              <w:ind w:left="0"/>
              <w:rPr>
                <w:sz w:val="22"/>
              </w:rPr>
            </w:pPr>
          </w:p>
        </w:tc>
        <w:tc>
          <w:tcPr>
            <w:tcW w:w="308" w:type="dxa"/>
            <w:tcBorders>
              <w:top w:val="nil"/>
              <w:left w:val="nil"/>
              <w:right w:val="nil"/>
            </w:tcBorders>
          </w:tcPr>
          <w:p>
            <w:pPr>
              <w:pStyle w:val="TableParagraph"/>
              <w:ind w:left="0"/>
              <w:rPr>
                <w:sz w:val="22"/>
              </w:rPr>
            </w:pPr>
          </w:p>
        </w:tc>
        <w:tc>
          <w:tcPr>
            <w:tcW w:w="272" w:type="dxa"/>
            <w:tcBorders>
              <w:top w:val="nil"/>
              <w:left w:val="nil"/>
              <w:right w:val="nil"/>
            </w:tcBorders>
          </w:tcPr>
          <w:p>
            <w:pPr>
              <w:pStyle w:val="TableParagraph"/>
              <w:ind w:left="0"/>
              <w:rPr>
                <w:sz w:val="22"/>
              </w:rPr>
            </w:pPr>
          </w:p>
        </w:tc>
        <w:tc>
          <w:tcPr>
            <w:tcW w:w="1942" w:type="dxa"/>
            <w:tcBorders>
              <w:top w:val="nil"/>
              <w:left w:val="nil"/>
              <w:right w:val="nil"/>
            </w:tcBorders>
          </w:tcPr>
          <w:p>
            <w:pPr>
              <w:pStyle w:val="TableParagraph"/>
              <w:ind w:left="0"/>
              <w:rPr>
                <w:sz w:val="22"/>
              </w:rPr>
            </w:pPr>
          </w:p>
        </w:tc>
        <w:tc>
          <w:tcPr>
            <w:tcW w:w="269" w:type="dxa"/>
            <w:tcBorders>
              <w:top w:val="nil"/>
              <w:left w:val="nil"/>
              <w:right w:val="nil"/>
            </w:tcBorders>
          </w:tcPr>
          <w:p>
            <w:pPr>
              <w:pStyle w:val="TableParagraph"/>
              <w:ind w:left="0"/>
              <w:rPr>
                <w:sz w:val="22"/>
              </w:rPr>
            </w:pPr>
          </w:p>
        </w:tc>
        <w:tc>
          <w:tcPr>
            <w:tcW w:w="1746" w:type="dxa"/>
            <w:tcBorders>
              <w:top w:val="nil"/>
              <w:left w:val="nil"/>
            </w:tcBorders>
          </w:tcPr>
          <w:p>
            <w:pPr>
              <w:pStyle w:val="TableParagraph"/>
              <w:ind w:left="0"/>
              <w:rPr>
                <w:sz w:val="22"/>
              </w:rPr>
            </w:pPr>
          </w:p>
        </w:tc>
      </w:tr>
    </w:tbl>
    <w:p>
      <w:pPr>
        <w:spacing w:line="240" w:lineRule="auto" w:before="5"/>
        <w:rPr>
          <w:b/>
          <w:sz w:val="23"/>
        </w:rPr>
      </w:pPr>
    </w:p>
    <w:p>
      <w:pPr>
        <w:pStyle w:val="ListParagraph"/>
        <w:numPr>
          <w:ilvl w:val="0"/>
          <w:numId w:val="2"/>
        </w:numPr>
        <w:tabs>
          <w:tab w:pos="1519" w:val="left" w:leader="none"/>
        </w:tabs>
        <w:spacing w:line="240" w:lineRule="auto" w:before="1" w:after="9"/>
        <w:ind w:left="1518" w:right="0" w:hanging="261"/>
        <w:jc w:val="left"/>
        <w:rPr>
          <w:sz w:val="26"/>
        </w:rPr>
      </w:pPr>
      <w:r>
        <w:rPr>
          <w:b/>
          <w:sz w:val="26"/>
        </w:rPr>
        <w:t>Mode</w:t>
      </w:r>
      <w:r>
        <w:rPr>
          <w:b/>
          <w:spacing w:val="-6"/>
          <w:sz w:val="26"/>
        </w:rPr>
        <w:t> </w:t>
      </w:r>
      <w:r>
        <w:rPr>
          <w:b/>
          <w:sz w:val="26"/>
        </w:rPr>
        <w:t>of</w:t>
      </w:r>
      <w:r>
        <w:rPr>
          <w:b/>
          <w:spacing w:val="-4"/>
          <w:sz w:val="26"/>
        </w:rPr>
        <w:t> </w:t>
      </w:r>
      <w:r>
        <w:rPr>
          <w:b/>
          <w:sz w:val="26"/>
        </w:rPr>
        <w:t>Instruction</w:t>
      </w:r>
      <w:r>
        <w:rPr>
          <w:b/>
          <w:spacing w:val="-4"/>
          <w:sz w:val="26"/>
        </w:rPr>
        <w:t> </w:t>
      </w:r>
      <w:r>
        <w:rPr>
          <w:sz w:val="26"/>
        </w:rPr>
        <w:t>(mark</w:t>
      </w:r>
      <w:r>
        <w:rPr>
          <w:spacing w:val="-6"/>
          <w:sz w:val="26"/>
        </w:rPr>
        <w:t> </w:t>
      </w:r>
      <w:r>
        <w:rPr>
          <w:sz w:val="26"/>
        </w:rPr>
        <w:t>all</w:t>
      </w:r>
      <w:r>
        <w:rPr>
          <w:spacing w:val="-3"/>
          <w:sz w:val="26"/>
        </w:rPr>
        <w:t> </w:t>
      </w:r>
      <w:r>
        <w:rPr>
          <w:sz w:val="26"/>
        </w:rPr>
        <w:t>that</w:t>
      </w:r>
      <w:r>
        <w:rPr>
          <w:spacing w:val="-6"/>
          <w:sz w:val="26"/>
        </w:rPr>
        <w:t> </w:t>
      </w:r>
      <w:r>
        <w:rPr>
          <w:spacing w:val="-2"/>
          <w:sz w:val="26"/>
        </w:rPr>
        <w:t>apply)</w:t>
      </w:r>
    </w:p>
    <w:tbl>
      <w:tblPr>
        <w:tblW w:w="0" w:type="auto"/>
        <w:jc w:val="left"/>
        <w:tblInd w:w="12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30"/>
        <w:gridCol w:w="3913"/>
        <w:gridCol w:w="2343"/>
        <w:gridCol w:w="2343"/>
      </w:tblGrid>
      <w:tr>
        <w:trPr>
          <w:trHeight w:val="298" w:hRule="atLeast"/>
        </w:trPr>
        <w:tc>
          <w:tcPr>
            <w:tcW w:w="730" w:type="dxa"/>
            <w:tcBorders>
              <w:bottom w:val="single" w:sz="8" w:space="0" w:color="000000"/>
              <w:right w:val="single" w:sz="8" w:space="0" w:color="000000"/>
            </w:tcBorders>
            <w:shd w:val="clear" w:color="auto" w:fill="B8CCE3"/>
          </w:tcPr>
          <w:p>
            <w:pPr>
              <w:pStyle w:val="TableParagraph"/>
              <w:spacing w:line="271" w:lineRule="exact" w:before="8"/>
              <w:ind w:left="204" w:right="177"/>
              <w:jc w:val="center"/>
              <w:rPr>
                <w:b/>
                <w:sz w:val="24"/>
              </w:rPr>
            </w:pPr>
            <w:r>
              <w:rPr>
                <w:b/>
                <w:spacing w:val="-5"/>
                <w:sz w:val="24"/>
              </w:rPr>
              <w:t>No</w:t>
            </w:r>
          </w:p>
        </w:tc>
        <w:tc>
          <w:tcPr>
            <w:tcW w:w="3913" w:type="dxa"/>
            <w:tcBorders>
              <w:left w:val="single" w:sz="8" w:space="0" w:color="000000"/>
              <w:bottom w:val="single" w:sz="8" w:space="0" w:color="000000"/>
              <w:right w:val="single" w:sz="8" w:space="0" w:color="000000"/>
            </w:tcBorders>
            <w:shd w:val="clear" w:color="auto" w:fill="B8CCE3"/>
          </w:tcPr>
          <w:p>
            <w:pPr>
              <w:pStyle w:val="TableParagraph"/>
              <w:spacing w:line="279" w:lineRule="exact"/>
              <w:ind w:left="851"/>
              <w:rPr>
                <w:b/>
                <w:sz w:val="26"/>
              </w:rPr>
            </w:pPr>
            <w:r>
              <w:rPr>
                <w:b/>
                <w:sz w:val="26"/>
              </w:rPr>
              <w:t>Mode</w:t>
            </w:r>
            <w:r>
              <w:rPr>
                <w:b/>
                <w:spacing w:val="-6"/>
                <w:sz w:val="26"/>
              </w:rPr>
              <w:t> </w:t>
            </w:r>
            <w:r>
              <w:rPr>
                <w:b/>
                <w:sz w:val="26"/>
              </w:rPr>
              <w:t>of</w:t>
            </w:r>
            <w:r>
              <w:rPr>
                <w:b/>
                <w:spacing w:val="-5"/>
                <w:sz w:val="26"/>
              </w:rPr>
              <w:t> </w:t>
            </w:r>
            <w:r>
              <w:rPr>
                <w:b/>
                <w:spacing w:val="-2"/>
                <w:sz w:val="26"/>
              </w:rPr>
              <w:t>Instruction</w:t>
            </w:r>
          </w:p>
        </w:tc>
        <w:tc>
          <w:tcPr>
            <w:tcW w:w="2343" w:type="dxa"/>
            <w:tcBorders>
              <w:left w:val="single" w:sz="8" w:space="0" w:color="000000"/>
              <w:bottom w:val="single" w:sz="8" w:space="0" w:color="000000"/>
              <w:right w:val="single" w:sz="8" w:space="0" w:color="000000"/>
            </w:tcBorders>
            <w:shd w:val="clear" w:color="auto" w:fill="B8CCE3"/>
          </w:tcPr>
          <w:p>
            <w:pPr>
              <w:pStyle w:val="TableParagraph"/>
              <w:spacing w:line="271" w:lineRule="exact" w:before="8"/>
              <w:ind w:left="405" w:right="384"/>
              <w:jc w:val="center"/>
              <w:rPr>
                <w:b/>
                <w:sz w:val="24"/>
              </w:rPr>
            </w:pPr>
            <w:r>
              <w:rPr>
                <w:b/>
                <w:sz w:val="24"/>
              </w:rPr>
              <w:t>Contact</w:t>
            </w:r>
            <w:r>
              <w:rPr>
                <w:b/>
                <w:spacing w:val="-11"/>
                <w:sz w:val="24"/>
              </w:rPr>
              <w:t> </w:t>
            </w:r>
            <w:r>
              <w:rPr>
                <w:b/>
                <w:spacing w:val="-2"/>
                <w:sz w:val="24"/>
              </w:rPr>
              <w:t>Hours</w:t>
            </w:r>
          </w:p>
        </w:tc>
        <w:tc>
          <w:tcPr>
            <w:tcW w:w="2343" w:type="dxa"/>
            <w:tcBorders>
              <w:left w:val="single" w:sz="8" w:space="0" w:color="000000"/>
              <w:bottom w:val="single" w:sz="8" w:space="0" w:color="000000"/>
            </w:tcBorders>
            <w:shd w:val="clear" w:color="auto" w:fill="B8CCE3"/>
          </w:tcPr>
          <w:p>
            <w:pPr>
              <w:pStyle w:val="TableParagraph"/>
              <w:spacing w:line="271" w:lineRule="exact" w:before="8"/>
              <w:ind w:left="597" w:right="568"/>
              <w:jc w:val="center"/>
              <w:rPr>
                <w:b/>
                <w:sz w:val="24"/>
              </w:rPr>
            </w:pPr>
            <w:r>
              <w:rPr>
                <w:b/>
                <w:spacing w:val="-2"/>
                <w:sz w:val="24"/>
              </w:rPr>
              <w:t>Percentage</w:t>
            </w:r>
          </w:p>
        </w:tc>
      </w:tr>
      <w:tr>
        <w:trPr>
          <w:trHeight w:val="275" w:hRule="atLeast"/>
        </w:trPr>
        <w:tc>
          <w:tcPr>
            <w:tcW w:w="730" w:type="dxa"/>
            <w:tcBorders>
              <w:top w:val="single" w:sz="8" w:space="0" w:color="000000"/>
              <w:bottom w:val="dashSmallGap" w:sz="4" w:space="0" w:color="000000"/>
              <w:right w:val="single" w:sz="8" w:space="0" w:color="000000"/>
            </w:tcBorders>
          </w:tcPr>
          <w:p>
            <w:pPr>
              <w:pStyle w:val="TableParagraph"/>
              <w:spacing w:line="245" w:lineRule="exact" w:before="10"/>
              <w:ind w:left="28"/>
              <w:jc w:val="center"/>
              <w:rPr>
                <w:b/>
                <w:sz w:val="22"/>
              </w:rPr>
            </w:pPr>
            <w:r>
              <w:rPr>
                <w:b/>
                <w:w w:val="100"/>
                <w:sz w:val="22"/>
              </w:rPr>
              <w:t>1</w:t>
            </w:r>
          </w:p>
        </w:tc>
        <w:tc>
          <w:tcPr>
            <w:tcW w:w="3913" w:type="dxa"/>
            <w:tcBorders>
              <w:top w:val="single" w:sz="8" w:space="0" w:color="000000"/>
              <w:left w:val="single" w:sz="8" w:space="0" w:color="000000"/>
              <w:bottom w:val="dashSmallGap" w:sz="4" w:space="0" w:color="000000"/>
              <w:right w:val="single" w:sz="8" w:space="0" w:color="000000"/>
            </w:tcBorders>
          </w:tcPr>
          <w:p>
            <w:pPr>
              <w:pStyle w:val="TableParagraph"/>
              <w:spacing w:line="255" w:lineRule="exact"/>
              <w:ind w:left="111"/>
              <w:rPr>
                <w:b/>
                <w:sz w:val="24"/>
              </w:rPr>
            </w:pPr>
            <w:r>
              <w:rPr>
                <w:b/>
                <w:sz w:val="24"/>
              </w:rPr>
              <w:t>Traditional</w:t>
            </w:r>
            <w:r>
              <w:rPr>
                <w:b/>
                <w:spacing w:val="-9"/>
                <w:sz w:val="24"/>
              </w:rPr>
              <w:t> </w:t>
            </w:r>
            <w:r>
              <w:rPr>
                <w:b/>
                <w:spacing w:val="-2"/>
                <w:sz w:val="24"/>
              </w:rPr>
              <w:t>classroom</w:t>
            </w:r>
          </w:p>
        </w:tc>
        <w:tc>
          <w:tcPr>
            <w:tcW w:w="2343" w:type="dxa"/>
            <w:tcBorders>
              <w:top w:val="single" w:sz="8" w:space="0" w:color="000000"/>
              <w:left w:val="single" w:sz="8" w:space="0" w:color="000000"/>
              <w:bottom w:val="dashSmallGap" w:sz="4" w:space="0" w:color="000000"/>
              <w:right w:val="single" w:sz="8" w:space="0" w:color="000000"/>
            </w:tcBorders>
          </w:tcPr>
          <w:p>
            <w:pPr>
              <w:pStyle w:val="TableParagraph"/>
              <w:ind w:left="0"/>
              <w:rPr>
                <w:sz w:val="20"/>
              </w:rPr>
            </w:pPr>
          </w:p>
        </w:tc>
        <w:tc>
          <w:tcPr>
            <w:tcW w:w="2343" w:type="dxa"/>
            <w:tcBorders>
              <w:top w:val="single" w:sz="8" w:space="0" w:color="000000"/>
              <w:left w:val="single" w:sz="8" w:space="0" w:color="000000"/>
              <w:bottom w:val="dashSmallGap" w:sz="4" w:space="0" w:color="000000"/>
            </w:tcBorders>
          </w:tcPr>
          <w:p>
            <w:pPr>
              <w:pStyle w:val="TableParagraph"/>
              <w:ind w:left="0"/>
              <w:rPr>
                <w:sz w:val="20"/>
              </w:rPr>
            </w:pPr>
          </w:p>
        </w:tc>
      </w:tr>
      <w:tr>
        <w:trPr>
          <w:trHeight w:val="275" w:hRule="atLeast"/>
        </w:trPr>
        <w:tc>
          <w:tcPr>
            <w:tcW w:w="730" w:type="dxa"/>
            <w:tcBorders>
              <w:top w:val="dashSmallGap" w:sz="4" w:space="0" w:color="000000"/>
              <w:bottom w:val="dashSmallGap" w:sz="4" w:space="0" w:color="000000"/>
              <w:right w:val="single" w:sz="8" w:space="0" w:color="000000"/>
            </w:tcBorders>
          </w:tcPr>
          <w:p>
            <w:pPr>
              <w:pStyle w:val="TableParagraph"/>
              <w:spacing w:line="245" w:lineRule="exact" w:before="10"/>
              <w:ind w:left="28"/>
              <w:jc w:val="center"/>
              <w:rPr>
                <w:b/>
                <w:sz w:val="22"/>
              </w:rPr>
            </w:pPr>
            <w:r>
              <w:rPr>
                <w:b/>
                <w:w w:val="100"/>
                <w:sz w:val="22"/>
              </w:rPr>
              <w:t>2</w:t>
            </w:r>
          </w:p>
        </w:tc>
        <w:tc>
          <w:tcPr>
            <w:tcW w:w="3913" w:type="dxa"/>
            <w:tcBorders>
              <w:top w:val="dashSmallGap" w:sz="4" w:space="0" w:color="000000"/>
              <w:left w:val="single" w:sz="8" w:space="0" w:color="000000"/>
              <w:bottom w:val="dashSmallGap" w:sz="4" w:space="0" w:color="000000"/>
              <w:right w:val="single" w:sz="8" w:space="0" w:color="000000"/>
            </w:tcBorders>
          </w:tcPr>
          <w:p>
            <w:pPr>
              <w:pStyle w:val="TableParagraph"/>
              <w:spacing w:line="256" w:lineRule="exact"/>
              <w:ind w:left="111"/>
              <w:rPr>
                <w:b/>
                <w:sz w:val="24"/>
              </w:rPr>
            </w:pPr>
            <w:r>
              <w:rPr>
                <w:b/>
                <w:spacing w:val="-2"/>
                <w:sz w:val="24"/>
              </w:rPr>
              <w:t>Blended</w:t>
            </w:r>
          </w:p>
        </w:tc>
        <w:tc>
          <w:tcPr>
            <w:tcW w:w="2343" w:type="dxa"/>
            <w:tcBorders>
              <w:top w:val="dashSmallGap" w:sz="4" w:space="0" w:color="000000"/>
              <w:left w:val="single" w:sz="8" w:space="0" w:color="000000"/>
              <w:bottom w:val="dashSmallGap" w:sz="4" w:space="0" w:color="000000"/>
              <w:right w:val="single" w:sz="8" w:space="0" w:color="000000"/>
            </w:tcBorders>
          </w:tcPr>
          <w:p>
            <w:pPr>
              <w:pStyle w:val="TableParagraph"/>
              <w:spacing w:line="256" w:lineRule="exact"/>
              <w:ind w:left="405" w:right="373"/>
              <w:jc w:val="center"/>
              <w:rPr>
                <w:sz w:val="24"/>
              </w:rPr>
            </w:pPr>
            <w:r>
              <w:rPr>
                <w:spacing w:val="-5"/>
                <w:sz w:val="24"/>
              </w:rPr>
              <w:t>60</w:t>
            </w:r>
          </w:p>
        </w:tc>
        <w:tc>
          <w:tcPr>
            <w:tcW w:w="2343" w:type="dxa"/>
            <w:tcBorders>
              <w:top w:val="dashSmallGap" w:sz="4" w:space="0" w:color="000000"/>
              <w:left w:val="single" w:sz="8" w:space="0" w:color="000000"/>
              <w:bottom w:val="dashSmallGap" w:sz="4" w:space="0" w:color="000000"/>
            </w:tcBorders>
          </w:tcPr>
          <w:p>
            <w:pPr>
              <w:pStyle w:val="TableParagraph"/>
              <w:spacing w:line="256" w:lineRule="exact"/>
              <w:ind w:left="597" w:right="565"/>
              <w:jc w:val="center"/>
              <w:rPr>
                <w:sz w:val="24"/>
              </w:rPr>
            </w:pPr>
            <w:r>
              <w:rPr>
                <w:spacing w:val="-2"/>
                <w:sz w:val="24"/>
              </w:rPr>
              <w:t>65.2%</w:t>
            </w:r>
          </w:p>
        </w:tc>
      </w:tr>
      <w:tr>
        <w:trPr>
          <w:trHeight w:val="278" w:hRule="atLeast"/>
        </w:trPr>
        <w:tc>
          <w:tcPr>
            <w:tcW w:w="730" w:type="dxa"/>
            <w:tcBorders>
              <w:top w:val="dashSmallGap" w:sz="4" w:space="0" w:color="000000"/>
              <w:bottom w:val="dashSmallGap" w:sz="4" w:space="0" w:color="000000"/>
              <w:right w:val="single" w:sz="8" w:space="0" w:color="000000"/>
            </w:tcBorders>
          </w:tcPr>
          <w:p>
            <w:pPr>
              <w:pStyle w:val="TableParagraph"/>
              <w:spacing w:line="248" w:lineRule="exact" w:before="10"/>
              <w:ind w:left="28"/>
              <w:jc w:val="center"/>
              <w:rPr>
                <w:b/>
                <w:sz w:val="22"/>
              </w:rPr>
            </w:pPr>
            <w:r>
              <w:rPr>
                <w:b/>
                <w:w w:val="100"/>
                <w:sz w:val="22"/>
              </w:rPr>
              <w:t>3</w:t>
            </w:r>
          </w:p>
        </w:tc>
        <w:tc>
          <w:tcPr>
            <w:tcW w:w="3913" w:type="dxa"/>
            <w:tcBorders>
              <w:top w:val="dashSmallGap" w:sz="4" w:space="0" w:color="000000"/>
              <w:left w:val="single" w:sz="8" w:space="0" w:color="000000"/>
              <w:bottom w:val="dashSmallGap" w:sz="4" w:space="0" w:color="000000"/>
              <w:right w:val="single" w:sz="8" w:space="0" w:color="000000"/>
            </w:tcBorders>
          </w:tcPr>
          <w:p>
            <w:pPr>
              <w:pStyle w:val="TableParagraph"/>
              <w:spacing w:line="258" w:lineRule="exact"/>
              <w:ind w:left="111"/>
              <w:rPr>
                <w:b/>
                <w:sz w:val="24"/>
              </w:rPr>
            </w:pPr>
            <w:r>
              <w:rPr>
                <w:b/>
                <w:spacing w:val="-2"/>
                <w:sz w:val="24"/>
              </w:rPr>
              <w:t>E-learning</w:t>
            </w:r>
          </w:p>
        </w:tc>
        <w:tc>
          <w:tcPr>
            <w:tcW w:w="2343" w:type="dxa"/>
            <w:tcBorders>
              <w:top w:val="dashSmallGap" w:sz="4" w:space="0" w:color="000000"/>
              <w:left w:val="single" w:sz="8" w:space="0" w:color="000000"/>
              <w:bottom w:val="dashSmallGap" w:sz="4" w:space="0" w:color="000000"/>
              <w:right w:val="single" w:sz="8" w:space="0" w:color="000000"/>
            </w:tcBorders>
          </w:tcPr>
          <w:p>
            <w:pPr>
              <w:pStyle w:val="TableParagraph"/>
              <w:ind w:left="0"/>
              <w:rPr>
                <w:sz w:val="20"/>
              </w:rPr>
            </w:pPr>
          </w:p>
        </w:tc>
        <w:tc>
          <w:tcPr>
            <w:tcW w:w="2343" w:type="dxa"/>
            <w:tcBorders>
              <w:top w:val="dashSmallGap" w:sz="4" w:space="0" w:color="000000"/>
              <w:left w:val="single" w:sz="8" w:space="0" w:color="000000"/>
              <w:bottom w:val="dashSmallGap" w:sz="4" w:space="0" w:color="000000"/>
            </w:tcBorders>
          </w:tcPr>
          <w:p>
            <w:pPr>
              <w:pStyle w:val="TableParagraph"/>
              <w:ind w:left="0"/>
              <w:rPr>
                <w:sz w:val="20"/>
              </w:rPr>
            </w:pPr>
          </w:p>
        </w:tc>
      </w:tr>
      <w:tr>
        <w:trPr>
          <w:trHeight w:val="275" w:hRule="atLeast"/>
        </w:trPr>
        <w:tc>
          <w:tcPr>
            <w:tcW w:w="730" w:type="dxa"/>
            <w:tcBorders>
              <w:top w:val="dashSmallGap" w:sz="4" w:space="0" w:color="000000"/>
              <w:bottom w:val="dashSmallGap" w:sz="4" w:space="0" w:color="000000"/>
              <w:right w:val="single" w:sz="8" w:space="0" w:color="000000"/>
            </w:tcBorders>
          </w:tcPr>
          <w:p>
            <w:pPr>
              <w:pStyle w:val="TableParagraph"/>
              <w:spacing w:line="248" w:lineRule="exact" w:before="8"/>
              <w:ind w:left="28"/>
              <w:jc w:val="center"/>
              <w:rPr>
                <w:b/>
                <w:sz w:val="22"/>
              </w:rPr>
            </w:pPr>
            <w:r>
              <w:rPr>
                <w:b/>
                <w:w w:val="100"/>
                <w:sz w:val="22"/>
              </w:rPr>
              <w:t>4</w:t>
            </w:r>
          </w:p>
        </w:tc>
        <w:tc>
          <w:tcPr>
            <w:tcW w:w="3913" w:type="dxa"/>
            <w:tcBorders>
              <w:top w:val="dashSmallGap" w:sz="4" w:space="0" w:color="000000"/>
              <w:left w:val="single" w:sz="8" w:space="0" w:color="000000"/>
              <w:bottom w:val="dashSmallGap" w:sz="4" w:space="0" w:color="000000"/>
              <w:right w:val="single" w:sz="8" w:space="0" w:color="000000"/>
            </w:tcBorders>
          </w:tcPr>
          <w:p>
            <w:pPr>
              <w:pStyle w:val="TableParagraph"/>
              <w:spacing w:line="256" w:lineRule="exact"/>
              <w:ind w:left="111"/>
              <w:rPr>
                <w:b/>
                <w:sz w:val="24"/>
              </w:rPr>
            </w:pPr>
            <w:r>
              <w:rPr>
                <w:b/>
                <w:sz w:val="24"/>
              </w:rPr>
              <w:t>Distance</w:t>
            </w:r>
            <w:r>
              <w:rPr>
                <w:b/>
                <w:spacing w:val="-11"/>
                <w:sz w:val="24"/>
              </w:rPr>
              <w:t> </w:t>
            </w:r>
            <w:r>
              <w:rPr>
                <w:b/>
                <w:spacing w:val="-2"/>
                <w:sz w:val="24"/>
              </w:rPr>
              <w:t>learning</w:t>
            </w:r>
          </w:p>
        </w:tc>
        <w:tc>
          <w:tcPr>
            <w:tcW w:w="2343" w:type="dxa"/>
            <w:tcBorders>
              <w:top w:val="dashSmallGap" w:sz="4" w:space="0" w:color="000000"/>
              <w:left w:val="single" w:sz="8" w:space="0" w:color="000000"/>
              <w:bottom w:val="dashSmallGap" w:sz="4" w:space="0" w:color="000000"/>
              <w:right w:val="single" w:sz="8" w:space="0" w:color="000000"/>
            </w:tcBorders>
          </w:tcPr>
          <w:p>
            <w:pPr>
              <w:pStyle w:val="TableParagraph"/>
              <w:ind w:left="0"/>
              <w:rPr>
                <w:sz w:val="20"/>
              </w:rPr>
            </w:pPr>
          </w:p>
        </w:tc>
        <w:tc>
          <w:tcPr>
            <w:tcW w:w="2343" w:type="dxa"/>
            <w:tcBorders>
              <w:top w:val="dashSmallGap" w:sz="4" w:space="0" w:color="000000"/>
              <w:left w:val="single" w:sz="8" w:space="0" w:color="000000"/>
              <w:bottom w:val="dashSmallGap" w:sz="4" w:space="0" w:color="000000"/>
            </w:tcBorders>
          </w:tcPr>
          <w:p>
            <w:pPr>
              <w:pStyle w:val="TableParagraph"/>
              <w:ind w:left="0"/>
              <w:rPr>
                <w:sz w:val="20"/>
              </w:rPr>
            </w:pPr>
          </w:p>
        </w:tc>
      </w:tr>
      <w:tr>
        <w:trPr>
          <w:trHeight w:val="275" w:hRule="atLeast"/>
        </w:trPr>
        <w:tc>
          <w:tcPr>
            <w:tcW w:w="730" w:type="dxa"/>
            <w:tcBorders>
              <w:top w:val="dashSmallGap" w:sz="4" w:space="0" w:color="000000"/>
              <w:right w:val="single" w:sz="8" w:space="0" w:color="000000"/>
            </w:tcBorders>
          </w:tcPr>
          <w:p>
            <w:pPr>
              <w:pStyle w:val="TableParagraph"/>
              <w:spacing w:line="245" w:lineRule="exact" w:before="10"/>
              <w:ind w:left="28"/>
              <w:jc w:val="center"/>
              <w:rPr>
                <w:b/>
                <w:sz w:val="22"/>
              </w:rPr>
            </w:pPr>
            <w:r>
              <w:rPr>
                <w:b/>
                <w:w w:val="100"/>
                <w:sz w:val="22"/>
              </w:rPr>
              <w:t>5</w:t>
            </w:r>
          </w:p>
        </w:tc>
        <w:tc>
          <w:tcPr>
            <w:tcW w:w="3913" w:type="dxa"/>
            <w:tcBorders>
              <w:top w:val="dashSmallGap" w:sz="4" w:space="0" w:color="000000"/>
              <w:left w:val="single" w:sz="8" w:space="0" w:color="000000"/>
              <w:right w:val="single" w:sz="8" w:space="0" w:color="000000"/>
            </w:tcBorders>
          </w:tcPr>
          <w:p>
            <w:pPr>
              <w:pStyle w:val="TableParagraph"/>
              <w:spacing w:line="255" w:lineRule="exact"/>
              <w:ind w:left="111"/>
              <w:rPr>
                <w:b/>
                <w:sz w:val="24"/>
              </w:rPr>
            </w:pPr>
            <w:r>
              <w:rPr>
                <w:b/>
                <w:spacing w:val="-2"/>
                <w:sz w:val="24"/>
              </w:rPr>
              <w:t>Other</w:t>
            </w:r>
          </w:p>
        </w:tc>
        <w:tc>
          <w:tcPr>
            <w:tcW w:w="2343" w:type="dxa"/>
            <w:tcBorders>
              <w:top w:val="dashSmallGap" w:sz="4" w:space="0" w:color="000000"/>
              <w:left w:val="single" w:sz="8" w:space="0" w:color="000000"/>
              <w:right w:val="single" w:sz="8" w:space="0" w:color="000000"/>
            </w:tcBorders>
          </w:tcPr>
          <w:p>
            <w:pPr>
              <w:pStyle w:val="TableParagraph"/>
              <w:spacing w:line="255" w:lineRule="exact"/>
              <w:ind w:left="405" w:right="373"/>
              <w:jc w:val="center"/>
              <w:rPr>
                <w:sz w:val="24"/>
              </w:rPr>
            </w:pPr>
            <w:r>
              <w:rPr>
                <w:spacing w:val="-5"/>
                <w:sz w:val="24"/>
              </w:rPr>
              <w:t>32</w:t>
            </w:r>
          </w:p>
        </w:tc>
        <w:tc>
          <w:tcPr>
            <w:tcW w:w="2343" w:type="dxa"/>
            <w:tcBorders>
              <w:top w:val="dashSmallGap" w:sz="4" w:space="0" w:color="000000"/>
              <w:left w:val="single" w:sz="8" w:space="0" w:color="000000"/>
            </w:tcBorders>
          </w:tcPr>
          <w:p>
            <w:pPr>
              <w:pStyle w:val="TableParagraph"/>
              <w:spacing w:line="255" w:lineRule="exact"/>
              <w:ind w:left="597" w:right="565"/>
              <w:jc w:val="center"/>
              <w:rPr>
                <w:sz w:val="24"/>
              </w:rPr>
            </w:pPr>
            <w:r>
              <w:rPr>
                <w:spacing w:val="-2"/>
                <w:sz w:val="24"/>
              </w:rPr>
              <w:t>34.8%</w:t>
            </w:r>
          </w:p>
        </w:tc>
      </w:tr>
    </w:tbl>
    <w:p>
      <w:pPr>
        <w:spacing w:line="240" w:lineRule="auto" w:before="5"/>
        <w:rPr>
          <w:sz w:val="23"/>
        </w:rPr>
      </w:pPr>
    </w:p>
    <w:p>
      <w:pPr>
        <w:pStyle w:val="ListParagraph"/>
        <w:numPr>
          <w:ilvl w:val="0"/>
          <w:numId w:val="2"/>
        </w:numPr>
        <w:tabs>
          <w:tab w:pos="1519" w:val="left" w:leader="none"/>
        </w:tabs>
        <w:spacing w:line="240" w:lineRule="auto" w:before="1" w:after="9"/>
        <w:ind w:left="1518" w:right="0" w:hanging="261"/>
        <w:jc w:val="left"/>
        <w:rPr>
          <w:sz w:val="26"/>
        </w:rPr>
      </w:pPr>
      <w:r>
        <w:rPr>
          <w:b/>
          <w:sz w:val="26"/>
        </w:rPr>
        <w:t>Contact</w:t>
      </w:r>
      <w:r>
        <w:rPr>
          <w:b/>
          <w:spacing w:val="-5"/>
          <w:sz w:val="26"/>
        </w:rPr>
        <w:t> </w:t>
      </w:r>
      <w:r>
        <w:rPr>
          <w:b/>
          <w:sz w:val="26"/>
        </w:rPr>
        <w:t>Hours</w:t>
      </w:r>
      <w:r>
        <w:rPr>
          <w:b/>
          <w:spacing w:val="-4"/>
          <w:sz w:val="26"/>
        </w:rPr>
        <w:t> </w:t>
      </w:r>
      <w:r>
        <w:rPr>
          <w:sz w:val="26"/>
        </w:rPr>
        <w:t>(based</w:t>
      </w:r>
      <w:r>
        <w:rPr>
          <w:spacing w:val="-7"/>
          <w:sz w:val="26"/>
        </w:rPr>
        <w:t> </w:t>
      </w:r>
      <w:r>
        <w:rPr>
          <w:sz w:val="26"/>
        </w:rPr>
        <w:t>on</w:t>
      </w:r>
      <w:r>
        <w:rPr>
          <w:spacing w:val="-7"/>
          <w:sz w:val="26"/>
        </w:rPr>
        <w:t> </w:t>
      </w:r>
      <w:r>
        <w:rPr>
          <w:sz w:val="26"/>
        </w:rPr>
        <w:t>academic</w:t>
      </w:r>
      <w:r>
        <w:rPr>
          <w:spacing w:val="-7"/>
          <w:sz w:val="26"/>
        </w:rPr>
        <w:t> </w:t>
      </w:r>
      <w:r>
        <w:rPr>
          <w:spacing w:val="-2"/>
          <w:sz w:val="26"/>
        </w:rPr>
        <w:t>semester)</w:t>
      </w:r>
    </w:p>
    <w:tbl>
      <w:tblPr>
        <w:tblW w:w="0" w:type="auto"/>
        <w:jc w:val="left"/>
        <w:tblInd w:w="1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02"/>
        <w:gridCol w:w="6215"/>
        <w:gridCol w:w="2310"/>
      </w:tblGrid>
      <w:tr>
        <w:trPr>
          <w:trHeight w:val="380" w:hRule="atLeast"/>
        </w:trPr>
        <w:tc>
          <w:tcPr>
            <w:tcW w:w="802" w:type="dxa"/>
            <w:tcBorders>
              <w:bottom w:val="single" w:sz="8" w:space="0" w:color="000000"/>
              <w:right w:val="single" w:sz="4" w:space="0" w:color="000000"/>
            </w:tcBorders>
            <w:shd w:val="clear" w:color="auto" w:fill="B8CCE3"/>
          </w:tcPr>
          <w:p>
            <w:pPr>
              <w:pStyle w:val="TableParagraph"/>
              <w:spacing w:before="49"/>
              <w:ind w:left="238" w:right="220"/>
              <w:jc w:val="center"/>
              <w:rPr>
                <w:b/>
                <w:sz w:val="24"/>
              </w:rPr>
            </w:pPr>
            <w:r>
              <w:rPr>
                <w:b/>
                <w:spacing w:val="-5"/>
                <w:sz w:val="24"/>
              </w:rPr>
              <w:t>No</w:t>
            </w:r>
          </w:p>
        </w:tc>
        <w:tc>
          <w:tcPr>
            <w:tcW w:w="6215" w:type="dxa"/>
            <w:tcBorders>
              <w:left w:val="single" w:sz="4" w:space="0" w:color="000000"/>
              <w:bottom w:val="single" w:sz="8" w:space="0" w:color="000000"/>
              <w:right w:val="single" w:sz="4" w:space="0" w:color="000000"/>
            </w:tcBorders>
            <w:shd w:val="clear" w:color="auto" w:fill="B8CCE3"/>
          </w:tcPr>
          <w:p>
            <w:pPr>
              <w:pStyle w:val="TableParagraph"/>
              <w:spacing w:before="49"/>
              <w:ind w:left="2696" w:right="2670"/>
              <w:jc w:val="center"/>
              <w:rPr>
                <w:b/>
                <w:sz w:val="24"/>
              </w:rPr>
            </w:pPr>
            <w:r>
              <w:rPr>
                <w:b/>
                <w:spacing w:val="-2"/>
                <w:sz w:val="24"/>
              </w:rPr>
              <w:t>Activity</w:t>
            </w:r>
          </w:p>
        </w:tc>
        <w:tc>
          <w:tcPr>
            <w:tcW w:w="2310" w:type="dxa"/>
            <w:tcBorders>
              <w:left w:val="single" w:sz="4" w:space="0" w:color="000000"/>
              <w:bottom w:val="single" w:sz="8" w:space="0" w:color="000000"/>
            </w:tcBorders>
            <w:shd w:val="clear" w:color="auto" w:fill="B8CCE3"/>
          </w:tcPr>
          <w:p>
            <w:pPr>
              <w:pStyle w:val="TableParagraph"/>
              <w:spacing w:before="49"/>
              <w:ind w:left="394" w:right="363"/>
              <w:jc w:val="center"/>
              <w:rPr>
                <w:b/>
                <w:sz w:val="24"/>
              </w:rPr>
            </w:pPr>
            <w:r>
              <w:rPr>
                <w:b/>
                <w:sz w:val="24"/>
              </w:rPr>
              <w:t>Contact</w:t>
            </w:r>
            <w:r>
              <w:rPr>
                <w:b/>
                <w:spacing w:val="-11"/>
                <w:sz w:val="24"/>
              </w:rPr>
              <w:t> </w:t>
            </w:r>
            <w:r>
              <w:rPr>
                <w:b/>
                <w:spacing w:val="-2"/>
                <w:sz w:val="24"/>
              </w:rPr>
              <w:t>Hours</w:t>
            </w:r>
          </w:p>
        </w:tc>
      </w:tr>
      <w:tr>
        <w:trPr>
          <w:trHeight w:val="275" w:hRule="atLeast"/>
        </w:trPr>
        <w:tc>
          <w:tcPr>
            <w:tcW w:w="802" w:type="dxa"/>
            <w:tcBorders>
              <w:top w:val="single" w:sz="8" w:space="0" w:color="000000"/>
              <w:bottom w:val="dashSmallGap" w:sz="4" w:space="0" w:color="000000"/>
              <w:right w:val="single" w:sz="4" w:space="0" w:color="000000"/>
            </w:tcBorders>
          </w:tcPr>
          <w:p>
            <w:pPr>
              <w:pStyle w:val="TableParagraph"/>
              <w:spacing w:line="245" w:lineRule="exact" w:before="10"/>
              <w:ind w:left="19"/>
              <w:jc w:val="center"/>
              <w:rPr>
                <w:b/>
                <w:sz w:val="22"/>
              </w:rPr>
            </w:pPr>
            <w:r>
              <w:rPr>
                <w:b/>
                <w:w w:val="100"/>
                <w:sz w:val="22"/>
              </w:rPr>
              <w:t>1</w:t>
            </w:r>
          </w:p>
        </w:tc>
        <w:tc>
          <w:tcPr>
            <w:tcW w:w="6215" w:type="dxa"/>
            <w:tcBorders>
              <w:top w:val="single" w:sz="8" w:space="0" w:color="000000"/>
              <w:left w:val="single" w:sz="4" w:space="0" w:color="000000"/>
              <w:bottom w:val="dashSmallGap" w:sz="4" w:space="0" w:color="000000"/>
              <w:right w:val="single" w:sz="4" w:space="0" w:color="000000"/>
            </w:tcBorders>
          </w:tcPr>
          <w:p>
            <w:pPr>
              <w:pStyle w:val="TableParagraph"/>
              <w:spacing w:line="255" w:lineRule="exact"/>
              <w:ind w:left="117"/>
              <w:rPr>
                <w:b/>
                <w:sz w:val="24"/>
              </w:rPr>
            </w:pPr>
            <w:r>
              <w:rPr>
                <w:b/>
                <w:spacing w:val="-2"/>
                <w:sz w:val="24"/>
              </w:rPr>
              <w:t>Lecture</w:t>
            </w:r>
          </w:p>
        </w:tc>
        <w:tc>
          <w:tcPr>
            <w:tcW w:w="2310" w:type="dxa"/>
            <w:tcBorders>
              <w:top w:val="single" w:sz="8" w:space="0" w:color="000000"/>
              <w:left w:val="single" w:sz="4" w:space="0" w:color="000000"/>
              <w:bottom w:val="dashSmallGap" w:sz="4" w:space="0" w:color="000000"/>
            </w:tcBorders>
          </w:tcPr>
          <w:p>
            <w:pPr>
              <w:pStyle w:val="TableParagraph"/>
              <w:spacing w:line="255" w:lineRule="exact"/>
              <w:ind w:left="394" w:right="356"/>
              <w:jc w:val="center"/>
              <w:rPr>
                <w:sz w:val="24"/>
              </w:rPr>
            </w:pPr>
            <w:r>
              <w:rPr>
                <w:spacing w:val="-5"/>
                <w:sz w:val="24"/>
              </w:rPr>
              <w:t>60</w:t>
            </w:r>
          </w:p>
        </w:tc>
      </w:tr>
      <w:tr>
        <w:trPr>
          <w:trHeight w:val="275" w:hRule="atLeast"/>
        </w:trPr>
        <w:tc>
          <w:tcPr>
            <w:tcW w:w="802" w:type="dxa"/>
            <w:tcBorders>
              <w:top w:val="dashSmallGap" w:sz="4" w:space="0" w:color="000000"/>
              <w:bottom w:val="dashSmallGap" w:sz="4" w:space="0" w:color="000000"/>
              <w:right w:val="single" w:sz="4" w:space="0" w:color="000000"/>
            </w:tcBorders>
          </w:tcPr>
          <w:p>
            <w:pPr>
              <w:pStyle w:val="TableParagraph"/>
              <w:spacing w:line="245" w:lineRule="exact" w:before="10"/>
              <w:ind w:left="19"/>
              <w:jc w:val="center"/>
              <w:rPr>
                <w:b/>
                <w:sz w:val="22"/>
              </w:rPr>
            </w:pPr>
            <w:r>
              <w:rPr>
                <w:b/>
                <w:w w:val="100"/>
                <w:sz w:val="22"/>
              </w:rPr>
              <w:t>2</w:t>
            </w:r>
          </w:p>
        </w:tc>
        <w:tc>
          <w:tcPr>
            <w:tcW w:w="6215" w:type="dxa"/>
            <w:tcBorders>
              <w:top w:val="dashSmallGap" w:sz="4" w:space="0" w:color="000000"/>
              <w:left w:val="single" w:sz="4" w:space="0" w:color="000000"/>
              <w:bottom w:val="dashSmallGap" w:sz="4" w:space="0" w:color="000000"/>
              <w:right w:val="single" w:sz="4" w:space="0" w:color="000000"/>
            </w:tcBorders>
          </w:tcPr>
          <w:p>
            <w:pPr>
              <w:pStyle w:val="TableParagraph"/>
              <w:spacing w:line="256" w:lineRule="exact"/>
              <w:ind w:left="117"/>
              <w:rPr>
                <w:b/>
                <w:sz w:val="24"/>
              </w:rPr>
            </w:pPr>
            <w:r>
              <w:rPr>
                <w:b/>
                <w:sz w:val="24"/>
              </w:rPr>
              <w:t>Laboratory/Dissection</w:t>
            </w:r>
            <w:r>
              <w:rPr>
                <w:b/>
                <w:spacing w:val="-7"/>
                <w:sz w:val="24"/>
              </w:rPr>
              <w:t> </w:t>
            </w:r>
            <w:r>
              <w:rPr>
                <w:b/>
                <w:sz w:val="24"/>
              </w:rPr>
              <w:t>Room</w:t>
            </w:r>
            <w:r>
              <w:rPr>
                <w:b/>
                <w:spacing w:val="-11"/>
                <w:sz w:val="24"/>
              </w:rPr>
              <w:t> </w:t>
            </w:r>
            <w:r>
              <w:rPr>
                <w:b/>
                <w:spacing w:val="-4"/>
                <w:sz w:val="24"/>
              </w:rPr>
              <w:t>(DR)</w:t>
            </w:r>
          </w:p>
        </w:tc>
        <w:tc>
          <w:tcPr>
            <w:tcW w:w="2310" w:type="dxa"/>
            <w:tcBorders>
              <w:top w:val="dashSmallGap" w:sz="4" w:space="0" w:color="000000"/>
              <w:left w:val="single" w:sz="4" w:space="0" w:color="000000"/>
              <w:bottom w:val="dashSmallGap" w:sz="4" w:space="0" w:color="000000"/>
            </w:tcBorders>
          </w:tcPr>
          <w:p>
            <w:pPr>
              <w:pStyle w:val="TableParagraph"/>
              <w:spacing w:line="256" w:lineRule="exact"/>
              <w:ind w:left="394" w:right="356"/>
              <w:jc w:val="center"/>
              <w:rPr>
                <w:sz w:val="24"/>
              </w:rPr>
            </w:pPr>
            <w:r>
              <w:rPr>
                <w:spacing w:val="-5"/>
                <w:sz w:val="24"/>
              </w:rPr>
              <w:t>26</w:t>
            </w:r>
          </w:p>
        </w:tc>
      </w:tr>
      <w:tr>
        <w:trPr>
          <w:trHeight w:val="275" w:hRule="atLeast"/>
        </w:trPr>
        <w:tc>
          <w:tcPr>
            <w:tcW w:w="802" w:type="dxa"/>
            <w:tcBorders>
              <w:top w:val="dashSmallGap" w:sz="4" w:space="0" w:color="000000"/>
              <w:bottom w:val="dashSmallGap" w:sz="4" w:space="0" w:color="000000"/>
              <w:right w:val="single" w:sz="4" w:space="0" w:color="000000"/>
            </w:tcBorders>
          </w:tcPr>
          <w:p>
            <w:pPr>
              <w:pStyle w:val="TableParagraph"/>
              <w:spacing w:line="245" w:lineRule="exact" w:before="10"/>
              <w:ind w:left="19"/>
              <w:jc w:val="center"/>
              <w:rPr>
                <w:b/>
                <w:sz w:val="22"/>
              </w:rPr>
            </w:pPr>
            <w:r>
              <w:rPr>
                <w:b/>
                <w:w w:val="100"/>
                <w:sz w:val="22"/>
              </w:rPr>
              <w:t>3</w:t>
            </w:r>
          </w:p>
        </w:tc>
        <w:tc>
          <w:tcPr>
            <w:tcW w:w="6215" w:type="dxa"/>
            <w:tcBorders>
              <w:top w:val="dashSmallGap" w:sz="4" w:space="0" w:color="000000"/>
              <w:left w:val="single" w:sz="4" w:space="0" w:color="000000"/>
              <w:bottom w:val="dashSmallGap" w:sz="4" w:space="0" w:color="000000"/>
              <w:right w:val="single" w:sz="4" w:space="0" w:color="000000"/>
            </w:tcBorders>
          </w:tcPr>
          <w:p>
            <w:pPr>
              <w:pStyle w:val="TableParagraph"/>
              <w:spacing w:line="256" w:lineRule="exact"/>
              <w:ind w:left="117"/>
              <w:rPr>
                <w:b/>
                <w:sz w:val="24"/>
              </w:rPr>
            </w:pPr>
            <w:r>
              <w:rPr>
                <w:b/>
                <w:spacing w:val="-2"/>
                <w:sz w:val="24"/>
              </w:rPr>
              <w:t>Tutorial</w:t>
            </w:r>
          </w:p>
        </w:tc>
        <w:tc>
          <w:tcPr>
            <w:tcW w:w="2310" w:type="dxa"/>
            <w:tcBorders>
              <w:top w:val="dashSmallGap" w:sz="4" w:space="0" w:color="000000"/>
              <w:left w:val="single" w:sz="4" w:space="0" w:color="000000"/>
              <w:bottom w:val="dashSmallGap" w:sz="4" w:space="0" w:color="000000"/>
            </w:tcBorders>
          </w:tcPr>
          <w:p>
            <w:pPr>
              <w:pStyle w:val="TableParagraph"/>
              <w:ind w:left="0"/>
              <w:rPr>
                <w:sz w:val="20"/>
              </w:rPr>
            </w:pPr>
          </w:p>
        </w:tc>
      </w:tr>
      <w:tr>
        <w:trPr>
          <w:trHeight w:val="278" w:hRule="atLeast"/>
        </w:trPr>
        <w:tc>
          <w:tcPr>
            <w:tcW w:w="802" w:type="dxa"/>
            <w:tcBorders>
              <w:top w:val="dashSmallGap" w:sz="4" w:space="0" w:color="000000"/>
              <w:bottom w:val="dashSmallGap" w:sz="4" w:space="0" w:color="000000"/>
              <w:right w:val="single" w:sz="4" w:space="0" w:color="000000"/>
            </w:tcBorders>
          </w:tcPr>
          <w:p>
            <w:pPr>
              <w:pStyle w:val="TableParagraph"/>
              <w:spacing w:line="248" w:lineRule="exact" w:before="10"/>
              <w:ind w:left="19"/>
              <w:jc w:val="center"/>
              <w:rPr>
                <w:b/>
                <w:sz w:val="22"/>
              </w:rPr>
            </w:pPr>
            <w:r>
              <w:rPr>
                <w:b/>
                <w:w w:val="100"/>
                <w:sz w:val="22"/>
              </w:rPr>
              <w:t>4</w:t>
            </w:r>
          </w:p>
        </w:tc>
        <w:tc>
          <w:tcPr>
            <w:tcW w:w="6215" w:type="dxa"/>
            <w:tcBorders>
              <w:top w:val="dashSmallGap" w:sz="4" w:space="0" w:color="000000"/>
              <w:left w:val="single" w:sz="4" w:space="0" w:color="000000"/>
              <w:bottom w:val="dashSmallGap" w:sz="4" w:space="0" w:color="000000"/>
              <w:right w:val="single" w:sz="4" w:space="0" w:color="000000"/>
            </w:tcBorders>
          </w:tcPr>
          <w:p>
            <w:pPr>
              <w:pStyle w:val="TableParagraph"/>
              <w:spacing w:line="258" w:lineRule="exact"/>
              <w:ind w:left="117"/>
              <w:rPr>
                <w:sz w:val="24"/>
              </w:rPr>
            </w:pPr>
            <w:r>
              <w:rPr>
                <w:b/>
                <w:sz w:val="22"/>
              </w:rPr>
              <w:t>Others</w:t>
            </w:r>
            <w:r>
              <w:rPr>
                <w:b/>
                <w:spacing w:val="-3"/>
                <w:sz w:val="22"/>
              </w:rPr>
              <w:t> </w:t>
            </w:r>
            <w:r>
              <w:rPr>
                <w:spacing w:val="-2"/>
                <w:sz w:val="24"/>
              </w:rPr>
              <w:t>(specify)</w:t>
            </w:r>
          </w:p>
        </w:tc>
        <w:tc>
          <w:tcPr>
            <w:tcW w:w="2310" w:type="dxa"/>
            <w:tcBorders>
              <w:top w:val="dashSmallGap" w:sz="4" w:space="0" w:color="000000"/>
              <w:left w:val="single" w:sz="4" w:space="0" w:color="000000"/>
              <w:bottom w:val="dashSmallGap" w:sz="4" w:space="0" w:color="000000"/>
            </w:tcBorders>
          </w:tcPr>
          <w:p>
            <w:pPr>
              <w:pStyle w:val="TableParagraph"/>
              <w:ind w:left="0"/>
              <w:rPr>
                <w:sz w:val="20"/>
              </w:rPr>
            </w:pPr>
          </w:p>
        </w:tc>
      </w:tr>
      <w:tr>
        <w:trPr>
          <w:trHeight w:val="275" w:hRule="atLeast"/>
        </w:trPr>
        <w:tc>
          <w:tcPr>
            <w:tcW w:w="802" w:type="dxa"/>
            <w:tcBorders>
              <w:top w:val="dashSmallGap" w:sz="4" w:space="0" w:color="000000"/>
              <w:bottom w:val="dashSmallGap" w:sz="4" w:space="0" w:color="000000"/>
              <w:right w:val="single" w:sz="4" w:space="0" w:color="000000"/>
            </w:tcBorders>
          </w:tcPr>
          <w:p>
            <w:pPr>
              <w:pStyle w:val="TableParagraph"/>
              <w:ind w:left="0"/>
              <w:rPr>
                <w:sz w:val="20"/>
              </w:rPr>
            </w:pPr>
          </w:p>
        </w:tc>
        <w:tc>
          <w:tcPr>
            <w:tcW w:w="6215" w:type="dxa"/>
            <w:tcBorders>
              <w:top w:val="dashSmallGap" w:sz="4" w:space="0" w:color="000000"/>
              <w:left w:val="single" w:sz="4" w:space="0" w:color="000000"/>
              <w:bottom w:val="dashSmallGap" w:sz="4" w:space="0" w:color="000000"/>
              <w:right w:val="single" w:sz="4" w:space="0" w:color="000000"/>
            </w:tcBorders>
          </w:tcPr>
          <w:p>
            <w:pPr>
              <w:pStyle w:val="TableParagraph"/>
              <w:spacing w:line="248" w:lineRule="exact" w:before="8"/>
              <w:ind w:left="117"/>
              <w:rPr>
                <w:b/>
                <w:sz w:val="22"/>
              </w:rPr>
            </w:pPr>
            <w:r>
              <w:rPr>
                <w:b/>
                <w:sz w:val="22"/>
              </w:rPr>
              <w:t>Skill</w:t>
            </w:r>
            <w:r>
              <w:rPr>
                <w:b/>
                <w:spacing w:val="-2"/>
                <w:sz w:val="22"/>
              </w:rPr>
              <w:t> </w:t>
            </w:r>
            <w:r>
              <w:rPr>
                <w:b/>
                <w:spacing w:val="-5"/>
                <w:sz w:val="22"/>
              </w:rPr>
              <w:t>lab</w:t>
            </w:r>
          </w:p>
        </w:tc>
        <w:tc>
          <w:tcPr>
            <w:tcW w:w="2310" w:type="dxa"/>
            <w:tcBorders>
              <w:top w:val="dashSmallGap" w:sz="4" w:space="0" w:color="000000"/>
              <w:left w:val="single" w:sz="4" w:space="0" w:color="000000"/>
              <w:bottom w:val="dashSmallGap" w:sz="4" w:space="0" w:color="000000"/>
            </w:tcBorders>
          </w:tcPr>
          <w:p>
            <w:pPr>
              <w:pStyle w:val="TableParagraph"/>
              <w:spacing w:line="256" w:lineRule="exact"/>
              <w:ind w:left="38"/>
              <w:jc w:val="center"/>
              <w:rPr>
                <w:sz w:val="24"/>
              </w:rPr>
            </w:pPr>
            <w:r>
              <w:rPr>
                <w:sz w:val="24"/>
              </w:rPr>
              <w:t>6</w:t>
            </w:r>
          </w:p>
        </w:tc>
      </w:tr>
      <w:tr>
        <w:trPr>
          <w:trHeight w:val="275" w:hRule="atLeast"/>
        </w:trPr>
        <w:tc>
          <w:tcPr>
            <w:tcW w:w="802" w:type="dxa"/>
            <w:tcBorders>
              <w:top w:val="dashSmallGap" w:sz="4" w:space="0" w:color="000000"/>
              <w:bottom w:val="single" w:sz="8" w:space="0" w:color="000000"/>
              <w:right w:val="single" w:sz="4" w:space="0" w:color="000000"/>
            </w:tcBorders>
            <w:shd w:val="clear" w:color="auto" w:fill="DBE4F0"/>
          </w:tcPr>
          <w:p>
            <w:pPr>
              <w:pStyle w:val="TableParagraph"/>
              <w:ind w:left="0"/>
              <w:rPr>
                <w:sz w:val="20"/>
              </w:rPr>
            </w:pPr>
          </w:p>
        </w:tc>
        <w:tc>
          <w:tcPr>
            <w:tcW w:w="6215" w:type="dxa"/>
            <w:tcBorders>
              <w:top w:val="dashSmallGap" w:sz="4" w:space="0" w:color="000000"/>
              <w:left w:val="single" w:sz="4" w:space="0" w:color="000000"/>
              <w:bottom w:val="single" w:sz="8" w:space="0" w:color="000000"/>
              <w:right w:val="single" w:sz="4" w:space="0" w:color="000000"/>
            </w:tcBorders>
            <w:shd w:val="clear" w:color="auto" w:fill="DBE4F0"/>
          </w:tcPr>
          <w:p>
            <w:pPr>
              <w:pStyle w:val="TableParagraph"/>
              <w:spacing w:line="255" w:lineRule="exact"/>
              <w:ind w:left="117"/>
              <w:rPr>
                <w:b/>
                <w:sz w:val="24"/>
              </w:rPr>
            </w:pPr>
            <w:r>
              <w:rPr>
                <w:b/>
                <w:spacing w:val="-2"/>
                <w:sz w:val="24"/>
              </w:rPr>
              <w:t>Total</w:t>
            </w:r>
          </w:p>
        </w:tc>
        <w:tc>
          <w:tcPr>
            <w:tcW w:w="2310" w:type="dxa"/>
            <w:tcBorders>
              <w:top w:val="dashSmallGap" w:sz="4" w:space="0" w:color="000000"/>
              <w:left w:val="single" w:sz="4" w:space="0" w:color="000000"/>
              <w:bottom w:val="single" w:sz="4" w:space="0" w:color="000000"/>
            </w:tcBorders>
            <w:shd w:val="clear" w:color="auto" w:fill="DBE4F0"/>
          </w:tcPr>
          <w:p>
            <w:pPr>
              <w:pStyle w:val="TableParagraph"/>
              <w:spacing w:line="255" w:lineRule="exact"/>
              <w:ind w:left="394" w:right="356"/>
              <w:jc w:val="center"/>
              <w:rPr>
                <w:sz w:val="24"/>
              </w:rPr>
            </w:pPr>
            <w:r>
              <w:rPr>
                <w:spacing w:val="-5"/>
                <w:sz w:val="24"/>
              </w:rPr>
              <w:t>92</w:t>
            </w:r>
          </w:p>
        </w:tc>
      </w:tr>
    </w:tbl>
    <w:p>
      <w:pPr>
        <w:spacing w:after="0" w:line="255" w:lineRule="exact"/>
        <w:jc w:val="center"/>
        <w:rPr>
          <w:sz w:val="24"/>
        </w:rPr>
        <w:sectPr>
          <w:footerReference w:type="default" r:id="rId6"/>
          <w:pgSz w:w="11910" w:h="16850"/>
          <w:pgMar w:footer="1070" w:header="0" w:top="1060" w:bottom="1260" w:left="160" w:right="300"/>
          <w:pgNumType w:start="2"/>
        </w:sectPr>
      </w:pPr>
    </w:p>
    <w:p>
      <w:pPr>
        <w:pStyle w:val="ListParagraph"/>
        <w:numPr>
          <w:ilvl w:val="0"/>
          <w:numId w:val="1"/>
        </w:numPr>
        <w:tabs>
          <w:tab w:pos="1586" w:val="left" w:leader="none"/>
        </w:tabs>
        <w:spacing w:line="240" w:lineRule="auto" w:before="69" w:after="5"/>
        <w:ind w:left="1585" w:right="0" w:hanging="328"/>
        <w:jc w:val="left"/>
        <w:rPr>
          <w:b/>
          <w:sz w:val="28"/>
        </w:rPr>
      </w:pPr>
      <w:r>
        <w:rPr>
          <w:b/>
          <w:color w:val="365F91"/>
          <w:sz w:val="28"/>
        </w:rPr>
        <w:t>Course</w:t>
      </w:r>
      <w:r>
        <w:rPr>
          <w:b/>
          <w:color w:val="365F91"/>
          <w:spacing w:val="-2"/>
          <w:sz w:val="28"/>
        </w:rPr>
        <w:t> Objectives</w:t>
      </w:r>
    </w:p>
    <w:tbl>
      <w:tblPr>
        <w:tblW w:w="0" w:type="auto"/>
        <w:jc w:val="left"/>
        <w:tblInd w:w="1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326"/>
      </w:tblGrid>
      <w:tr>
        <w:trPr>
          <w:trHeight w:val="4425" w:hRule="atLeast"/>
        </w:trPr>
        <w:tc>
          <w:tcPr>
            <w:tcW w:w="9326" w:type="dxa"/>
          </w:tcPr>
          <w:p>
            <w:pPr>
              <w:pStyle w:val="TableParagraph"/>
              <w:spacing w:line="296" w:lineRule="exact"/>
              <w:ind w:left="107"/>
              <w:jc w:val="both"/>
              <w:rPr>
                <w:b/>
                <w:sz w:val="26"/>
              </w:rPr>
            </w:pPr>
            <w:r>
              <w:rPr>
                <w:b/>
                <w:sz w:val="26"/>
              </w:rPr>
              <w:t>1.</w:t>
            </w:r>
            <w:r>
              <w:rPr>
                <w:b/>
                <w:spacing w:val="57"/>
                <w:sz w:val="26"/>
              </w:rPr>
              <w:t> </w:t>
            </w:r>
            <w:r>
              <w:rPr>
                <w:b/>
                <w:sz w:val="26"/>
              </w:rPr>
              <w:t>Course</w:t>
            </w:r>
            <w:r>
              <w:rPr>
                <w:b/>
                <w:spacing w:val="-1"/>
                <w:sz w:val="26"/>
              </w:rPr>
              <w:t> </w:t>
            </w:r>
            <w:r>
              <w:rPr>
                <w:b/>
                <w:spacing w:val="-2"/>
                <w:sz w:val="26"/>
              </w:rPr>
              <w:t>Description</w:t>
            </w:r>
          </w:p>
          <w:p>
            <w:pPr>
              <w:pStyle w:val="TableParagraph"/>
              <w:spacing w:line="276" w:lineRule="auto"/>
              <w:ind w:left="107" w:right="75"/>
              <w:jc w:val="both"/>
              <w:rPr>
                <w:sz w:val="24"/>
              </w:rPr>
            </w:pPr>
            <w:r>
              <w:rPr>
                <w:sz w:val="24"/>
              </w:rPr>
              <w:t>This course is delivered to the medical students at level four/2</w:t>
            </w:r>
            <w:r>
              <w:rPr>
                <w:sz w:val="24"/>
                <w:vertAlign w:val="superscript"/>
              </w:rPr>
              <w:t>nd</w:t>
            </w:r>
            <w:r>
              <w:rPr>
                <w:sz w:val="24"/>
                <w:vertAlign w:val="baseline"/>
              </w:rPr>
              <w:t>year. The course provides an integrated basic knowledge of human physiology and biochemistry in the context of the internal environment and homeostasis. The physiology part primarily focuses on body fluids compartments, the concept of the internal environment, and maintaining its constancy (i.e., homeostasis), body temperature regulation as an example, and the autonomic nervous system as a neural system for homeostasis. The biochemistry part concentrates on the intracellular environment, as well as the chemical conditions of the internal environment, e.g. pH. Basic structure of atoms, classification and reactions of organic compounds, stereochemistry, fluids pH, and the structure, functions and interactions of bio and macromolecules in living matter will be covered. In addition, the role of vitamins and minerals in biochemical processes</w:t>
            </w:r>
            <w:r>
              <w:rPr>
                <w:spacing w:val="24"/>
                <w:sz w:val="24"/>
                <w:vertAlign w:val="baseline"/>
              </w:rPr>
              <w:t> </w:t>
            </w:r>
            <w:r>
              <w:rPr>
                <w:sz w:val="24"/>
                <w:vertAlign w:val="baseline"/>
              </w:rPr>
              <w:t>will</w:t>
            </w:r>
            <w:r>
              <w:rPr>
                <w:spacing w:val="40"/>
                <w:sz w:val="24"/>
                <w:vertAlign w:val="baseline"/>
              </w:rPr>
              <w:t> </w:t>
            </w:r>
            <w:r>
              <w:rPr>
                <w:sz w:val="24"/>
                <w:vertAlign w:val="baseline"/>
              </w:rPr>
              <w:t>be highlighted. The basic physiology and biochemistry facts given in this course will enable the students to build on and integrate knowledge in the later years of study.</w:t>
            </w:r>
          </w:p>
        </w:tc>
      </w:tr>
      <w:tr>
        <w:trPr>
          <w:trHeight w:val="299" w:hRule="atLeast"/>
        </w:trPr>
        <w:tc>
          <w:tcPr>
            <w:tcW w:w="9326" w:type="dxa"/>
            <w:tcBorders>
              <w:bottom w:val="nil"/>
            </w:tcBorders>
          </w:tcPr>
          <w:p>
            <w:pPr>
              <w:pStyle w:val="TableParagraph"/>
              <w:spacing w:line="280" w:lineRule="exact"/>
              <w:ind w:left="107"/>
              <w:rPr>
                <w:b/>
                <w:sz w:val="26"/>
              </w:rPr>
            </w:pPr>
            <w:r>
              <w:rPr>
                <w:b/>
                <w:sz w:val="26"/>
              </w:rPr>
              <w:t>2.</w:t>
            </w:r>
            <w:r>
              <w:rPr>
                <w:b/>
                <w:spacing w:val="-7"/>
                <w:sz w:val="26"/>
              </w:rPr>
              <w:t> </w:t>
            </w:r>
            <w:r>
              <w:rPr>
                <w:b/>
                <w:sz w:val="26"/>
              </w:rPr>
              <w:t>Course</w:t>
            </w:r>
            <w:r>
              <w:rPr>
                <w:b/>
                <w:spacing w:val="-3"/>
                <w:sz w:val="26"/>
              </w:rPr>
              <w:t> </w:t>
            </w:r>
            <w:r>
              <w:rPr>
                <w:b/>
                <w:sz w:val="26"/>
              </w:rPr>
              <w:t>Main</w:t>
            </w:r>
            <w:r>
              <w:rPr>
                <w:b/>
                <w:spacing w:val="-4"/>
                <w:sz w:val="26"/>
              </w:rPr>
              <w:t> </w:t>
            </w:r>
            <w:r>
              <w:rPr>
                <w:b/>
                <w:spacing w:val="-2"/>
                <w:sz w:val="26"/>
              </w:rPr>
              <w:t>Objective</w:t>
            </w:r>
          </w:p>
        </w:tc>
      </w:tr>
      <w:tr>
        <w:trPr>
          <w:trHeight w:val="1816" w:hRule="atLeast"/>
        </w:trPr>
        <w:tc>
          <w:tcPr>
            <w:tcW w:w="9326" w:type="dxa"/>
            <w:tcBorders>
              <w:top w:val="nil"/>
            </w:tcBorders>
          </w:tcPr>
          <w:p>
            <w:pPr>
              <w:pStyle w:val="TableParagraph"/>
              <w:spacing w:line="268" w:lineRule="exact"/>
              <w:ind w:left="107"/>
              <w:rPr>
                <w:sz w:val="24"/>
              </w:rPr>
            </w:pPr>
            <w:r>
              <w:rPr>
                <w:sz w:val="24"/>
              </w:rPr>
              <w:t>By</w:t>
            </w:r>
            <w:r>
              <w:rPr>
                <w:spacing w:val="-6"/>
                <w:sz w:val="24"/>
              </w:rPr>
              <w:t> </w:t>
            </w:r>
            <w:r>
              <w:rPr>
                <w:sz w:val="24"/>
              </w:rPr>
              <w:t>the</w:t>
            </w:r>
            <w:r>
              <w:rPr>
                <w:spacing w:val="-1"/>
                <w:sz w:val="24"/>
              </w:rPr>
              <w:t> </w:t>
            </w:r>
            <w:r>
              <w:rPr>
                <w:sz w:val="24"/>
              </w:rPr>
              <w:t>end</w:t>
            </w:r>
            <w:r>
              <w:rPr>
                <w:spacing w:val="-1"/>
                <w:sz w:val="24"/>
              </w:rPr>
              <w:t> </w:t>
            </w:r>
            <w:r>
              <w:rPr>
                <w:sz w:val="24"/>
              </w:rPr>
              <w:t>of</w:t>
            </w:r>
            <w:r>
              <w:rPr>
                <w:spacing w:val="-1"/>
                <w:sz w:val="24"/>
              </w:rPr>
              <w:t> </w:t>
            </w:r>
            <w:r>
              <w:rPr>
                <w:sz w:val="24"/>
              </w:rPr>
              <w:t>this</w:t>
            </w:r>
            <w:r>
              <w:rPr>
                <w:spacing w:val="-1"/>
                <w:sz w:val="24"/>
              </w:rPr>
              <w:t> </w:t>
            </w:r>
            <w:r>
              <w:rPr>
                <w:sz w:val="24"/>
              </w:rPr>
              <w:t>course, the</w:t>
            </w:r>
            <w:r>
              <w:rPr>
                <w:spacing w:val="-1"/>
                <w:sz w:val="24"/>
              </w:rPr>
              <w:t> </w:t>
            </w:r>
            <w:r>
              <w:rPr>
                <w:sz w:val="24"/>
              </w:rPr>
              <w:t>students</w:t>
            </w:r>
            <w:r>
              <w:rPr>
                <w:spacing w:val="-1"/>
                <w:sz w:val="24"/>
              </w:rPr>
              <w:t> </w:t>
            </w:r>
            <w:r>
              <w:rPr>
                <w:sz w:val="24"/>
              </w:rPr>
              <w:t>are</w:t>
            </w:r>
            <w:r>
              <w:rPr>
                <w:spacing w:val="-2"/>
                <w:sz w:val="24"/>
              </w:rPr>
              <w:t> </w:t>
            </w:r>
            <w:r>
              <w:rPr>
                <w:sz w:val="24"/>
              </w:rPr>
              <w:t>expected</w:t>
            </w:r>
            <w:r>
              <w:rPr>
                <w:spacing w:val="-1"/>
                <w:sz w:val="24"/>
              </w:rPr>
              <w:t> </w:t>
            </w:r>
            <w:r>
              <w:rPr>
                <w:spacing w:val="-5"/>
                <w:sz w:val="24"/>
              </w:rPr>
              <w:t>to:</w:t>
            </w:r>
          </w:p>
          <w:p>
            <w:pPr>
              <w:pStyle w:val="TableParagraph"/>
              <w:numPr>
                <w:ilvl w:val="0"/>
                <w:numId w:val="3"/>
              </w:numPr>
              <w:tabs>
                <w:tab w:pos="828" w:val="left" w:leader="none"/>
              </w:tabs>
              <w:spacing w:line="240" w:lineRule="auto" w:before="0" w:after="0"/>
              <w:ind w:left="827" w:right="79" w:hanging="360"/>
              <w:jc w:val="left"/>
              <w:rPr>
                <w:sz w:val="24"/>
              </w:rPr>
            </w:pPr>
            <w:r>
              <w:rPr>
                <w:sz w:val="24"/>
              </w:rPr>
              <w:t>Recognize</w:t>
            </w:r>
            <w:r>
              <w:rPr>
                <w:spacing w:val="40"/>
                <w:sz w:val="24"/>
              </w:rPr>
              <w:t> </w:t>
            </w:r>
            <w:r>
              <w:rPr>
                <w:sz w:val="24"/>
              </w:rPr>
              <w:t>the</w:t>
            </w:r>
            <w:r>
              <w:rPr>
                <w:spacing w:val="68"/>
                <w:sz w:val="24"/>
              </w:rPr>
              <w:t> </w:t>
            </w:r>
            <w:r>
              <w:rPr>
                <w:sz w:val="24"/>
              </w:rPr>
              <w:t>concepts</w:t>
            </w:r>
            <w:r>
              <w:rPr>
                <w:spacing w:val="69"/>
                <w:sz w:val="24"/>
              </w:rPr>
              <w:t> </w:t>
            </w:r>
            <w:r>
              <w:rPr>
                <w:sz w:val="24"/>
              </w:rPr>
              <w:t>of</w:t>
            </w:r>
            <w:r>
              <w:rPr>
                <w:spacing w:val="40"/>
                <w:sz w:val="24"/>
              </w:rPr>
              <w:t> </w:t>
            </w:r>
            <w:r>
              <w:rPr>
                <w:sz w:val="24"/>
              </w:rPr>
              <w:t>the</w:t>
            </w:r>
            <w:r>
              <w:rPr>
                <w:spacing w:val="40"/>
                <w:sz w:val="24"/>
              </w:rPr>
              <w:t> </w:t>
            </w:r>
            <w:r>
              <w:rPr>
                <w:sz w:val="24"/>
              </w:rPr>
              <w:t>internal</w:t>
            </w:r>
            <w:r>
              <w:rPr>
                <w:spacing w:val="40"/>
                <w:sz w:val="24"/>
              </w:rPr>
              <w:t> </w:t>
            </w:r>
            <w:r>
              <w:rPr>
                <w:sz w:val="24"/>
              </w:rPr>
              <w:t>environments</w:t>
            </w:r>
            <w:r>
              <w:rPr>
                <w:spacing w:val="40"/>
                <w:sz w:val="24"/>
              </w:rPr>
              <w:t> </w:t>
            </w:r>
            <w:r>
              <w:rPr>
                <w:sz w:val="24"/>
              </w:rPr>
              <w:t>and</w:t>
            </w:r>
            <w:r>
              <w:rPr>
                <w:spacing w:val="70"/>
                <w:sz w:val="24"/>
              </w:rPr>
              <w:t> </w:t>
            </w:r>
            <w:r>
              <w:rPr>
                <w:sz w:val="24"/>
              </w:rPr>
              <w:t>the</w:t>
            </w:r>
            <w:r>
              <w:rPr>
                <w:spacing w:val="40"/>
                <w:sz w:val="24"/>
              </w:rPr>
              <w:t> </w:t>
            </w:r>
            <w:r>
              <w:rPr>
                <w:sz w:val="24"/>
              </w:rPr>
              <w:t>maintenance</w:t>
            </w:r>
            <w:r>
              <w:rPr>
                <w:spacing w:val="40"/>
                <w:sz w:val="24"/>
              </w:rPr>
              <w:t> </w:t>
            </w:r>
            <w:r>
              <w:rPr>
                <w:sz w:val="24"/>
              </w:rPr>
              <w:t>of</w:t>
            </w:r>
            <w:r>
              <w:rPr>
                <w:spacing w:val="40"/>
                <w:sz w:val="24"/>
              </w:rPr>
              <w:t> </w:t>
            </w:r>
            <w:r>
              <w:rPr>
                <w:sz w:val="24"/>
              </w:rPr>
              <w:t>its</w:t>
            </w:r>
            <w:r>
              <w:rPr>
                <w:spacing w:val="40"/>
                <w:sz w:val="24"/>
              </w:rPr>
              <w:t> </w:t>
            </w:r>
            <w:r>
              <w:rPr>
                <w:sz w:val="24"/>
              </w:rPr>
              <w:t>constancy (i.e., homeostasis).</w:t>
            </w:r>
          </w:p>
          <w:p>
            <w:pPr>
              <w:pStyle w:val="TableParagraph"/>
              <w:numPr>
                <w:ilvl w:val="0"/>
                <w:numId w:val="3"/>
              </w:numPr>
              <w:tabs>
                <w:tab w:pos="828" w:val="left" w:leader="none"/>
              </w:tabs>
              <w:spacing w:line="240" w:lineRule="auto" w:before="0" w:after="0"/>
              <w:ind w:left="827" w:right="0" w:hanging="361"/>
              <w:jc w:val="left"/>
              <w:rPr>
                <w:sz w:val="24"/>
              </w:rPr>
            </w:pPr>
            <w:r>
              <w:rPr>
                <w:sz w:val="24"/>
              </w:rPr>
              <w:t>Describe</w:t>
            </w:r>
            <w:r>
              <w:rPr>
                <w:spacing w:val="-4"/>
                <w:sz w:val="24"/>
              </w:rPr>
              <w:t> </w:t>
            </w:r>
            <w:r>
              <w:rPr>
                <w:sz w:val="24"/>
              </w:rPr>
              <w:t>the</w:t>
            </w:r>
            <w:r>
              <w:rPr>
                <w:spacing w:val="-2"/>
                <w:sz w:val="24"/>
              </w:rPr>
              <w:t> </w:t>
            </w:r>
            <w:r>
              <w:rPr>
                <w:sz w:val="24"/>
              </w:rPr>
              <w:t>feedback</w:t>
            </w:r>
            <w:r>
              <w:rPr>
                <w:spacing w:val="-1"/>
                <w:sz w:val="24"/>
              </w:rPr>
              <w:t> </w:t>
            </w:r>
            <w:r>
              <w:rPr>
                <w:sz w:val="24"/>
              </w:rPr>
              <w:t>mechanism</w:t>
            </w:r>
            <w:r>
              <w:rPr>
                <w:spacing w:val="-1"/>
                <w:sz w:val="24"/>
              </w:rPr>
              <w:t> </w:t>
            </w:r>
            <w:r>
              <w:rPr>
                <w:sz w:val="24"/>
              </w:rPr>
              <w:t>and</w:t>
            </w:r>
            <w:r>
              <w:rPr>
                <w:spacing w:val="-1"/>
                <w:sz w:val="24"/>
              </w:rPr>
              <w:t> </w:t>
            </w:r>
            <w:r>
              <w:rPr>
                <w:sz w:val="24"/>
              </w:rPr>
              <w:t>their role</w:t>
            </w:r>
            <w:r>
              <w:rPr>
                <w:spacing w:val="-3"/>
                <w:sz w:val="24"/>
              </w:rPr>
              <w:t> </w:t>
            </w:r>
            <w:r>
              <w:rPr>
                <w:sz w:val="24"/>
              </w:rPr>
              <w:t>in</w:t>
            </w:r>
            <w:r>
              <w:rPr>
                <w:spacing w:val="-1"/>
                <w:sz w:val="24"/>
              </w:rPr>
              <w:t> </w:t>
            </w:r>
            <w:r>
              <w:rPr>
                <w:spacing w:val="-2"/>
                <w:sz w:val="24"/>
              </w:rPr>
              <w:t>homeostasis.</w:t>
            </w:r>
          </w:p>
          <w:p>
            <w:pPr>
              <w:pStyle w:val="TableParagraph"/>
              <w:numPr>
                <w:ilvl w:val="0"/>
                <w:numId w:val="3"/>
              </w:numPr>
              <w:tabs>
                <w:tab w:pos="828" w:val="left" w:leader="none"/>
              </w:tabs>
              <w:spacing w:line="240" w:lineRule="auto" w:before="0" w:after="0"/>
              <w:ind w:left="827" w:right="0" w:hanging="361"/>
              <w:jc w:val="left"/>
              <w:rPr>
                <w:sz w:val="24"/>
              </w:rPr>
            </w:pPr>
            <w:r>
              <w:rPr>
                <w:sz w:val="24"/>
              </w:rPr>
              <w:t>Discuss</w:t>
            </w:r>
            <w:r>
              <w:rPr>
                <w:spacing w:val="-1"/>
                <w:sz w:val="24"/>
              </w:rPr>
              <w:t> </w:t>
            </w:r>
            <w:r>
              <w:rPr>
                <w:sz w:val="24"/>
              </w:rPr>
              <w:t>the</w:t>
            </w:r>
            <w:r>
              <w:rPr>
                <w:spacing w:val="-2"/>
                <w:sz w:val="24"/>
              </w:rPr>
              <w:t> </w:t>
            </w:r>
            <w:r>
              <w:rPr>
                <w:sz w:val="24"/>
              </w:rPr>
              <w:t>regulation</w:t>
            </w:r>
            <w:r>
              <w:rPr>
                <w:spacing w:val="-1"/>
                <w:sz w:val="24"/>
              </w:rPr>
              <w:t> </w:t>
            </w:r>
            <w:r>
              <w:rPr>
                <w:sz w:val="24"/>
              </w:rPr>
              <w:t>of body</w:t>
            </w:r>
            <w:r>
              <w:rPr>
                <w:spacing w:val="-6"/>
                <w:sz w:val="24"/>
              </w:rPr>
              <w:t> </w:t>
            </w:r>
            <w:r>
              <w:rPr>
                <w:sz w:val="24"/>
              </w:rPr>
              <w:t>temperature as</w:t>
            </w:r>
            <w:r>
              <w:rPr>
                <w:spacing w:val="-1"/>
                <w:sz w:val="24"/>
              </w:rPr>
              <w:t> </w:t>
            </w:r>
            <w:r>
              <w:rPr>
                <w:sz w:val="24"/>
              </w:rPr>
              <w:t>an example</w:t>
            </w:r>
            <w:r>
              <w:rPr>
                <w:spacing w:val="-2"/>
                <w:sz w:val="24"/>
              </w:rPr>
              <w:t> </w:t>
            </w:r>
            <w:r>
              <w:rPr>
                <w:sz w:val="24"/>
              </w:rPr>
              <w:t>of</w:t>
            </w:r>
            <w:r>
              <w:rPr>
                <w:spacing w:val="-1"/>
                <w:sz w:val="24"/>
              </w:rPr>
              <w:t> </w:t>
            </w:r>
            <w:r>
              <w:rPr>
                <w:spacing w:val="-2"/>
                <w:sz w:val="24"/>
              </w:rPr>
              <w:t>homeostasis.</w:t>
            </w:r>
          </w:p>
          <w:p>
            <w:pPr>
              <w:pStyle w:val="TableParagraph"/>
              <w:numPr>
                <w:ilvl w:val="0"/>
                <w:numId w:val="3"/>
              </w:numPr>
              <w:tabs>
                <w:tab w:pos="828" w:val="left" w:leader="none"/>
              </w:tabs>
              <w:spacing w:line="240" w:lineRule="auto" w:before="0" w:after="0"/>
              <w:ind w:left="827" w:right="0" w:hanging="361"/>
              <w:jc w:val="left"/>
              <w:rPr>
                <w:sz w:val="24"/>
              </w:rPr>
            </w:pPr>
            <w:r>
              <w:rPr>
                <w:sz w:val="24"/>
              </w:rPr>
              <w:t>Recognize</w:t>
            </w:r>
            <w:r>
              <w:rPr>
                <w:spacing w:val="-2"/>
                <w:sz w:val="24"/>
              </w:rPr>
              <w:t> </w:t>
            </w:r>
            <w:r>
              <w:rPr>
                <w:sz w:val="24"/>
              </w:rPr>
              <w:t>the role</w:t>
            </w:r>
            <w:r>
              <w:rPr>
                <w:spacing w:val="-1"/>
                <w:sz w:val="24"/>
              </w:rPr>
              <w:t> </w:t>
            </w:r>
            <w:r>
              <w:rPr>
                <w:sz w:val="24"/>
              </w:rPr>
              <w:t>of</w:t>
            </w:r>
            <w:r>
              <w:rPr>
                <w:spacing w:val="-2"/>
                <w:sz w:val="24"/>
              </w:rPr>
              <w:t> </w:t>
            </w:r>
            <w:r>
              <w:rPr>
                <w:sz w:val="24"/>
              </w:rPr>
              <w:t>biochemistry</w:t>
            </w:r>
            <w:r>
              <w:rPr>
                <w:spacing w:val="-5"/>
                <w:sz w:val="24"/>
              </w:rPr>
              <w:t> </w:t>
            </w:r>
            <w:r>
              <w:rPr>
                <w:sz w:val="24"/>
              </w:rPr>
              <w:t>inside cells and</w:t>
            </w:r>
            <w:r>
              <w:rPr>
                <w:spacing w:val="-1"/>
                <w:sz w:val="24"/>
              </w:rPr>
              <w:t> </w:t>
            </w:r>
            <w:r>
              <w:rPr>
                <w:sz w:val="24"/>
              </w:rPr>
              <w:t>in the</w:t>
            </w:r>
            <w:r>
              <w:rPr>
                <w:spacing w:val="-1"/>
                <w:sz w:val="24"/>
              </w:rPr>
              <w:t> </w:t>
            </w:r>
            <w:r>
              <w:rPr>
                <w:sz w:val="24"/>
              </w:rPr>
              <w:t>internal</w:t>
            </w:r>
            <w:r>
              <w:rPr>
                <w:spacing w:val="-1"/>
                <w:sz w:val="24"/>
              </w:rPr>
              <w:t> </w:t>
            </w:r>
            <w:r>
              <w:rPr>
                <w:spacing w:val="-2"/>
                <w:sz w:val="24"/>
              </w:rPr>
              <w:t>environment.</w:t>
            </w:r>
          </w:p>
        </w:tc>
      </w:tr>
    </w:tbl>
    <w:p>
      <w:pPr>
        <w:spacing w:line="240" w:lineRule="auto" w:before="0"/>
        <w:rPr>
          <w:b/>
          <w:sz w:val="28"/>
        </w:rPr>
      </w:pPr>
    </w:p>
    <w:p>
      <w:pPr>
        <w:pStyle w:val="ListParagraph"/>
        <w:numPr>
          <w:ilvl w:val="0"/>
          <w:numId w:val="1"/>
        </w:numPr>
        <w:tabs>
          <w:tab w:pos="1600" w:val="left" w:leader="none"/>
        </w:tabs>
        <w:spacing w:line="240" w:lineRule="auto" w:before="0" w:after="0"/>
        <w:ind w:left="1599" w:right="0" w:hanging="342"/>
        <w:jc w:val="left"/>
        <w:rPr>
          <w:b/>
          <w:sz w:val="28"/>
        </w:rPr>
      </w:pPr>
      <w:r>
        <w:rPr>
          <w:b/>
          <w:color w:val="365F91"/>
          <w:sz w:val="28"/>
        </w:rPr>
        <w:t>Course</w:t>
      </w:r>
      <w:r>
        <w:rPr>
          <w:b/>
          <w:color w:val="365F91"/>
          <w:spacing w:val="-2"/>
          <w:sz w:val="28"/>
        </w:rPr>
        <w:t> Content</w:t>
      </w:r>
    </w:p>
    <w:tbl>
      <w:tblPr>
        <w:tblW w:w="0" w:type="auto"/>
        <w:jc w:val="left"/>
        <w:tblInd w:w="1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11"/>
        <w:gridCol w:w="8031"/>
        <w:gridCol w:w="1029"/>
      </w:tblGrid>
      <w:tr>
        <w:trPr>
          <w:trHeight w:val="635" w:hRule="atLeast"/>
        </w:trPr>
        <w:tc>
          <w:tcPr>
            <w:tcW w:w="511" w:type="dxa"/>
            <w:tcBorders>
              <w:bottom w:val="single" w:sz="8" w:space="0" w:color="000000"/>
              <w:right w:val="single" w:sz="8" w:space="0" w:color="000000"/>
            </w:tcBorders>
            <w:shd w:val="clear" w:color="auto" w:fill="B8CCE3"/>
          </w:tcPr>
          <w:p>
            <w:pPr>
              <w:pStyle w:val="TableParagraph"/>
              <w:spacing w:before="157"/>
              <w:ind w:left="107"/>
              <w:rPr>
                <w:b/>
                <w:sz w:val="24"/>
              </w:rPr>
            </w:pPr>
            <w:r>
              <w:rPr>
                <w:b/>
                <w:spacing w:val="-5"/>
                <w:sz w:val="24"/>
              </w:rPr>
              <w:t>No</w:t>
            </w:r>
          </w:p>
        </w:tc>
        <w:tc>
          <w:tcPr>
            <w:tcW w:w="8031" w:type="dxa"/>
            <w:tcBorders>
              <w:left w:val="single" w:sz="8" w:space="0" w:color="000000"/>
              <w:bottom w:val="single" w:sz="8" w:space="0" w:color="000000"/>
              <w:right w:val="single" w:sz="8" w:space="0" w:color="000000"/>
            </w:tcBorders>
            <w:shd w:val="clear" w:color="auto" w:fill="B8CCE3"/>
          </w:tcPr>
          <w:p>
            <w:pPr>
              <w:pStyle w:val="TableParagraph"/>
              <w:spacing w:before="157"/>
              <w:ind w:left="3304" w:right="3279"/>
              <w:jc w:val="center"/>
              <w:rPr>
                <w:b/>
                <w:sz w:val="24"/>
              </w:rPr>
            </w:pPr>
            <w:r>
              <w:rPr>
                <w:b/>
                <w:sz w:val="24"/>
              </w:rPr>
              <w:t>List</w:t>
            </w:r>
            <w:r>
              <w:rPr>
                <w:b/>
                <w:spacing w:val="-2"/>
                <w:sz w:val="24"/>
              </w:rPr>
              <w:t> </w:t>
            </w:r>
            <w:r>
              <w:rPr>
                <w:b/>
                <w:sz w:val="24"/>
              </w:rPr>
              <w:t>of </w:t>
            </w:r>
            <w:r>
              <w:rPr>
                <w:b/>
                <w:spacing w:val="-2"/>
                <w:sz w:val="24"/>
              </w:rPr>
              <w:t>Topics</w:t>
            </w:r>
          </w:p>
        </w:tc>
        <w:tc>
          <w:tcPr>
            <w:tcW w:w="1029" w:type="dxa"/>
            <w:tcBorders>
              <w:left w:val="single" w:sz="8" w:space="0" w:color="000000"/>
              <w:bottom w:val="single" w:sz="8" w:space="0" w:color="000000"/>
            </w:tcBorders>
            <w:shd w:val="clear" w:color="auto" w:fill="B8CCE3"/>
          </w:tcPr>
          <w:p>
            <w:pPr>
              <w:pStyle w:val="TableParagraph"/>
              <w:spacing w:line="275" w:lineRule="exact"/>
              <w:ind w:left="114"/>
              <w:rPr>
                <w:b/>
                <w:sz w:val="24"/>
              </w:rPr>
            </w:pPr>
            <w:r>
              <w:rPr>
                <w:b/>
                <w:spacing w:val="-2"/>
                <w:sz w:val="24"/>
              </w:rPr>
              <w:t>Contact</w:t>
            </w:r>
          </w:p>
          <w:p>
            <w:pPr>
              <w:pStyle w:val="TableParagraph"/>
              <w:spacing w:before="41"/>
              <w:ind w:left="200"/>
              <w:rPr>
                <w:b/>
                <w:sz w:val="24"/>
              </w:rPr>
            </w:pPr>
            <w:r>
              <w:rPr>
                <w:b/>
                <w:spacing w:val="-2"/>
                <w:sz w:val="24"/>
              </w:rPr>
              <w:t>Hours</w:t>
            </w:r>
          </w:p>
        </w:tc>
      </w:tr>
      <w:tr>
        <w:trPr>
          <w:trHeight w:val="316" w:hRule="atLeast"/>
        </w:trPr>
        <w:tc>
          <w:tcPr>
            <w:tcW w:w="511" w:type="dxa"/>
            <w:tcBorders>
              <w:top w:val="single" w:sz="8" w:space="0" w:color="000000"/>
              <w:bottom w:val="single" w:sz="4" w:space="0" w:color="000000"/>
              <w:right w:val="single" w:sz="8" w:space="0" w:color="000000"/>
            </w:tcBorders>
          </w:tcPr>
          <w:p>
            <w:pPr>
              <w:pStyle w:val="TableParagraph"/>
              <w:spacing w:line="270" w:lineRule="exact"/>
              <w:ind w:left="107"/>
              <w:rPr>
                <w:sz w:val="24"/>
              </w:rPr>
            </w:pPr>
            <w:r>
              <w:rPr>
                <w:spacing w:val="-5"/>
                <w:sz w:val="24"/>
              </w:rPr>
              <w:t>1.</w:t>
            </w:r>
          </w:p>
        </w:tc>
        <w:tc>
          <w:tcPr>
            <w:tcW w:w="8031" w:type="dxa"/>
            <w:tcBorders>
              <w:top w:val="single" w:sz="8" w:space="0" w:color="000000"/>
              <w:left w:val="single" w:sz="8" w:space="0" w:color="000000"/>
              <w:bottom w:val="single" w:sz="4" w:space="0" w:color="000000"/>
              <w:right w:val="single" w:sz="8" w:space="0" w:color="000000"/>
            </w:tcBorders>
          </w:tcPr>
          <w:p>
            <w:pPr>
              <w:pStyle w:val="TableParagraph"/>
              <w:spacing w:line="270" w:lineRule="exact"/>
              <w:rPr>
                <w:sz w:val="24"/>
              </w:rPr>
            </w:pPr>
            <w:r>
              <w:rPr>
                <w:sz w:val="24"/>
              </w:rPr>
              <w:t>Composition</w:t>
            </w:r>
            <w:r>
              <w:rPr>
                <w:spacing w:val="-2"/>
                <w:sz w:val="24"/>
              </w:rPr>
              <w:t> </w:t>
            </w:r>
            <w:r>
              <w:rPr>
                <w:sz w:val="24"/>
              </w:rPr>
              <w:t>of</w:t>
            </w:r>
            <w:r>
              <w:rPr>
                <w:spacing w:val="-2"/>
                <w:sz w:val="24"/>
              </w:rPr>
              <w:t> </w:t>
            </w:r>
            <w:r>
              <w:rPr>
                <w:sz w:val="24"/>
              </w:rPr>
              <w:t>human</w:t>
            </w:r>
            <w:r>
              <w:rPr>
                <w:spacing w:val="-2"/>
                <w:sz w:val="24"/>
              </w:rPr>
              <w:t> </w:t>
            </w:r>
            <w:r>
              <w:rPr>
                <w:sz w:val="24"/>
              </w:rPr>
              <w:t>body</w:t>
            </w:r>
            <w:r>
              <w:rPr>
                <w:spacing w:val="-6"/>
                <w:sz w:val="24"/>
              </w:rPr>
              <w:t> </w:t>
            </w:r>
            <w:r>
              <w:rPr>
                <w:sz w:val="24"/>
              </w:rPr>
              <w:t>(Phys-</w:t>
            </w:r>
            <w:r>
              <w:rPr>
                <w:spacing w:val="-5"/>
                <w:sz w:val="24"/>
              </w:rPr>
              <w:t>L)</w:t>
            </w:r>
          </w:p>
        </w:tc>
        <w:tc>
          <w:tcPr>
            <w:tcW w:w="1029" w:type="dxa"/>
            <w:tcBorders>
              <w:top w:val="single" w:sz="8" w:space="0" w:color="000000"/>
              <w:left w:val="single" w:sz="8" w:space="0" w:color="000000"/>
              <w:bottom w:val="single" w:sz="4" w:space="0" w:color="000000"/>
            </w:tcBorders>
          </w:tcPr>
          <w:p>
            <w:pPr>
              <w:pStyle w:val="TableParagraph"/>
              <w:spacing w:line="270" w:lineRule="exact"/>
              <w:ind w:left="35"/>
              <w:jc w:val="center"/>
              <w:rPr>
                <w:sz w:val="24"/>
              </w:rPr>
            </w:pPr>
            <w:r>
              <w:rPr>
                <w:sz w:val="24"/>
              </w:rPr>
              <w:t>1</w:t>
            </w:r>
          </w:p>
        </w:tc>
      </w:tr>
      <w:tr>
        <w:trPr>
          <w:trHeight w:val="318" w:hRule="atLeast"/>
        </w:trPr>
        <w:tc>
          <w:tcPr>
            <w:tcW w:w="511" w:type="dxa"/>
            <w:tcBorders>
              <w:top w:val="single" w:sz="4" w:space="0" w:color="000000"/>
              <w:bottom w:val="single" w:sz="4" w:space="0" w:color="000000"/>
              <w:right w:val="single" w:sz="8" w:space="0" w:color="000000"/>
            </w:tcBorders>
          </w:tcPr>
          <w:p>
            <w:pPr>
              <w:pStyle w:val="TableParagraph"/>
              <w:spacing w:line="270" w:lineRule="exact"/>
              <w:ind w:left="107"/>
              <w:rPr>
                <w:sz w:val="24"/>
              </w:rPr>
            </w:pPr>
            <w:r>
              <w:rPr>
                <w:spacing w:val="-5"/>
                <w:sz w:val="24"/>
              </w:rPr>
              <w:t>2.</w:t>
            </w:r>
          </w:p>
        </w:tc>
        <w:tc>
          <w:tcPr>
            <w:tcW w:w="8031" w:type="dxa"/>
            <w:tcBorders>
              <w:top w:val="single" w:sz="4" w:space="0" w:color="000000"/>
              <w:left w:val="single" w:sz="8" w:space="0" w:color="000000"/>
              <w:bottom w:val="single" w:sz="4" w:space="0" w:color="000000"/>
              <w:right w:val="single" w:sz="8" w:space="0" w:color="000000"/>
            </w:tcBorders>
          </w:tcPr>
          <w:p>
            <w:pPr>
              <w:pStyle w:val="TableParagraph"/>
              <w:spacing w:line="270" w:lineRule="exact"/>
              <w:rPr>
                <w:sz w:val="24"/>
              </w:rPr>
            </w:pPr>
            <w:r>
              <w:rPr>
                <w:sz w:val="24"/>
              </w:rPr>
              <w:t>Body</w:t>
            </w:r>
            <w:r>
              <w:rPr>
                <w:spacing w:val="-10"/>
                <w:sz w:val="24"/>
              </w:rPr>
              <w:t> </w:t>
            </w:r>
            <w:r>
              <w:rPr>
                <w:sz w:val="24"/>
              </w:rPr>
              <w:t>fluids</w:t>
            </w:r>
            <w:r>
              <w:rPr>
                <w:spacing w:val="-5"/>
                <w:sz w:val="24"/>
              </w:rPr>
              <w:t> </w:t>
            </w:r>
            <w:r>
              <w:rPr>
                <w:sz w:val="24"/>
              </w:rPr>
              <w:t>compartments-1</w:t>
            </w:r>
            <w:r>
              <w:rPr>
                <w:spacing w:val="-5"/>
                <w:sz w:val="24"/>
              </w:rPr>
              <w:t> </w:t>
            </w:r>
            <w:r>
              <w:rPr>
                <w:sz w:val="24"/>
              </w:rPr>
              <w:t>(Phys-</w:t>
            </w:r>
            <w:r>
              <w:rPr>
                <w:spacing w:val="-5"/>
                <w:sz w:val="24"/>
              </w:rPr>
              <w:t>L)</w:t>
            </w:r>
          </w:p>
        </w:tc>
        <w:tc>
          <w:tcPr>
            <w:tcW w:w="1029" w:type="dxa"/>
            <w:tcBorders>
              <w:top w:val="single" w:sz="4" w:space="0" w:color="000000"/>
              <w:left w:val="single" w:sz="8" w:space="0" w:color="000000"/>
              <w:bottom w:val="single" w:sz="4" w:space="0" w:color="000000"/>
            </w:tcBorders>
          </w:tcPr>
          <w:p>
            <w:pPr>
              <w:pStyle w:val="TableParagraph"/>
              <w:spacing w:line="270" w:lineRule="exact"/>
              <w:ind w:left="35"/>
              <w:jc w:val="center"/>
              <w:rPr>
                <w:sz w:val="24"/>
              </w:rPr>
            </w:pPr>
            <w:r>
              <w:rPr>
                <w:sz w:val="24"/>
              </w:rPr>
              <w:t>1</w:t>
            </w:r>
          </w:p>
        </w:tc>
      </w:tr>
      <w:tr>
        <w:trPr>
          <w:trHeight w:val="316" w:hRule="atLeast"/>
        </w:trPr>
        <w:tc>
          <w:tcPr>
            <w:tcW w:w="511" w:type="dxa"/>
            <w:tcBorders>
              <w:top w:val="single" w:sz="4" w:space="0" w:color="000000"/>
              <w:bottom w:val="single" w:sz="4" w:space="0" w:color="000000"/>
              <w:right w:val="single" w:sz="8" w:space="0" w:color="000000"/>
            </w:tcBorders>
          </w:tcPr>
          <w:p>
            <w:pPr>
              <w:pStyle w:val="TableParagraph"/>
              <w:spacing w:line="270" w:lineRule="exact"/>
              <w:ind w:left="107"/>
              <w:rPr>
                <w:sz w:val="24"/>
              </w:rPr>
            </w:pPr>
            <w:r>
              <w:rPr>
                <w:spacing w:val="-5"/>
                <w:sz w:val="24"/>
              </w:rPr>
              <w:t>3.</w:t>
            </w:r>
          </w:p>
        </w:tc>
        <w:tc>
          <w:tcPr>
            <w:tcW w:w="8031" w:type="dxa"/>
            <w:tcBorders>
              <w:top w:val="single" w:sz="4" w:space="0" w:color="000000"/>
              <w:left w:val="single" w:sz="8" w:space="0" w:color="000000"/>
              <w:bottom w:val="single" w:sz="4" w:space="0" w:color="000000"/>
              <w:right w:val="single" w:sz="8" w:space="0" w:color="000000"/>
            </w:tcBorders>
          </w:tcPr>
          <w:p>
            <w:pPr>
              <w:pStyle w:val="TableParagraph"/>
              <w:spacing w:line="270" w:lineRule="exact"/>
              <w:rPr>
                <w:sz w:val="24"/>
              </w:rPr>
            </w:pPr>
            <w:r>
              <w:rPr>
                <w:sz w:val="24"/>
              </w:rPr>
              <w:t>Body</w:t>
            </w:r>
            <w:r>
              <w:rPr>
                <w:spacing w:val="-10"/>
                <w:sz w:val="24"/>
              </w:rPr>
              <w:t> </w:t>
            </w:r>
            <w:r>
              <w:rPr>
                <w:sz w:val="24"/>
              </w:rPr>
              <w:t>fluids</w:t>
            </w:r>
            <w:r>
              <w:rPr>
                <w:spacing w:val="-5"/>
                <w:sz w:val="24"/>
              </w:rPr>
              <w:t> </w:t>
            </w:r>
            <w:r>
              <w:rPr>
                <w:sz w:val="24"/>
              </w:rPr>
              <w:t>compartments-2</w:t>
            </w:r>
            <w:r>
              <w:rPr>
                <w:spacing w:val="-5"/>
                <w:sz w:val="24"/>
              </w:rPr>
              <w:t> </w:t>
            </w:r>
            <w:r>
              <w:rPr>
                <w:sz w:val="24"/>
              </w:rPr>
              <w:t>(Phys-</w:t>
            </w:r>
            <w:r>
              <w:rPr>
                <w:spacing w:val="-5"/>
                <w:sz w:val="24"/>
              </w:rPr>
              <w:t>L)</w:t>
            </w:r>
          </w:p>
        </w:tc>
        <w:tc>
          <w:tcPr>
            <w:tcW w:w="1029" w:type="dxa"/>
            <w:tcBorders>
              <w:top w:val="single" w:sz="4" w:space="0" w:color="000000"/>
              <w:left w:val="single" w:sz="8" w:space="0" w:color="000000"/>
              <w:bottom w:val="single" w:sz="4" w:space="0" w:color="000000"/>
            </w:tcBorders>
          </w:tcPr>
          <w:p>
            <w:pPr>
              <w:pStyle w:val="TableParagraph"/>
              <w:spacing w:line="270" w:lineRule="exact"/>
              <w:ind w:left="35"/>
              <w:jc w:val="center"/>
              <w:rPr>
                <w:sz w:val="24"/>
              </w:rPr>
            </w:pPr>
            <w:r>
              <w:rPr>
                <w:sz w:val="24"/>
              </w:rPr>
              <w:t>1</w:t>
            </w:r>
          </w:p>
        </w:tc>
      </w:tr>
      <w:tr>
        <w:trPr>
          <w:trHeight w:val="316" w:hRule="atLeast"/>
        </w:trPr>
        <w:tc>
          <w:tcPr>
            <w:tcW w:w="511" w:type="dxa"/>
            <w:tcBorders>
              <w:top w:val="single" w:sz="4" w:space="0" w:color="000000"/>
              <w:bottom w:val="single" w:sz="4" w:space="0" w:color="000000"/>
              <w:right w:val="single" w:sz="8" w:space="0" w:color="000000"/>
            </w:tcBorders>
          </w:tcPr>
          <w:p>
            <w:pPr>
              <w:pStyle w:val="TableParagraph"/>
              <w:spacing w:line="270" w:lineRule="exact"/>
              <w:ind w:left="107"/>
              <w:rPr>
                <w:sz w:val="24"/>
              </w:rPr>
            </w:pPr>
            <w:r>
              <w:rPr>
                <w:spacing w:val="-5"/>
                <w:sz w:val="24"/>
              </w:rPr>
              <w:t>4.</w:t>
            </w:r>
          </w:p>
        </w:tc>
        <w:tc>
          <w:tcPr>
            <w:tcW w:w="8031" w:type="dxa"/>
            <w:tcBorders>
              <w:top w:val="single" w:sz="4" w:space="0" w:color="000000"/>
              <w:left w:val="single" w:sz="8" w:space="0" w:color="000000"/>
              <w:bottom w:val="single" w:sz="4" w:space="0" w:color="000000"/>
              <w:right w:val="single" w:sz="8" w:space="0" w:color="000000"/>
            </w:tcBorders>
          </w:tcPr>
          <w:p>
            <w:pPr>
              <w:pStyle w:val="TableParagraph"/>
              <w:spacing w:line="270" w:lineRule="exact"/>
              <w:rPr>
                <w:sz w:val="24"/>
              </w:rPr>
            </w:pPr>
            <w:r>
              <w:rPr>
                <w:sz w:val="24"/>
              </w:rPr>
              <w:t>Electrolyte</w:t>
            </w:r>
            <w:r>
              <w:rPr>
                <w:spacing w:val="-3"/>
                <w:sz w:val="24"/>
              </w:rPr>
              <w:t> </w:t>
            </w:r>
            <w:r>
              <w:rPr>
                <w:sz w:val="24"/>
              </w:rPr>
              <w:t>composition</w:t>
            </w:r>
            <w:r>
              <w:rPr>
                <w:spacing w:val="-2"/>
                <w:sz w:val="24"/>
              </w:rPr>
              <w:t> </w:t>
            </w:r>
            <w:r>
              <w:rPr>
                <w:sz w:val="24"/>
              </w:rPr>
              <w:t>of</w:t>
            </w:r>
            <w:r>
              <w:rPr>
                <w:spacing w:val="-1"/>
                <w:sz w:val="24"/>
              </w:rPr>
              <w:t> </w:t>
            </w:r>
            <w:r>
              <w:rPr>
                <w:sz w:val="24"/>
              </w:rPr>
              <w:t>body</w:t>
            </w:r>
            <w:r>
              <w:rPr>
                <w:spacing w:val="-5"/>
                <w:sz w:val="24"/>
              </w:rPr>
              <w:t> </w:t>
            </w:r>
            <w:r>
              <w:rPr>
                <w:sz w:val="24"/>
              </w:rPr>
              <w:t>fluids-1</w:t>
            </w:r>
            <w:r>
              <w:rPr>
                <w:spacing w:val="-2"/>
                <w:sz w:val="24"/>
              </w:rPr>
              <w:t> </w:t>
            </w:r>
            <w:r>
              <w:rPr>
                <w:sz w:val="24"/>
              </w:rPr>
              <w:t>(Phys-</w:t>
            </w:r>
            <w:r>
              <w:rPr>
                <w:spacing w:val="-5"/>
                <w:sz w:val="24"/>
              </w:rPr>
              <w:t>L)</w:t>
            </w:r>
          </w:p>
        </w:tc>
        <w:tc>
          <w:tcPr>
            <w:tcW w:w="1029" w:type="dxa"/>
            <w:tcBorders>
              <w:top w:val="single" w:sz="4" w:space="0" w:color="000000"/>
              <w:left w:val="single" w:sz="8" w:space="0" w:color="000000"/>
              <w:bottom w:val="single" w:sz="4" w:space="0" w:color="000000"/>
            </w:tcBorders>
          </w:tcPr>
          <w:p>
            <w:pPr>
              <w:pStyle w:val="TableParagraph"/>
              <w:spacing w:line="270" w:lineRule="exact"/>
              <w:ind w:left="35"/>
              <w:jc w:val="center"/>
              <w:rPr>
                <w:sz w:val="24"/>
              </w:rPr>
            </w:pPr>
            <w:r>
              <w:rPr>
                <w:sz w:val="24"/>
              </w:rPr>
              <w:t>1</w:t>
            </w:r>
          </w:p>
        </w:tc>
      </w:tr>
      <w:tr>
        <w:trPr>
          <w:trHeight w:val="319" w:hRule="atLeast"/>
        </w:trPr>
        <w:tc>
          <w:tcPr>
            <w:tcW w:w="511" w:type="dxa"/>
            <w:tcBorders>
              <w:top w:val="single" w:sz="4" w:space="0" w:color="000000"/>
              <w:bottom w:val="single" w:sz="4" w:space="0" w:color="000000"/>
              <w:right w:val="single" w:sz="8" w:space="0" w:color="000000"/>
            </w:tcBorders>
          </w:tcPr>
          <w:p>
            <w:pPr>
              <w:pStyle w:val="TableParagraph"/>
              <w:spacing w:line="273" w:lineRule="exact"/>
              <w:ind w:left="107"/>
              <w:rPr>
                <w:sz w:val="24"/>
              </w:rPr>
            </w:pPr>
            <w:r>
              <w:rPr>
                <w:spacing w:val="-5"/>
                <w:sz w:val="24"/>
              </w:rPr>
              <w:t>5.</w:t>
            </w:r>
          </w:p>
        </w:tc>
        <w:tc>
          <w:tcPr>
            <w:tcW w:w="8031" w:type="dxa"/>
            <w:tcBorders>
              <w:top w:val="single" w:sz="4" w:space="0" w:color="000000"/>
              <w:left w:val="single" w:sz="8" w:space="0" w:color="000000"/>
              <w:bottom w:val="single" w:sz="4" w:space="0" w:color="000000"/>
              <w:right w:val="single" w:sz="8" w:space="0" w:color="000000"/>
            </w:tcBorders>
          </w:tcPr>
          <w:p>
            <w:pPr>
              <w:pStyle w:val="TableParagraph"/>
              <w:spacing w:line="273" w:lineRule="exact"/>
              <w:rPr>
                <w:sz w:val="24"/>
              </w:rPr>
            </w:pPr>
            <w:r>
              <w:rPr>
                <w:sz w:val="24"/>
              </w:rPr>
              <w:t>Electrolyte</w:t>
            </w:r>
            <w:r>
              <w:rPr>
                <w:spacing w:val="-3"/>
                <w:sz w:val="24"/>
              </w:rPr>
              <w:t> </w:t>
            </w:r>
            <w:r>
              <w:rPr>
                <w:sz w:val="24"/>
              </w:rPr>
              <w:t>composition</w:t>
            </w:r>
            <w:r>
              <w:rPr>
                <w:spacing w:val="-2"/>
                <w:sz w:val="24"/>
              </w:rPr>
              <w:t> </w:t>
            </w:r>
            <w:r>
              <w:rPr>
                <w:sz w:val="24"/>
              </w:rPr>
              <w:t>of</w:t>
            </w:r>
            <w:r>
              <w:rPr>
                <w:spacing w:val="-1"/>
                <w:sz w:val="24"/>
              </w:rPr>
              <w:t> </w:t>
            </w:r>
            <w:r>
              <w:rPr>
                <w:sz w:val="24"/>
              </w:rPr>
              <w:t>body</w:t>
            </w:r>
            <w:r>
              <w:rPr>
                <w:spacing w:val="-5"/>
                <w:sz w:val="24"/>
              </w:rPr>
              <w:t> </w:t>
            </w:r>
            <w:r>
              <w:rPr>
                <w:sz w:val="24"/>
              </w:rPr>
              <w:t>fluids-2</w:t>
            </w:r>
            <w:r>
              <w:rPr>
                <w:spacing w:val="-2"/>
                <w:sz w:val="24"/>
              </w:rPr>
              <w:t> </w:t>
            </w:r>
            <w:r>
              <w:rPr>
                <w:sz w:val="24"/>
              </w:rPr>
              <w:t>(Phys-</w:t>
            </w:r>
            <w:r>
              <w:rPr>
                <w:spacing w:val="-5"/>
                <w:sz w:val="24"/>
              </w:rPr>
              <w:t>L)</w:t>
            </w:r>
          </w:p>
        </w:tc>
        <w:tc>
          <w:tcPr>
            <w:tcW w:w="1029" w:type="dxa"/>
            <w:tcBorders>
              <w:top w:val="single" w:sz="4" w:space="0" w:color="000000"/>
              <w:left w:val="single" w:sz="8" w:space="0" w:color="000000"/>
              <w:bottom w:val="single" w:sz="4" w:space="0" w:color="000000"/>
            </w:tcBorders>
          </w:tcPr>
          <w:p>
            <w:pPr>
              <w:pStyle w:val="TableParagraph"/>
              <w:spacing w:line="273" w:lineRule="exact"/>
              <w:ind w:left="35"/>
              <w:jc w:val="center"/>
              <w:rPr>
                <w:sz w:val="24"/>
              </w:rPr>
            </w:pPr>
            <w:r>
              <w:rPr>
                <w:sz w:val="24"/>
              </w:rPr>
              <w:t>1</w:t>
            </w:r>
          </w:p>
        </w:tc>
      </w:tr>
      <w:tr>
        <w:trPr>
          <w:trHeight w:val="316" w:hRule="atLeast"/>
        </w:trPr>
        <w:tc>
          <w:tcPr>
            <w:tcW w:w="511" w:type="dxa"/>
            <w:tcBorders>
              <w:top w:val="single" w:sz="4" w:space="0" w:color="000000"/>
              <w:bottom w:val="single" w:sz="4" w:space="0" w:color="000000"/>
              <w:right w:val="single" w:sz="8" w:space="0" w:color="000000"/>
            </w:tcBorders>
          </w:tcPr>
          <w:p>
            <w:pPr>
              <w:pStyle w:val="TableParagraph"/>
              <w:spacing w:line="270" w:lineRule="exact"/>
              <w:ind w:left="107"/>
              <w:rPr>
                <w:sz w:val="24"/>
              </w:rPr>
            </w:pPr>
            <w:r>
              <w:rPr>
                <w:spacing w:val="-5"/>
                <w:sz w:val="24"/>
              </w:rPr>
              <w:t>6.</w:t>
            </w:r>
          </w:p>
        </w:tc>
        <w:tc>
          <w:tcPr>
            <w:tcW w:w="8031" w:type="dxa"/>
            <w:tcBorders>
              <w:top w:val="single" w:sz="4" w:space="0" w:color="000000"/>
              <w:left w:val="single" w:sz="8" w:space="0" w:color="000000"/>
              <w:bottom w:val="single" w:sz="4" w:space="0" w:color="000000"/>
              <w:right w:val="single" w:sz="8" w:space="0" w:color="000000"/>
            </w:tcBorders>
          </w:tcPr>
          <w:p>
            <w:pPr>
              <w:pStyle w:val="TableParagraph"/>
              <w:spacing w:line="270" w:lineRule="exact"/>
              <w:rPr>
                <w:sz w:val="24"/>
              </w:rPr>
            </w:pPr>
            <w:r>
              <w:rPr>
                <w:sz w:val="24"/>
              </w:rPr>
              <w:t>Disturbances</w:t>
            </w:r>
            <w:r>
              <w:rPr>
                <w:spacing w:val="-5"/>
                <w:sz w:val="24"/>
              </w:rPr>
              <w:t> </w:t>
            </w:r>
            <w:r>
              <w:rPr>
                <w:sz w:val="24"/>
              </w:rPr>
              <w:t>of</w:t>
            </w:r>
            <w:r>
              <w:rPr>
                <w:spacing w:val="-4"/>
                <w:sz w:val="24"/>
              </w:rPr>
              <w:t> </w:t>
            </w:r>
            <w:r>
              <w:rPr>
                <w:sz w:val="24"/>
              </w:rPr>
              <w:t>volume</w:t>
            </w:r>
            <w:r>
              <w:rPr>
                <w:spacing w:val="-3"/>
                <w:sz w:val="24"/>
              </w:rPr>
              <w:t> </w:t>
            </w:r>
            <w:r>
              <w:rPr>
                <w:sz w:val="24"/>
              </w:rPr>
              <w:t>and</w:t>
            </w:r>
            <w:r>
              <w:rPr>
                <w:spacing w:val="-4"/>
                <w:sz w:val="24"/>
              </w:rPr>
              <w:t> </w:t>
            </w:r>
            <w:r>
              <w:rPr>
                <w:sz w:val="24"/>
              </w:rPr>
              <w:t>concentration</w:t>
            </w:r>
            <w:r>
              <w:rPr>
                <w:spacing w:val="-4"/>
                <w:sz w:val="24"/>
              </w:rPr>
              <w:t> </w:t>
            </w:r>
            <w:r>
              <w:rPr>
                <w:sz w:val="24"/>
              </w:rPr>
              <w:t>of</w:t>
            </w:r>
            <w:r>
              <w:rPr>
                <w:spacing w:val="-5"/>
                <w:sz w:val="24"/>
              </w:rPr>
              <w:t> </w:t>
            </w:r>
            <w:r>
              <w:rPr>
                <w:sz w:val="24"/>
              </w:rPr>
              <w:t>body</w:t>
            </w:r>
            <w:r>
              <w:rPr>
                <w:spacing w:val="-7"/>
                <w:sz w:val="24"/>
              </w:rPr>
              <w:t> </w:t>
            </w:r>
            <w:r>
              <w:rPr>
                <w:sz w:val="24"/>
              </w:rPr>
              <w:t>fluids-1(Phys-</w:t>
            </w:r>
            <w:r>
              <w:rPr>
                <w:spacing w:val="-5"/>
                <w:sz w:val="24"/>
              </w:rPr>
              <w:t>L)</w:t>
            </w:r>
          </w:p>
        </w:tc>
        <w:tc>
          <w:tcPr>
            <w:tcW w:w="1029" w:type="dxa"/>
            <w:tcBorders>
              <w:top w:val="single" w:sz="4" w:space="0" w:color="000000"/>
              <w:left w:val="single" w:sz="8" w:space="0" w:color="000000"/>
              <w:bottom w:val="single" w:sz="4" w:space="0" w:color="000000"/>
            </w:tcBorders>
          </w:tcPr>
          <w:p>
            <w:pPr>
              <w:pStyle w:val="TableParagraph"/>
              <w:spacing w:line="270" w:lineRule="exact"/>
              <w:ind w:left="35"/>
              <w:jc w:val="center"/>
              <w:rPr>
                <w:sz w:val="24"/>
              </w:rPr>
            </w:pPr>
            <w:r>
              <w:rPr>
                <w:sz w:val="24"/>
              </w:rPr>
              <w:t>1</w:t>
            </w:r>
          </w:p>
        </w:tc>
      </w:tr>
      <w:tr>
        <w:trPr>
          <w:trHeight w:val="318" w:hRule="atLeast"/>
        </w:trPr>
        <w:tc>
          <w:tcPr>
            <w:tcW w:w="511" w:type="dxa"/>
            <w:tcBorders>
              <w:top w:val="single" w:sz="4" w:space="0" w:color="000000"/>
              <w:bottom w:val="single" w:sz="4" w:space="0" w:color="000000"/>
              <w:right w:val="single" w:sz="8" w:space="0" w:color="000000"/>
            </w:tcBorders>
          </w:tcPr>
          <w:p>
            <w:pPr>
              <w:pStyle w:val="TableParagraph"/>
              <w:spacing w:line="270" w:lineRule="exact"/>
              <w:ind w:left="107"/>
              <w:rPr>
                <w:sz w:val="24"/>
              </w:rPr>
            </w:pPr>
            <w:r>
              <w:rPr>
                <w:spacing w:val="-5"/>
                <w:sz w:val="24"/>
              </w:rPr>
              <w:t>7.</w:t>
            </w:r>
          </w:p>
        </w:tc>
        <w:tc>
          <w:tcPr>
            <w:tcW w:w="8031" w:type="dxa"/>
            <w:tcBorders>
              <w:top w:val="single" w:sz="4" w:space="0" w:color="000000"/>
              <w:left w:val="single" w:sz="8" w:space="0" w:color="000000"/>
              <w:bottom w:val="single" w:sz="4" w:space="0" w:color="000000"/>
              <w:right w:val="single" w:sz="8" w:space="0" w:color="000000"/>
            </w:tcBorders>
          </w:tcPr>
          <w:p>
            <w:pPr>
              <w:pStyle w:val="TableParagraph"/>
              <w:spacing w:line="270" w:lineRule="exact"/>
              <w:rPr>
                <w:sz w:val="24"/>
              </w:rPr>
            </w:pPr>
            <w:r>
              <w:rPr>
                <w:sz w:val="24"/>
              </w:rPr>
              <w:t>Disturbances</w:t>
            </w:r>
            <w:r>
              <w:rPr>
                <w:spacing w:val="-4"/>
                <w:sz w:val="24"/>
              </w:rPr>
              <w:t> </w:t>
            </w:r>
            <w:r>
              <w:rPr>
                <w:sz w:val="24"/>
              </w:rPr>
              <w:t>of</w:t>
            </w:r>
            <w:r>
              <w:rPr>
                <w:spacing w:val="-4"/>
                <w:sz w:val="24"/>
              </w:rPr>
              <w:t> </w:t>
            </w:r>
            <w:r>
              <w:rPr>
                <w:sz w:val="24"/>
              </w:rPr>
              <w:t>volume</w:t>
            </w:r>
            <w:r>
              <w:rPr>
                <w:spacing w:val="-3"/>
                <w:sz w:val="24"/>
              </w:rPr>
              <w:t> </w:t>
            </w:r>
            <w:r>
              <w:rPr>
                <w:sz w:val="24"/>
              </w:rPr>
              <w:t>and</w:t>
            </w:r>
            <w:r>
              <w:rPr>
                <w:spacing w:val="-4"/>
                <w:sz w:val="24"/>
              </w:rPr>
              <w:t> </w:t>
            </w:r>
            <w:r>
              <w:rPr>
                <w:sz w:val="24"/>
              </w:rPr>
              <w:t>concentration</w:t>
            </w:r>
            <w:r>
              <w:rPr>
                <w:spacing w:val="-4"/>
                <w:sz w:val="24"/>
              </w:rPr>
              <w:t> </w:t>
            </w:r>
            <w:r>
              <w:rPr>
                <w:sz w:val="24"/>
              </w:rPr>
              <w:t>of</w:t>
            </w:r>
            <w:r>
              <w:rPr>
                <w:spacing w:val="-5"/>
                <w:sz w:val="24"/>
              </w:rPr>
              <w:t> </w:t>
            </w:r>
            <w:r>
              <w:rPr>
                <w:sz w:val="24"/>
              </w:rPr>
              <w:t>body</w:t>
            </w:r>
            <w:r>
              <w:rPr>
                <w:spacing w:val="-7"/>
                <w:sz w:val="24"/>
              </w:rPr>
              <w:t> </w:t>
            </w:r>
            <w:r>
              <w:rPr>
                <w:sz w:val="24"/>
              </w:rPr>
              <w:t>fluids-2(Phys-</w:t>
            </w:r>
            <w:r>
              <w:rPr>
                <w:spacing w:val="-5"/>
                <w:sz w:val="24"/>
              </w:rPr>
              <w:t>L)</w:t>
            </w:r>
          </w:p>
        </w:tc>
        <w:tc>
          <w:tcPr>
            <w:tcW w:w="1029" w:type="dxa"/>
            <w:tcBorders>
              <w:top w:val="single" w:sz="4" w:space="0" w:color="000000"/>
              <w:left w:val="single" w:sz="8" w:space="0" w:color="000000"/>
              <w:bottom w:val="single" w:sz="4" w:space="0" w:color="000000"/>
            </w:tcBorders>
          </w:tcPr>
          <w:p>
            <w:pPr>
              <w:pStyle w:val="TableParagraph"/>
              <w:spacing w:line="270" w:lineRule="exact"/>
              <w:ind w:left="35"/>
              <w:jc w:val="center"/>
              <w:rPr>
                <w:sz w:val="24"/>
              </w:rPr>
            </w:pPr>
            <w:r>
              <w:rPr>
                <w:sz w:val="24"/>
              </w:rPr>
              <w:t>1</w:t>
            </w:r>
          </w:p>
        </w:tc>
      </w:tr>
      <w:tr>
        <w:trPr>
          <w:trHeight w:val="316" w:hRule="atLeast"/>
        </w:trPr>
        <w:tc>
          <w:tcPr>
            <w:tcW w:w="511" w:type="dxa"/>
            <w:tcBorders>
              <w:top w:val="single" w:sz="4" w:space="0" w:color="000000"/>
              <w:bottom w:val="single" w:sz="4" w:space="0" w:color="000000"/>
              <w:right w:val="single" w:sz="8" w:space="0" w:color="000000"/>
            </w:tcBorders>
          </w:tcPr>
          <w:p>
            <w:pPr>
              <w:pStyle w:val="TableParagraph"/>
              <w:spacing w:line="270" w:lineRule="exact"/>
              <w:ind w:left="107"/>
              <w:rPr>
                <w:sz w:val="24"/>
              </w:rPr>
            </w:pPr>
            <w:r>
              <w:rPr>
                <w:spacing w:val="-5"/>
                <w:sz w:val="24"/>
              </w:rPr>
              <w:t>8.</w:t>
            </w:r>
          </w:p>
        </w:tc>
        <w:tc>
          <w:tcPr>
            <w:tcW w:w="8031" w:type="dxa"/>
            <w:tcBorders>
              <w:top w:val="single" w:sz="4" w:space="0" w:color="000000"/>
              <w:left w:val="single" w:sz="8" w:space="0" w:color="000000"/>
              <w:bottom w:val="single" w:sz="4" w:space="0" w:color="000000"/>
              <w:right w:val="single" w:sz="8" w:space="0" w:color="000000"/>
            </w:tcBorders>
          </w:tcPr>
          <w:p>
            <w:pPr>
              <w:pStyle w:val="TableParagraph"/>
              <w:spacing w:line="270" w:lineRule="exact"/>
              <w:rPr>
                <w:sz w:val="24"/>
              </w:rPr>
            </w:pPr>
            <w:r>
              <w:rPr>
                <w:sz w:val="24"/>
              </w:rPr>
              <w:t>Concept</w:t>
            </w:r>
            <w:r>
              <w:rPr>
                <w:spacing w:val="-4"/>
                <w:sz w:val="24"/>
              </w:rPr>
              <w:t> </w:t>
            </w:r>
            <w:r>
              <w:rPr>
                <w:sz w:val="24"/>
              </w:rPr>
              <w:t>of</w:t>
            </w:r>
            <w:r>
              <w:rPr>
                <w:spacing w:val="-4"/>
                <w:sz w:val="24"/>
              </w:rPr>
              <w:t> </w:t>
            </w:r>
            <w:r>
              <w:rPr>
                <w:sz w:val="24"/>
              </w:rPr>
              <w:t>internal</w:t>
            </w:r>
            <w:r>
              <w:rPr>
                <w:spacing w:val="-3"/>
                <w:sz w:val="24"/>
              </w:rPr>
              <w:t> </w:t>
            </w:r>
            <w:r>
              <w:rPr>
                <w:sz w:val="24"/>
              </w:rPr>
              <w:t>environment</w:t>
            </w:r>
            <w:r>
              <w:rPr>
                <w:spacing w:val="-3"/>
                <w:sz w:val="24"/>
              </w:rPr>
              <w:t> </w:t>
            </w:r>
            <w:r>
              <w:rPr>
                <w:sz w:val="24"/>
              </w:rPr>
              <w:t>and</w:t>
            </w:r>
            <w:r>
              <w:rPr>
                <w:spacing w:val="-3"/>
                <w:sz w:val="24"/>
              </w:rPr>
              <w:t> </w:t>
            </w:r>
            <w:r>
              <w:rPr>
                <w:sz w:val="24"/>
              </w:rPr>
              <w:t>homeostasis</w:t>
            </w:r>
            <w:r>
              <w:rPr>
                <w:spacing w:val="-3"/>
                <w:sz w:val="24"/>
              </w:rPr>
              <w:t> </w:t>
            </w:r>
            <w:r>
              <w:rPr>
                <w:sz w:val="24"/>
              </w:rPr>
              <w:t>(Phys-</w:t>
            </w:r>
            <w:r>
              <w:rPr>
                <w:spacing w:val="-5"/>
                <w:sz w:val="24"/>
              </w:rPr>
              <w:t>L)</w:t>
            </w:r>
          </w:p>
        </w:tc>
        <w:tc>
          <w:tcPr>
            <w:tcW w:w="1029" w:type="dxa"/>
            <w:tcBorders>
              <w:top w:val="single" w:sz="4" w:space="0" w:color="000000"/>
              <w:left w:val="single" w:sz="8" w:space="0" w:color="000000"/>
              <w:bottom w:val="single" w:sz="4" w:space="0" w:color="000000"/>
            </w:tcBorders>
          </w:tcPr>
          <w:p>
            <w:pPr>
              <w:pStyle w:val="TableParagraph"/>
              <w:spacing w:line="270" w:lineRule="exact"/>
              <w:ind w:left="35"/>
              <w:jc w:val="center"/>
              <w:rPr>
                <w:sz w:val="24"/>
              </w:rPr>
            </w:pPr>
            <w:r>
              <w:rPr>
                <w:sz w:val="24"/>
              </w:rPr>
              <w:t>1</w:t>
            </w:r>
          </w:p>
        </w:tc>
      </w:tr>
      <w:tr>
        <w:trPr>
          <w:trHeight w:val="318" w:hRule="atLeast"/>
        </w:trPr>
        <w:tc>
          <w:tcPr>
            <w:tcW w:w="511" w:type="dxa"/>
            <w:tcBorders>
              <w:top w:val="single" w:sz="4" w:space="0" w:color="000000"/>
              <w:bottom w:val="single" w:sz="4" w:space="0" w:color="000000"/>
              <w:right w:val="single" w:sz="8" w:space="0" w:color="000000"/>
            </w:tcBorders>
          </w:tcPr>
          <w:p>
            <w:pPr>
              <w:pStyle w:val="TableParagraph"/>
              <w:spacing w:line="270" w:lineRule="exact"/>
              <w:ind w:left="107"/>
              <w:rPr>
                <w:sz w:val="24"/>
              </w:rPr>
            </w:pPr>
            <w:r>
              <w:rPr>
                <w:spacing w:val="-5"/>
                <w:sz w:val="24"/>
              </w:rPr>
              <w:t>9.</w:t>
            </w:r>
          </w:p>
        </w:tc>
        <w:tc>
          <w:tcPr>
            <w:tcW w:w="8031" w:type="dxa"/>
            <w:tcBorders>
              <w:top w:val="single" w:sz="4" w:space="0" w:color="000000"/>
              <w:left w:val="single" w:sz="8" w:space="0" w:color="000000"/>
              <w:bottom w:val="single" w:sz="4" w:space="0" w:color="000000"/>
              <w:right w:val="single" w:sz="8" w:space="0" w:color="000000"/>
            </w:tcBorders>
          </w:tcPr>
          <w:p>
            <w:pPr>
              <w:pStyle w:val="TableParagraph"/>
              <w:spacing w:line="270" w:lineRule="exact"/>
              <w:rPr>
                <w:sz w:val="24"/>
              </w:rPr>
            </w:pPr>
            <w:r>
              <w:rPr>
                <w:sz w:val="24"/>
              </w:rPr>
              <w:t>Feedback</w:t>
            </w:r>
            <w:r>
              <w:rPr>
                <w:spacing w:val="-7"/>
                <w:sz w:val="24"/>
              </w:rPr>
              <w:t> </w:t>
            </w:r>
            <w:r>
              <w:rPr>
                <w:sz w:val="24"/>
              </w:rPr>
              <w:t>mechanisms</w:t>
            </w:r>
            <w:r>
              <w:rPr>
                <w:spacing w:val="-7"/>
                <w:sz w:val="24"/>
              </w:rPr>
              <w:t> </w:t>
            </w:r>
            <w:r>
              <w:rPr>
                <w:sz w:val="24"/>
              </w:rPr>
              <w:t>(Phys-</w:t>
            </w:r>
            <w:r>
              <w:rPr>
                <w:spacing w:val="-5"/>
                <w:sz w:val="24"/>
              </w:rPr>
              <w:t>L)</w:t>
            </w:r>
          </w:p>
        </w:tc>
        <w:tc>
          <w:tcPr>
            <w:tcW w:w="1029" w:type="dxa"/>
            <w:tcBorders>
              <w:top w:val="single" w:sz="4" w:space="0" w:color="000000"/>
              <w:left w:val="single" w:sz="8" w:space="0" w:color="000000"/>
              <w:bottom w:val="single" w:sz="4" w:space="0" w:color="000000"/>
            </w:tcBorders>
          </w:tcPr>
          <w:p>
            <w:pPr>
              <w:pStyle w:val="TableParagraph"/>
              <w:spacing w:line="270" w:lineRule="exact"/>
              <w:ind w:left="35"/>
              <w:jc w:val="center"/>
              <w:rPr>
                <w:sz w:val="24"/>
              </w:rPr>
            </w:pPr>
            <w:r>
              <w:rPr>
                <w:sz w:val="24"/>
              </w:rPr>
              <w:t>1</w:t>
            </w:r>
          </w:p>
        </w:tc>
      </w:tr>
      <w:tr>
        <w:trPr>
          <w:trHeight w:val="316" w:hRule="atLeast"/>
        </w:trPr>
        <w:tc>
          <w:tcPr>
            <w:tcW w:w="511" w:type="dxa"/>
            <w:tcBorders>
              <w:top w:val="single" w:sz="4" w:space="0" w:color="000000"/>
              <w:bottom w:val="single" w:sz="4" w:space="0" w:color="000000"/>
              <w:right w:val="single" w:sz="8" w:space="0" w:color="000000"/>
            </w:tcBorders>
          </w:tcPr>
          <w:p>
            <w:pPr>
              <w:pStyle w:val="TableParagraph"/>
              <w:spacing w:line="270" w:lineRule="exact"/>
              <w:ind w:left="107"/>
              <w:rPr>
                <w:sz w:val="24"/>
              </w:rPr>
            </w:pPr>
            <w:r>
              <w:rPr>
                <w:spacing w:val="-5"/>
                <w:sz w:val="24"/>
              </w:rPr>
              <w:t>10.</w:t>
            </w:r>
          </w:p>
        </w:tc>
        <w:tc>
          <w:tcPr>
            <w:tcW w:w="8031" w:type="dxa"/>
            <w:tcBorders>
              <w:top w:val="single" w:sz="4" w:space="0" w:color="000000"/>
              <w:left w:val="single" w:sz="8" w:space="0" w:color="000000"/>
              <w:bottom w:val="single" w:sz="4" w:space="0" w:color="000000"/>
              <w:right w:val="single" w:sz="8" w:space="0" w:color="000000"/>
            </w:tcBorders>
          </w:tcPr>
          <w:p>
            <w:pPr>
              <w:pStyle w:val="TableParagraph"/>
              <w:spacing w:line="270" w:lineRule="exact"/>
              <w:rPr>
                <w:sz w:val="24"/>
              </w:rPr>
            </w:pPr>
            <w:r>
              <w:rPr>
                <w:sz w:val="24"/>
              </w:rPr>
              <w:t>Cell</w:t>
            </w:r>
            <w:r>
              <w:rPr>
                <w:spacing w:val="-4"/>
                <w:sz w:val="24"/>
              </w:rPr>
              <w:t> </w:t>
            </w:r>
            <w:r>
              <w:rPr>
                <w:sz w:val="24"/>
              </w:rPr>
              <w:t>organelles</w:t>
            </w:r>
            <w:r>
              <w:rPr>
                <w:spacing w:val="-3"/>
                <w:sz w:val="24"/>
              </w:rPr>
              <w:t> </w:t>
            </w:r>
            <w:r>
              <w:rPr>
                <w:sz w:val="24"/>
              </w:rPr>
              <w:t>and</w:t>
            </w:r>
            <w:r>
              <w:rPr>
                <w:spacing w:val="-5"/>
                <w:sz w:val="24"/>
              </w:rPr>
              <w:t> </w:t>
            </w:r>
            <w:r>
              <w:rPr>
                <w:sz w:val="24"/>
              </w:rPr>
              <w:t>their</w:t>
            </w:r>
            <w:r>
              <w:rPr>
                <w:spacing w:val="-2"/>
                <w:sz w:val="24"/>
              </w:rPr>
              <w:t> </w:t>
            </w:r>
            <w:r>
              <w:rPr>
                <w:sz w:val="24"/>
              </w:rPr>
              <w:t>functions-1</w:t>
            </w:r>
            <w:r>
              <w:rPr>
                <w:spacing w:val="-4"/>
                <w:sz w:val="24"/>
              </w:rPr>
              <w:t> </w:t>
            </w:r>
            <w:r>
              <w:rPr>
                <w:sz w:val="24"/>
              </w:rPr>
              <w:t>(Phys-</w:t>
            </w:r>
            <w:r>
              <w:rPr>
                <w:spacing w:val="-5"/>
                <w:sz w:val="24"/>
              </w:rPr>
              <w:t>L)</w:t>
            </w:r>
          </w:p>
        </w:tc>
        <w:tc>
          <w:tcPr>
            <w:tcW w:w="1029" w:type="dxa"/>
            <w:tcBorders>
              <w:top w:val="single" w:sz="4" w:space="0" w:color="000000"/>
              <w:left w:val="single" w:sz="8" w:space="0" w:color="000000"/>
              <w:bottom w:val="single" w:sz="4" w:space="0" w:color="000000"/>
            </w:tcBorders>
          </w:tcPr>
          <w:p>
            <w:pPr>
              <w:pStyle w:val="TableParagraph"/>
              <w:spacing w:line="270" w:lineRule="exact"/>
              <w:ind w:left="35"/>
              <w:jc w:val="center"/>
              <w:rPr>
                <w:sz w:val="24"/>
              </w:rPr>
            </w:pPr>
            <w:r>
              <w:rPr>
                <w:sz w:val="24"/>
              </w:rPr>
              <w:t>1</w:t>
            </w:r>
          </w:p>
        </w:tc>
      </w:tr>
      <w:tr>
        <w:trPr>
          <w:trHeight w:val="316" w:hRule="atLeast"/>
        </w:trPr>
        <w:tc>
          <w:tcPr>
            <w:tcW w:w="511" w:type="dxa"/>
            <w:tcBorders>
              <w:top w:val="single" w:sz="4" w:space="0" w:color="000000"/>
              <w:bottom w:val="single" w:sz="4" w:space="0" w:color="000000"/>
              <w:right w:val="single" w:sz="8" w:space="0" w:color="000000"/>
            </w:tcBorders>
          </w:tcPr>
          <w:p>
            <w:pPr>
              <w:pStyle w:val="TableParagraph"/>
              <w:spacing w:line="270" w:lineRule="exact"/>
              <w:ind w:left="107"/>
              <w:rPr>
                <w:sz w:val="24"/>
              </w:rPr>
            </w:pPr>
            <w:r>
              <w:rPr>
                <w:spacing w:val="-5"/>
                <w:sz w:val="24"/>
              </w:rPr>
              <w:t>11.</w:t>
            </w:r>
          </w:p>
        </w:tc>
        <w:tc>
          <w:tcPr>
            <w:tcW w:w="8031" w:type="dxa"/>
            <w:tcBorders>
              <w:top w:val="single" w:sz="4" w:space="0" w:color="000000"/>
              <w:left w:val="single" w:sz="8" w:space="0" w:color="000000"/>
              <w:bottom w:val="single" w:sz="4" w:space="0" w:color="000000"/>
              <w:right w:val="single" w:sz="8" w:space="0" w:color="000000"/>
            </w:tcBorders>
          </w:tcPr>
          <w:p>
            <w:pPr>
              <w:pStyle w:val="TableParagraph"/>
              <w:spacing w:line="270" w:lineRule="exact"/>
              <w:rPr>
                <w:sz w:val="24"/>
              </w:rPr>
            </w:pPr>
            <w:r>
              <w:rPr>
                <w:sz w:val="24"/>
              </w:rPr>
              <w:t>Cell</w:t>
            </w:r>
            <w:r>
              <w:rPr>
                <w:spacing w:val="-4"/>
                <w:sz w:val="24"/>
              </w:rPr>
              <w:t> </w:t>
            </w:r>
            <w:r>
              <w:rPr>
                <w:sz w:val="24"/>
              </w:rPr>
              <w:t>organelles</w:t>
            </w:r>
            <w:r>
              <w:rPr>
                <w:spacing w:val="-3"/>
                <w:sz w:val="24"/>
              </w:rPr>
              <w:t> </w:t>
            </w:r>
            <w:r>
              <w:rPr>
                <w:sz w:val="24"/>
              </w:rPr>
              <w:t>and</w:t>
            </w:r>
            <w:r>
              <w:rPr>
                <w:spacing w:val="-5"/>
                <w:sz w:val="24"/>
              </w:rPr>
              <w:t> </w:t>
            </w:r>
            <w:r>
              <w:rPr>
                <w:sz w:val="24"/>
              </w:rPr>
              <w:t>their</w:t>
            </w:r>
            <w:r>
              <w:rPr>
                <w:spacing w:val="-2"/>
                <w:sz w:val="24"/>
              </w:rPr>
              <w:t> </w:t>
            </w:r>
            <w:r>
              <w:rPr>
                <w:sz w:val="24"/>
              </w:rPr>
              <w:t>functions-2</w:t>
            </w:r>
            <w:r>
              <w:rPr>
                <w:spacing w:val="-4"/>
                <w:sz w:val="24"/>
              </w:rPr>
              <w:t> </w:t>
            </w:r>
            <w:r>
              <w:rPr>
                <w:sz w:val="24"/>
              </w:rPr>
              <w:t>(Phys-</w:t>
            </w:r>
            <w:r>
              <w:rPr>
                <w:spacing w:val="-5"/>
                <w:sz w:val="24"/>
              </w:rPr>
              <w:t>L)</w:t>
            </w:r>
          </w:p>
        </w:tc>
        <w:tc>
          <w:tcPr>
            <w:tcW w:w="1029" w:type="dxa"/>
            <w:tcBorders>
              <w:top w:val="single" w:sz="4" w:space="0" w:color="000000"/>
              <w:left w:val="single" w:sz="8" w:space="0" w:color="000000"/>
              <w:bottom w:val="single" w:sz="4" w:space="0" w:color="000000"/>
            </w:tcBorders>
          </w:tcPr>
          <w:p>
            <w:pPr>
              <w:pStyle w:val="TableParagraph"/>
              <w:spacing w:line="270" w:lineRule="exact"/>
              <w:ind w:left="35"/>
              <w:jc w:val="center"/>
              <w:rPr>
                <w:sz w:val="24"/>
              </w:rPr>
            </w:pPr>
            <w:r>
              <w:rPr>
                <w:sz w:val="24"/>
              </w:rPr>
              <w:t>1</w:t>
            </w:r>
          </w:p>
        </w:tc>
      </w:tr>
      <w:tr>
        <w:trPr>
          <w:trHeight w:val="318" w:hRule="atLeast"/>
        </w:trPr>
        <w:tc>
          <w:tcPr>
            <w:tcW w:w="511" w:type="dxa"/>
            <w:tcBorders>
              <w:top w:val="single" w:sz="4" w:space="0" w:color="000000"/>
              <w:bottom w:val="single" w:sz="4" w:space="0" w:color="000000"/>
              <w:right w:val="single" w:sz="8" w:space="0" w:color="000000"/>
            </w:tcBorders>
          </w:tcPr>
          <w:p>
            <w:pPr>
              <w:pStyle w:val="TableParagraph"/>
              <w:spacing w:line="273" w:lineRule="exact"/>
              <w:ind w:left="107"/>
              <w:rPr>
                <w:sz w:val="24"/>
              </w:rPr>
            </w:pPr>
            <w:r>
              <w:rPr>
                <w:spacing w:val="-5"/>
                <w:sz w:val="24"/>
              </w:rPr>
              <w:t>12.</w:t>
            </w:r>
          </w:p>
        </w:tc>
        <w:tc>
          <w:tcPr>
            <w:tcW w:w="8031" w:type="dxa"/>
            <w:tcBorders>
              <w:top w:val="single" w:sz="4" w:space="0" w:color="000000"/>
              <w:left w:val="single" w:sz="8" w:space="0" w:color="000000"/>
              <w:bottom w:val="single" w:sz="4" w:space="0" w:color="000000"/>
              <w:right w:val="single" w:sz="8" w:space="0" w:color="000000"/>
            </w:tcBorders>
          </w:tcPr>
          <w:p>
            <w:pPr>
              <w:pStyle w:val="TableParagraph"/>
              <w:spacing w:line="273" w:lineRule="exact"/>
              <w:rPr>
                <w:sz w:val="24"/>
              </w:rPr>
            </w:pPr>
            <w:r>
              <w:rPr>
                <w:sz w:val="24"/>
              </w:rPr>
              <w:t>Transport</w:t>
            </w:r>
            <w:r>
              <w:rPr>
                <w:spacing w:val="-6"/>
                <w:sz w:val="24"/>
              </w:rPr>
              <w:t> </w:t>
            </w:r>
            <w:r>
              <w:rPr>
                <w:sz w:val="24"/>
              </w:rPr>
              <w:t>across</w:t>
            </w:r>
            <w:r>
              <w:rPr>
                <w:spacing w:val="-4"/>
                <w:sz w:val="24"/>
              </w:rPr>
              <w:t> </w:t>
            </w:r>
            <w:r>
              <w:rPr>
                <w:sz w:val="24"/>
              </w:rPr>
              <w:t>cell</w:t>
            </w:r>
            <w:r>
              <w:rPr>
                <w:spacing w:val="-4"/>
                <w:sz w:val="24"/>
              </w:rPr>
              <w:t> </w:t>
            </w:r>
            <w:r>
              <w:rPr>
                <w:sz w:val="24"/>
              </w:rPr>
              <w:t>membrane:</w:t>
            </w:r>
            <w:r>
              <w:rPr>
                <w:spacing w:val="53"/>
                <w:sz w:val="24"/>
              </w:rPr>
              <w:t> </w:t>
            </w:r>
            <w:r>
              <w:rPr>
                <w:sz w:val="24"/>
              </w:rPr>
              <w:t>passive</w:t>
            </w:r>
            <w:r>
              <w:rPr>
                <w:spacing w:val="-5"/>
                <w:sz w:val="24"/>
              </w:rPr>
              <w:t> </w:t>
            </w:r>
            <w:r>
              <w:rPr>
                <w:sz w:val="24"/>
              </w:rPr>
              <w:t>transport</w:t>
            </w:r>
            <w:r>
              <w:rPr>
                <w:spacing w:val="-4"/>
                <w:sz w:val="24"/>
              </w:rPr>
              <w:t> </w:t>
            </w:r>
            <w:r>
              <w:rPr>
                <w:sz w:val="24"/>
              </w:rPr>
              <w:t>mechanisms</w:t>
            </w:r>
            <w:r>
              <w:rPr>
                <w:spacing w:val="-4"/>
                <w:sz w:val="24"/>
              </w:rPr>
              <w:t> </w:t>
            </w:r>
            <w:r>
              <w:rPr>
                <w:sz w:val="24"/>
              </w:rPr>
              <w:t>(Phys-</w:t>
            </w:r>
            <w:r>
              <w:rPr>
                <w:spacing w:val="-5"/>
                <w:sz w:val="24"/>
              </w:rPr>
              <w:t>L)</w:t>
            </w:r>
          </w:p>
        </w:tc>
        <w:tc>
          <w:tcPr>
            <w:tcW w:w="1029" w:type="dxa"/>
            <w:tcBorders>
              <w:top w:val="single" w:sz="4" w:space="0" w:color="000000"/>
              <w:left w:val="single" w:sz="8" w:space="0" w:color="000000"/>
              <w:bottom w:val="single" w:sz="4" w:space="0" w:color="000000"/>
            </w:tcBorders>
          </w:tcPr>
          <w:p>
            <w:pPr>
              <w:pStyle w:val="TableParagraph"/>
              <w:spacing w:line="273" w:lineRule="exact"/>
              <w:ind w:left="35"/>
              <w:jc w:val="center"/>
              <w:rPr>
                <w:sz w:val="24"/>
              </w:rPr>
            </w:pPr>
            <w:r>
              <w:rPr>
                <w:sz w:val="24"/>
              </w:rPr>
              <w:t>1</w:t>
            </w:r>
          </w:p>
        </w:tc>
      </w:tr>
      <w:tr>
        <w:trPr>
          <w:trHeight w:val="316" w:hRule="atLeast"/>
        </w:trPr>
        <w:tc>
          <w:tcPr>
            <w:tcW w:w="511" w:type="dxa"/>
            <w:tcBorders>
              <w:top w:val="single" w:sz="4" w:space="0" w:color="000000"/>
              <w:bottom w:val="single" w:sz="8" w:space="0" w:color="000000"/>
              <w:right w:val="single" w:sz="8" w:space="0" w:color="000000"/>
            </w:tcBorders>
          </w:tcPr>
          <w:p>
            <w:pPr>
              <w:pStyle w:val="TableParagraph"/>
              <w:spacing w:line="270" w:lineRule="exact"/>
              <w:ind w:left="107"/>
              <w:rPr>
                <w:sz w:val="24"/>
              </w:rPr>
            </w:pPr>
            <w:r>
              <w:rPr>
                <w:spacing w:val="-5"/>
                <w:sz w:val="24"/>
              </w:rPr>
              <w:t>13.</w:t>
            </w:r>
          </w:p>
        </w:tc>
        <w:tc>
          <w:tcPr>
            <w:tcW w:w="8031" w:type="dxa"/>
            <w:tcBorders>
              <w:top w:val="single" w:sz="4"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Transport</w:t>
            </w:r>
            <w:r>
              <w:rPr>
                <w:spacing w:val="-7"/>
                <w:sz w:val="24"/>
              </w:rPr>
              <w:t> </w:t>
            </w:r>
            <w:r>
              <w:rPr>
                <w:sz w:val="24"/>
              </w:rPr>
              <w:t>across</w:t>
            </w:r>
            <w:r>
              <w:rPr>
                <w:spacing w:val="-5"/>
                <w:sz w:val="24"/>
              </w:rPr>
              <w:t> </w:t>
            </w:r>
            <w:r>
              <w:rPr>
                <w:sz w:val="24"/>
              </w:rPr>
              <w:t>cell</w:t>
            </w:r>
            <w:r>
              <w:rPr>
                <w:spacing w:val="-5"/>
                <w:sz w:val="24"/>
              </w:rPr>
              <w:t> </w:t>
            </w:r>
            <w:r>
              <w:rPr>
                <w:sz w:val="24"/>
              </w:rPr>
              <w:t>membrane:</w:t>
            </w:r>
            <w:r>
              <w:rPr>
                <w:spacing w:val="-4"/>
                <w:sz w:val="24"/>
              </w:rPr>
              <w:t> </w:t>
            </w:r>
            <w:r>
              <w:rPr>
                <w:sz w:val="24"/>
              </w:rPr>
              <w:t>Active</w:t>
            </w:r>
            <w:r>
              <w:rPr>
                <w:spacing w:val="-6"/>
                <w:sz w:val="24"/>
              </w:rPr>
              <w:t> </w:t>
            </w:r>
            <w:r>
              <w:rPr>
                <w:sz w:val="24"/>
              </w:rPr>
              <w:t>transport</w:t>
            </w:r>
            <w:r>
              <w:rPr>
                <w:spacing w:val="-3"/>
                <w:sz w:val="24"/>
              </w:rPr>
              <w:t> </w:t>
            </w:r>
            <w:r>
              <w:rPr>
                <w:sz w:val="24"/>
              </w:rPr>
              <w:t>mechanisms</w:t>
            </w:r>
            <w:r>
              <w:rPr>
                <w:spacing w:val="-5"/>
                <w:sz w:val="24"/>
              </w:rPr>
              <w:t> </w:t>
            </w:r>
            <w:r>
              <w:rPr>
                <w:sz w:val="24"/>
              </w:rPr>
              <w:t>(Phys-</w:t>
            </w:r>
            <w:r>
              <w:rPr>
                <w:spacing w:val="-5"/>
                <w:sz w:val="24"/>
              </w:rPr>
              <w:t>L)</w:t>
            </w:r>
          </w:p>
        </w:tc>
        <w:tc>
          <w:tcPr>
            <w:tcW w:w="1029" w:type="dxa"/>
            <w:tcBorders>
              <w:top w:val="single" w:sz="4" w:space="0" w:color="000000"/>
              <w:left w:val="single" w:sz="8" w:space="0" w:color="000000"/>
              <w:bottom w:val="single" w:sz="8" w:space="0" w:color="000000"/>
            </w:tcBorders>
          </w:tcPr>
          <w:p>
            <w:pPr>
              <w:pStyle w:val="TableParagraph"/>
              <w:spacing w:line="270" w:lineRule="exact"/>
              <w:ind w:left="35"/>
              <w:jc w:val="center"/>
              <w:rPr>
                <w:sz w:val="24"/>
              </w:rPr>
            </w:pPr>
            <w:r>
              <w:rPr>
                <w:sz w:val="24"/>
              </w:rPr>
              <w:t>1</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0" w:lineRule="exact"/>
              <w:ind w:left="107"/>
              <w:rPr>
                <w:sz w:val="24"/>
              </w:rPr>
            </w:pPr>
            <w:r>
              <w:rPr>
                <w:spacing w:val="-5"/>
                <w:sz w:val="24"/>
              </w:rPr>
              <w:t>14.</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Capillary</w:t>
            </w:r>
            <w:r>
              <w:rPr>
                <w:spacing w:val="-7"/>
                <w:sz w:val="24"/>
              </w:rPr>
              <w:t> </w:t>
            </w:r>
            <w:r>
              <w:rPr>
                <w:sz w:val="24"/>
              </w:rPr>
              <w:t>fluid</w:t>
            </w:r>
            <w:r>
              <w:rPr>
                <w:spacing w:val="-1"/>
                <w:sz w:val="24"/>
              </w:rPr>
              <w:t> </w:t>
            </w:r>
            <w:r>
              <w:rPr>
                <w:sz w:val="24"/>
              </w:rPr>
              <w:t>exchange and</w:t>
            </w:r>
            <w:r>
              <w:rPr>
                <w:spacing w:val="-1"/>
                <w:sz w:val="24"/>
              </w:rPr>
              <w:t> </w:t>
            </w:r>
            <w:r>
              <w:rPr>
                <w:sz w:val="24"/>
              </w:rPr>
              <w:t>edema</w:t>
            </w:r>
            <w:r>
              <w:rPr>
                <w:spacing w:val="-1"/>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0" w:lineRule="exact"/>
              <w:ind w:left="35"/>
              <w:jc w:val="center"/>
              <w:rPr>
                <w:sz w:val="24"/>
              </w:rPr>
            </w:pPr>
            <w:r>
              <w:rPr>
                <w:sz w:val="24"/>
              </w:rPr>
              <w:t>1</w:t>
            </w:r>
          </w:p>
        </w:tc>
      </w:tr>
      <w:tr>
        <w:trPr>
          <w:trHeight w:val="315" w:hRule="atLeast"/>
        </w:trPr>
        <w:tc>
          <w:tcPr>
            <w:tcW w:w="511" w:type="dxa"/>
            <w:tcBorders>
              <w:top w:val="single" w:sz="8" w:space="0" w:color="000000"/>
              <w:bottom w:val="single" w:sz="8" w:space="0" w:color="000000"/>
              <w:right w:val="single" w:sz="8" w:space="0" w:color="000000"/>
            </w:tcBorders>
          </w:tcPr>
          <w:p>
            <w:pPr>
              <w:pStyle w:val="TableParagraph"/>
              <w:spacing w:line="270" w:lineRule="exact"/>
              <w:ind w:left="107"/>
              <w:rPr>
                <w:sz w:val="24"/>
              </w:rPr>
            </w:pPr>
            <w:r>
              <w:rPr>
                <w:spacing w:val="-5"/>
                <w:sz w:val="24"/>
              </w:rPr>
              <w:t>15.</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pacing w:val="-2"/>
                <w:sz w:val="24"/>
              </w:rPr>
              <w:t>Intercellular</w:t>
            </w:r>
            <w:r>
              <w:rPr>
                <w:spacing w:val="11"/>
                <w:sz w:val="24"/>
              </w:rPr>
              <w:t> </w:t>
            </w:r>
            <w:r>
              <w:rPr>
                <w:spacing w:val="-2"/>
                <w:sz w:val="24"/>
              </w:rPr>
              <w:t>communication</w:t>
            </w:r>
            <w:r>
              <w:rPr>
                <w:spacing w:val="14"/>
                <w:sz w:val="24"/>
              </w:rPr>
              <w:t> </w:t>
            </w:r>
            <w:r>
              <w:rPr>
                <w:spacing w:val="-2"/>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0" w:lineRule="exact"/>
              <w:ind w:left="35"/>
              <w:jc w:val="center"/>
              <w:rPr>
                <w:sz w:val="24"/>
              </w:rPr>
            </w:pPr>
            <w:r>
              <w:rPr>
                <w:sz w:val="24"/>
              </w:rPr>
              <w:t>1</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2" w:lineRule="exact"/>
              <w:ind w:left="107"/>
              <w:rPr>
                <w:sz w:val="24"/>
              </w:rPr>
            </w:pPr>
            <w:r>
              <w:rPr>
                <w:spacing w:val="-5"/>
                <w:sz w:val="24"/>
              </w:rPr>
              <w:t>16.</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rPr>
                <w:sz w:val="24"/>
              </w:rPr>
            </w:pPr>
            <w:r>
              <w:rPr>
                <w:sz w:val="24"/>
              </w:rPr>
              <w:t>Chemical</w:t>
            </w:r>
            <w:r>
              <w:rPr>
                <w:spacing w:val="-4"/>
                <w:sz w:val="24"/>
              </w:rPr>
              <w:t> </w:t>
            </w:r>
            <w:r>
              <w:rPr>
                <w:sz w:val="24"/>
              </w:rPr>
              <w:t>messengers</w:t>
            </w:r>
            <w:r>
              <w:rPr>
                <w:spacing w:val="-3"/>
                <w:sz w:val="24"/>
              </w:rPr>
              <w:t> </w:t>
            </w:r>
            <w:r>
              <w:rPr>
                <w:sz w:val="24"/>
              </w:rPr>
              <w:t>and</w:t>
            </w:r>
            <w:r>
              <w:rPr>
                <w:spacing w:val="-3"/>
                <w:sz w:val="24"/>
              </w:rPr>
              <w:t> </w:t>
            </w:r>
            <w:r>
              <w:rPr>
                <w:sz w:val="24"/>
              </w:rPr>
              <w:t>signal</w:t>
            </w:r>
            <w:r>
              <w:rPr>
                <w:spacing w:val="-4"/>
                <w:sz w:val="24"/>
              </w:rPr>
              <w:t> </w:t>
            </w:r>
            <w:r>
              <w:rPr>
                <w:sz w:val="24"/>
              </w:rPr>
              <w:t>transduction</w:t>
            </w:r>
            <w:r>
              <w:rPr>
                <w:spacing w:val="-4"/>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2" w:lineRule="exact"/>
              <w:ind w:left="35"/>
              <w:jc w:val="center"/>
              <w:rPr>
                <w:sz w:val="24"/>
              </w:rPr>
            </w:pPr>
            <w:r>
              <w:rPr>
                <w:sz w:val="24"/>
              </w:rPr>
              <w:t>1</w:t>
            </w:r>
          </w:p>
        </w:tc>
      </w:tr>
      <w:tr>
        <w:trPr>
          <w:trHeight w:val="635" w:hRule="atLeast"/>
        </w:trPr>
        <w:tc>
          <w:tcPr>
            <w:tcW w:w="511" w:type="dxa"/>
            <w:tcBorders>
              <w:top w:val="single" w:sz="8" w:space="0" w:color="000000"/>
              <w:bottom w:val="single" w:sz="8" w:space="0" w:color="000000"/>
              <w:right w:val="single" w:sz="8" w:space="0" w:color="000000"/>
            </w:tcBorders>
          </w:tcPr>
          <w:p>
            <w:pPr>
              <w:pStyle w:val="TableParagraph"/>
              <w:spacing w:before="152"/>
              <w:ind w:left="107"/>
              <w:rPr>
                <w:sz w:val="24"/>
              </w:rPr>
            </w:pPr>
            <w:r>
              <w:rPr>
                <w:spacing w:val="-5"/>
                <w:sz w:val="24"/>
              </w:rPr>
              <w:t>17.</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Body</w:t>
            </w:r>
            <w:r>
              <w:rPr>
                <w:spacing w:val="-7"/>
                <w:sz w:val="24"/>
              </w:rPr>
              <w:t> </w:t>
            </w:r>
            <w:r>
              <w:rPr>
                <w:sz w:val="24"/>
              </w:rPr>
              <w:t>temperature (core</w:t>
            </w:r>
            <w:r>
              <w:rPr>
                <w:spacing w:val="-2"/>
                <w:sz w:val="24"/>
              </w:rPr>
              <w:t> </w:t>
            </w:r>
            <w:r>
              <w:rPr>
                <w:sz w:val="24"/>
              </w:rPr>
              <w:t>temperature,</w:t>
            </w:r>
            <w:r>
              <w:rPr>
                <w:spacing w:val="-1"/>
                <w:sz w:val="24"/>
              </w:rPr>
              <w:t> </w:t>
            </w:r>
            <w:r>
              <w:rPr>
                <w:sz w:val="24"/>
              </w:rPr>
              <w:t>heat</w:t>
            </w:r>
            <w:r>
              <w:rPr>
                <w:spacing w:val="-2"/>
                <w:sz w:val="24"/>
              </w:rPr>
              <w:t> </w:t>
            </w:r>
            <w:r>
              <w:rPr>
                <w:sz w:val="24"/>
              </w:rPr>
              <w:t>gain</w:t>
            </w:r>
            <w:r>
              <w:rPr>
                <w:spacing w:val="-1"/>
                <w:sz w:val="24"/>
              </w:rPr>
              <w:t> </w:t>
            </w:r>
            <w:r>
              <w:rPr>
                <w:sz w:val="24"/>
              </w:rPr>
              <w:t>&amp;</w:t>
            </w:r>
            <w:r>
              <w:rPr>
                <w:spacing w:val="-3"/>
                <w:sz w:val="24"/>
              </w:rPr>
              <w:t> </w:t>
            </w:r>
            <w:r>
              <w:rPr>
                <w:sz w:val="24"/>
              </w:rPr>
              <w:t>loss,</w:t>
            </w:r>
            <w:r>
              <w:rPr>
                <w:spacing w:val="-1"/>
                <w:sz w:val="24"/>
              </w:rPr>
              <w:t> </w:t>
            </w:r>
            <w:r>
              <w:rPr>
                <w:sz w:val="24"/>
              </w:rPr>
              <w:t>factors</w:t>
            </w:r>
            <w:r>
              <w:rPr>
                <w:spacing w:val="-2"/>
                <w:sz w:val="24"/>
              </w:rPr>
              <w:t> </w:t>
            </w:r>
            <w:r>
              <w:rPr>
                <w:sz w:val="24"/>
              </w:rPr>
              <w:t>affecting</w:t>
            </w:r>
            <w:r>
              <w:rPr>
                <w:spacing w:val="-4"/>
                <w:sz w:val="24"/>
              </w:rPr>
              <w:t> body</w:t>
            </w:r>
          </w:p>
          <w:p>
            <w:pPr>
              <w:pStyle w:val="TableParagraph"/>
              <w:spacing w:before="41"/>
              <w:rPr>
                <w:sz w:val="24"/>
              </w:rPr>
            </w:pPr>
            <w:r>
              <w:rPr>
                <w:sz w:val="24"/>
              </w:rPr>
              <w:t>temperature)</w:t>
            </w:r>
            <w:r>
              <w:rPr>
                <w:spacing w:val="-9"/>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before="152"/>
              <w:ind w:left="35"/>
              <w:jc w:val="center"/>
              <w:rPr>
                <w:sz w:val="24"/>
              </w:rPr>
            </w:pPr>
            <w:r>
              <w:rPr>
                <w:sz w:val="24"/>
              </w:rPr>
              <w:t>1</w:t>
            </w:r>
          </w:p>
        </w:tc>
      </w:tr>
    </w:tbl>
    <w:p>
      <w:pPr>
        <w:spacing w:after="0"/>
        <w:jc w:val="center"/>
        <w:rPr>
          <w:sz w:val="24"/>
        </w:rPr>
        <w:sectPr>
          <w:pgSz w:w="11910" w:h="16850"/>
          <w:pgMar w:header="0" w:footer="1070" w:top="1060" w:bottom="1320" w:left="160" w:right="300"/>
        </w:sectPr>
      </w:pPr>
    </w:p>
    <w:tbl>
      <w:tblPr>
        <w:tblW w:w="0" w:type="auto"/>
        <w:jc w:val="left"/>
        <w:tblInd w:w="1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11"/>
        <w:gridCol w:w="8031"/>
        <w:gridCol w:w="1029"/>
      </w:tblGrid>
      <w:tr>
        <w:trPr>
          <w:trHeight w:val="318" w:hRule="atLeast"/>
        </w:trPr>
        <w:tc>
          <w:tcPr>
            <w:tcW w:w="511" w:type="dxa"/>
            <w:tcBorders>
              <w:bottom w:val="single" w:sz="8" w:space="0" w:color="000000"/>
              <w:right w:val="single" w:sz="8" w:space="0" w:color="000000"/>
            </w:tcBorders>
          </w:tcPr>
          <w:p>
            <w:pPr>
              <w:pStyle w:val="TableParagraph"/>
              <w:spacing w:line="272" w:lineRule="exact"/>
              <w:ind w:left="95" w:right="66"/>
              <w:jc w:val="center"/>
              <w:rPr>
                <w:sz w:val="24"/>
              </w:rPr>
            </w:pPr>
            <w:r>
              <w:rPr>
                <w:spacing w:val="-5"/>
                <w:sz w:val="24"/>
              </w:rPr>
              <w:t>18.</w:t>
            </w:r>
          </w:p>
        </w:tc>
        <w:tc>
          <w:tcPr>
            <w:tcW w:w="8031" w:type="dxa"/>
            <w:tcBorders>
              <w:left w:val="single" w:sz="8" w:space="0" w:color="000000"/>
              <w:bottom w:val="single" w:sz="8" w:space="0" w:color="000000"/>
              <w:right w:val="single" w:sz="8" w:space="0" w:color="000000"/>
            </w:tcBorders>
          </w:tcPr>
          <w:p>
            <w:pPr>
              <w:pStyle w:val="TableParagraph"/>
              <w:spacing w:line="272" w:lineRule="exact"/>
              <w:rPr>
                <w:sz w:val="24"/>
              </w:rPr>
            </w:pPr>
            <w:r>
              <w:rPr>
                <w:sz w:val="24"/>
              </w:rPr>
              <w:t>Regulation</w:t>
            </w:r>
            <w:r>
              <w:rPr>
                <w:spacing w:val="-2"/>
                <w:sz w:val="24"/>
              </w:rPr>
              <w:t> </w:t>
            </w:r>
            <w:r>
              <w:rPr>
                <w:sz w:val="24"/>
              </w:rPr>
              <w:t>of</w:t>
            </w:r>
            <w:r>
              <w:rPr>
                <w:spacing w:val="-1"/>
                <w:sz w:val="24"/>
              </w:rPr>
              <w:t> </w:t>
            </w:r>
            <w:r>
              <w:rPr>
                <w:sz w:val="24"/>
              </w:rPr>
              <w:t>body</w:t>
            </w:r>
            <w:r>
              <w:rPr>
                <w:spacing w:val="-5"/>
                <w:sz w:val="24"/>
              </w:rPr>
              <w:t> </w:t>
            </w:r>
            <w:r>
              <w:rPr>
                <w:sz w:val="24"/>
              </w:rPr>
              <w:t>temperature</w:t>
            </w:r>
            <w:r>
              <w:rPr>
                <w:spacing w:val="-2"/>
                <w:sz w:val="24"/>
              </w:rPr>
              <w:t> </w:t>
            </w:r>
            <w:r>
              <w:rPr>
                <w:sz w:val="24"/>
              </w:rPr>
              <w:t>and</w:t>
            </w:r>
            <w:r>
              <w:rPr>
                <w:spacing w:val="-1"/>
                <w:sz w:val="24"/>
              </w:rPr>
              <w:t> </w:t>
            </w:r>
            <w:r>
              <w:rPr>
                <w:sz w:val="24"/>
              </w:rPr>
              <w:t>mechanism</w:t>
            </w:r>
            <w:r>
              <w:rPr>
                <w:spacing w:val="-2"/>
                <w:sz w:val="24"/>
              </w:rPr>
              <w:t> </w:t>
            </w:r>
            <w:r>
              <w:rPr>
                <w:sz w:val="24"/>
              </w:rPr>
              <w:t>of</w:t>
            </w:r>
            <w:r>
              <w:rPr>
                <w:spacing w:val="-1"/>
                <w:sz w:val="24"/>
              </w:rPr>
              <w:t> </w:t>
            </w:r>
            <w:r>
              <w:rPr>
                <w:sz w:val="24"/>
              </w:rPr>
              <w:t>fever-1</w:t>
            </w:r>
            <w:r>
              <w:rPr>
                <w:spacing w:val="-1"/>
                <w:sz w:val="24"/>
              </w:rPr>
              <w:t> </w:t>
            </w:r>
            <w:r>
              <w:rPr>
                <w:sz w:val="24"/>
              </w:rPr>
              <w:t>(Phys-</w:t>
            </w:r>
            <w:r>
              <w:rPr>
                <w:spacing w:val="-5"/>
                <w:sz w:val="24"/>
              </w:rPr>
              <w:t>L)</w:t>
            </w:r>
          </w:p>
        </w:tc>
        <w:tc>
          <w:tcPr>
            <w:tcW w:w="1029" w:type="dxa"/>
            <w:tcBorders>
              <w:left w:val="single" w:sz="8" w:space="0" w:color="000000"/>
              <w:bottom w:val="single" w:sz="8" w:space="0" w:color="000000"/>
            </w:tcBorders>
          </w:tcPr>
          <w:p>
            <w:pPr>
              <w:pStyle w:val="TableParagraph"/>
              <w:spacing w:line="272" w:lineRule="exact"/>
              <w:ind w:left="35"/>
              <w:jc w:val="center"/>
              <w:rPr>
                <w:sz w:val="24"/>
              </w:rPr>
            </w:pPr>
            <w:r>
              <w:rPr>
                <w:sz w:val="24"/>
              </w:rPr>
              <w:t>1</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3" w:lineRule="exact"/>
              <w:ind w:left="95" w:right="66"/>
              <w:jc w:val="center"/>
              <w:rPr>
                <w:sz w:val="24"/>
              </w:rPr>
            </w:pPr>
            <w:r>
              <w:rPr>
                <w:spacing w:val="-5"/>
                <w:sz w:val="24"/>
              </w:rPr>
              <w:t>19.</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3" w:lineRule="exact"/>
              <w:rPr>
                <w:sz w:val="24"/>
              </w:rPr>
            </w:pPr>
            <w:r>
              <w:rPr>
                <w:sz w:val="24"/>
              </w:rPr>
              <w:t>Regulation</w:t>
            </w:r>
            <w:r>
              <w:rPr>
                <w:spacing w:val="-2"/>
                <w:sz w:val="24"/>
              </w:rPr>
              <w:t> </w:t>
            </w:r>
            <w:r>
              <w:rPr>
                <w:sz w:val="24"/>
              </w:rPr>
              <w:t>of</w:t>
            </w:r>
            <w:r>
              <w:rPr>
                <w:spacing w:val="-1"/>
                <w:sz w:val="24"/>
              </w:rPr>
              <w:t> </w:t>
            </w:r>
            <w:r>
              <w:rPr>
                <w:sz w:val="24"/>
              </w:rPr>
              <w:t>body</w:t>
            </w:r>
            <w:r>
              <w:rPr>
                <w:spacing w:val="-5"/>
                <w:sz w:val="24"/>
              </w:rPr>
              <w:t> </w:t>
            </w:r>
            <w:r>
              <w:rPr>
                <w:sz w:val="24"/>
              </w:rPr>
              <w:t>temperature</w:t>
            </w:r>
            <w:r>
              <w:rPr>
                <w:spacing w:val="-2"/>
                <w:sz w:val="24"/>
              </w:rPr>
              <w:t> </w:t>
            </w:r>
            <w:r>
              <w:rPr>
                <w:sz w:val="24"/>
              </w:rPr>
              <w:t>and</w:t>
            </w:r>
            <w:r>
              <w:rPr>
                <w:spacing w:val="-1"/>
                <w:sz w:val="24"/>
              </w:rPr>
              <w:t> </w:t>
            </w:r>
            <w:r>
              <w:rPr>
                <w:sz w:val="24"/>
              </w:rPr>
              <w:t>mechanism</w:t>
            </w:r>
            <w:r>
              <w:rPr>
                <w:spacing w:val="-2"/>
                <w:sz w:val="24"/>
              </w:rPr>
              <w:t> </w:t>
            </w:r>
            <w:r>
              <w:rPr>
                <w:sz w:val="24"/>
              </w:rPr>
              <w:t>of</w:t>
            </w:r>
            <w:r>
              <w:rPr>
                <w:spacing w:val="-1"/>
                <w:sz w:val="24"/>
              </w:rPr>
              <w:t> </w:t>
            </w:r>
            <w:r>
              <w:rPr>
                <w:sz w:val="24"/>
              </w:rPr>
              <w:t>fever-2</w:t>
            </w:r>
            <w:r>
              <w:rPr>
                <w:spacing w:val="-1"/>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3" w:lineRule="exact"/>
              <w:ind w:left="35"/>
              <w:jc w:val="center"/>
              <w:rPr>
                <w:sz w:val="24"/>
              </w:rPr>
            </w:pPr>
            <w:r>
              <w:rPr>
                <w:sz w:val="24"/>
              </w:rPr>
              <w:t>1</w:t>
            </w:r>
          </w:p>
        </w:tc>
      </w:tr>
      <w:tr>
        <w:trPr>
          <w:trHeight w:val="635" w:hRule="atLeast"/>
        </w:trPr>
        <w:tc>
          <w:tcPr>
            <w:tcW w:w="511" w:type="dxa"/>
            <w:tcBorders>
              <w:top w:val="single" w:sz="8" w:space="0" w:color="000000"/>
              <w:bottom w:val="single" w:sz="8" w:space="0" w:color="000000"/>
              <w:right w:val="single" w:sz="8" w:space="0" w:color="000000"/>
            </w:tcBorders>
          </w:tcPr>
          <w:p>
            <w:pPr>
              <w:pStyle w:val="TableParagraph"/>
              <w:spacing w:before="152"/>
              <w:ind w:left="95" w:right="66"/>
              <w:jc w:val="center"/>
              <w:rPr>
                <w:sz w:val="24"/>
              </w:rPr>
            </w:pPr>
            <w:r>
              <w:rPr>
                <w:spacing w:val="-5"/>
                <w:sz w:val="24"/>
              </w:rPr>
              <w:t>20.</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Disorders</w:t>
            </w:r>
            <w:r>
              <w:rPr>
                <w:spacing w:val="-3"/>
                <w:sz w:val="24"/>
              </w:rPr>
              <w:t> </w:t>
            </w:r>
            <w:r>
              <w:rPr>
                <w:sz w:val="24"/>
              </w:rPr>
              <w:t>of</w:t>
            </w:r>
            <w:r>
              <w:rPr>
                <w:spacing w:val="-4"/>
                <w:sz w:val="24"/>
              </w:rPr>
              <w:t> </w:t>
            </w:r>
            <w:r>
              <w:rPr>
                <w:sz w:val="24"/>
              </w:rPr>
              <w:t>body</w:t>
            </w:r>
            <w:r>
              <w:rPr>
                <w:spacing w:val="-8"/>
                <w:sz w:val="24"/>
              </w:rPr>
              <w:t> </w:t>
            </w:r>
            <w:r>
              <w:rPr>
                <w:sz w:val="24"/>
              </w:rPr>
              <w:t>temperature</w:t>
            </w:r>
            <w:r>
              <w:rPr>
                <w:spacing w:val="-2"/>
                <w:sz w:val="24"/>
              </w:rPr>
              <w:t> </w:t>
            </w:r>
            <w:r>
              <w:rPr>
                <w:sz w:val="24"/>
              </w:rPr>
              <w:t>regulation:</w:t>
            </w:r>
            <w:r>
              <w:rPr>
                <w:spacing w:val="-2"/>
                <w:sz w:val="24"/>
              </w:rPr>
              <w:t> </w:t>
            </w:r>
            <w:r>
              <w:rPr>
                <w:sz w:val="24"/>
              </w:rPr>
              <w:t>hypothermia,</w:t>
            </w:r>
            <w:r>
              <w:rPr>
                <w:spacing w:val="-3"/>
                <w:sz w:val="24"/>
              </w:rPr>
              <w:t> </w:t>
            </w:r>
            <w:r>
              <w:rPr>
                <w:sz w:val="24"/>
              </w:rPr>
              <w:t>heat</w:t>
            </w:r>
            <w:r>
              <w:rPr>
                <w:spacing w:val="-2"/>
                <w:sz w:val="24"/>
              </w:rPr>
              <w:t> </w:t>
            </w:r>
            <w:r>
              <w:rPr>
                <w:sz w:val="24"/>
              </w:rPr>
              <w:t>stroke</w:t>
            </w:r>
            <w:r>
              <w:rPr>
                <w:spacing w:val="-4"/>
                <w:sz w:val="24"/>
              </w:rPr>
              <w:t> </w:t>
            </w:r>
            <w:r>
              <w:rPr>
                <w:sz w:val="24"/>
              </w:rPr>
              <w:t>and</w:t>
            </w:r>
            <w:r>
              <w:rPr>
                <w:spacing w:val="-3"/>
                <w:sz w:val="24"/>
              </w:rPr>
              <w:t> </w:t>
            </w:r>
            <w:r>
              <w:rPr>
                <w:spacing w:val="-4"/>
                <w:sz w:val="24"/>
              </w:rPr>
              <w:t>heat</w:t>
            </w:r>
          </w:p>
          <w:p>
            <w:pPr>
              <w:pStyle w:val="TableParagraph"/>
              <w:spacing w:before="41"/>
              <w:rPr>
                <w:sz w:val="24"/>
              </w:rPr>
            </w:pPr>
            <w:r>
              <w:rPr>
                <w:sz w:val="24"/>
              </w:rPr>
              <w:t>exhaustion</w:t>
            </w:r>
            <w:r>
              <w:rPr>
                <w:spacing w:val="-10"/>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before="152"/>
              <w:ind w:left="35"/>
              <w:jc w:val="center"/>
              <w:rPr>
                <w:sz w:val="24"/>
              </w:rPr>
            </w:pPr>
            <w:r>
              <w:rPr>
                <w:sz w:val="24"/>
              </w:rPr>
              <w:t>1</w:t>
            </w:r>
          </w:p>
        </w:tc>
      </w:tr>
      <w:tr>
        <w:trPr>
          <w:trHeight w:val="632" w:hRule="atLeast"/>
        </w:trPr>
        <w:tc>
          <w:tcPr>
            <w:tcW w:w="511" w:type="dxa"/>
            <w:tcBorders>
              <w:top w:val="single" w:sz="8" w:space="0" w:color="000000"/>
              <w:bottom w:val="single" w:sz="8" w:space="0" w:color="000000"/>
              <w:right w:val="single" w:sz="8" w:space="0" w:color="000000"/>
            </w:tcBorders>
          </w:tcPr>
          <w:p>
            <w:pPr>
              <w:pStyle w:val="TableParagraph"/>
              <w:spacing w:before="152"/>
              <w:ind w:left="95" w:right="66"/>
              <w:jc w:val="center"/>
              <w:rPr>
                <w:sz w:val="24"/>
              </w:rPr>
            </w:pPr>
            <w:r>
              <w:rPr>
                <w:spacing w:val="-5"/>
                <w:sz w:val="24"/>
              </w:rPr>
              <w:t>21.</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Introduction</w:t>
            </w:r>
            <w:r>
              <w:rPr>
                <w:spacing w:val="-7"/>
                <w:sz w:val="24"/>
              </w:rPr>
              <w:t> </w:t>
            </w:r>
            <w:r>
              <w:rPr>
                <w:sz w:val="24"/>
              </w:rPr>
              <w:t>to</w:t>
            </w:r>
            <w:r>
              <w:rPr>
                <w:spacing w:val="-6"/>
                <w:sz w:val="24"/>
              </w:rPr>
              <w:t> </w:t>
            </w:r>
            <w:r>
              <w:rPr>
                <w:sz w:val="24"/>
              </w:rPr>
              <w:t>electrophysiology:</w:t>
            </w:r>
            <w:r>
              <w:rPr>
                <w:spacing w:val="-3"/>
                <w:sz w:val="24"/>
              </w:rPr>
              <w:t> </w:t>
            </w:r>
            <w:r>
              <w:rPr>
                <w:sz w:val="24"/>
              </w:rPr>
              <w:t>Resting</w:t>
            </w:r>
            <w:r>
              <w:rPr>
                <w:spacing w:val="-7"/>
                <w:sz w:val="24"/>
              </w:rPr>
              <w:t> </w:t>
            </w:r>
            <w:r>
              <w:rPr>
                <w:sz w:val="24"/>
              </w:rPr>
              <w:t>membrane</w:t>
            </w:r>
            <w:r>
              <w:rPr>
                <w:spacing w:val="-7"/>
                <w:sz w:val="24"/>
              </w:rPr>
              <w:t> </w:t>
            </w:r>
            <w:r>
              <w:rPr>
                <w:sz w:val="24"/>
              </w:rPr>
              <w:t>potential</w:t>
            </w:r>
            <w:r>
              <w:rPr>
                <w:spacing w:val="-3"/>
                <w:sz w:val="24"/>
              </w:rPr>
              <w:t> </w:t>
            </w:r>
            <w:r>
              <w:rPr>
                <w:sz w:val="24"/>
              </w:rPr>
              <w:t>&amp;</w:t>
            </w:r>
            <w:r>
              <w:rPr>
                <w:spacing w:val="-8"/>
                <w:sz w:val="24"/>
              </w:rPr>
              <w:t> </w:t>
            </w:r>
            <w:r>
              <w:rPr>
                <w:spacing w:val="-2"/>
                <w:sz w:val="24"/>
              </w:rPr>
              <w:t>Action</w:t>
            </w:r>
          </w:p>
          <w:p>
            <w:pPr>
              <w:pStyle w:val="TableParagraph"/>
              <w:spacing w:before="41"/>
              <w:rPr>
                <w:sz w:val="24"/>
              </w:rPr>
            </w:pPr>
            <w:r>
              <w:rPr>
                <w:sz w:val="24"/>
              </w:rPr>
              <w:t>potential</w:t>
            </w:r>
            <w:r>
              <w:rPr>
                <w:spacing w:val="-7"/>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before="152"/>
              <w:ind w:left="35"/>
              <w:jc w:val="center"/>
              <w:rPr>
                <w:sz w:val="24"/>
              </w:rPr>
            </w:pPr>
            <w:r>
              <w:rPr>
                <w:sz w:val="24"/>
              </w:rPr>
              <w:t>1</w:t>
            </w:r>
          </w:p>
        </w:tc>
      </w:tr>
      <w:tr>
        <w:trPr>
          <w:trHeight w:val="635" w:hRule="atLeast"/>
        </w:trPr>
        <w:tc>
          <w:tcPr>
            <w:tcW w:w="511" w:type="dxa"/>
            <w:tcBorders>
              <w:top w:val="single" w:sz="8" w:space="0" w:color="000000"/>
              <w:bottom w:val="single" w:sz="8" w:space="0" w:color="000000"/>
              <w:right w:val="single" w:sz="8" w:space="0" w:color="000000"/>
            </w:tcBorders>
          </w:tcPr>
          <w:p>
            <w:pPr>
              <w:pStyle w:val="TableParagraph"/>
              <w:spacing w:before="154"/>
              <w:ind w:left="95" w:right="66"/>
              <w:jc w:val="center"/>
              <w:rPr>
                <w:sz w:val="24"/>
              </w:rPr>
            </w:pPr>
            <w:r>
              <w:rPr>
                <w:spacing w:val="-5"/>
                <w:sz w:val="24"/>
              </w:rPr>
              <w:t>22.</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rPr>
                <w:sz w:val="24"/>
              </w:rPr>
            </w:pPr>
            <w:r>
              <w:rPr>
                <w:sz w:val="24"/>
              </w:rPr>
              <w:t>Organization</w:t>
            </w:r>
            <w:r>
              <w:rPr>
                <w:spacing w:val="-3"/>
                <w:sz w:val="24"/>
              </w:rPr>
              <w:t> </w:t>
            </w:r>
            <w:r>
              <w:rPr>
                <w:sz w:val="24"/>
              </w:rPr>
              <w:t>of</w:t>
            </w:r>
            <w:r>
              <w:rPr>
                <w:spacing w:val="-3"/>
                <w:sz w:val="24"/>
              </w:rPr>
              <w:t> </w:t>
            </w:r>
            <w:r>
              <w:rPr>
                <w:sz w:val="24"/>
              </w:rPr>
              <w:t>the</w:t>
            </w:r>
            <w:r>
              <w:rPr>
                <w:spacing w:val="-3"/>
                <w:sz w:val="24"/>
              </w:rPr>
              <w:t> </w:t>
            </w:r>
            <w:r>
              <w:rPr>
                <w:sz w:val="24"/>
              </w:rPr>
              <w:t>nervous</w:t>
            </w:r>
            <w:r>
              <w:rPr>
                <w:spacing w:val="-3"/>
                <w:sz w:val="24"/>
              </w:rPr>
              <w:t> </w:t>
            </w:r>
            <w:r>
              <w:rPr>
                <w:sz w:val="24"/>
              </w:rPr>
              <w:t>system</w:t>
            </w:r>
            <w:r>
              <w:rPr>
                <w:spacing w:val="-1"/>
                <w:sz w:val="24"/>
              </w:rPr>
              <w:t> </w:t>
            </w:r>
            <w:r>
              <w:rPr>
                <w:sz w:val="24"/>
              </w:rPr>
              <w:t>(central</w:t>
            </w:r>
            <w:r>
              <w:rPr>
                <w:spacing w:val="-3"/>
                <w:sz w:val="24"/>
              </w:rPr>
              <w:t> </w:t>
            </w:r>
            <w:r>
              <w:rPr>
                <w:sz w:val="24"/>
              </w:rPr>
              <w:t>and</w:t>
            </w:r>
            <w:r>
              <w:rPr>
                <w:spacing w:val="-2"/>
                <w:sz w:val="24"/>
              </w:rPr>
              <w:t> </w:t>
            </w:r>
            <w:r>
              <w:rPr>
                <w:sz w:val="24"/>
              </w:rPr>
              <w:t>peripheral);</w:t>
            </w:r>
            <w:r>
              <w:rPr>
                <w:spacing w:val="-3"/>
                <w:sz w:val="24"/>
              </w:rPr>
              <w:t> </w:t>
            </w:r>
            <w:r>
              <w:rPr>
                <w:sz w:val="24"/>
              </w:rPr>
              <w:t>differences</w:t>
            </w:r>
            <w:r>
              <w:rPr>
                <w:spacing w:val="-2"/>
                <w:sz w:val="24"/>
              </w:rPr>
              <w:t> between</w:t>
            </w:r>
          </w:p>
          <w:p>
            <w:pPr>
              <w:pStyle w:val="TableParagraph"/>
              <w:spacing w:before="41"/>
              <w:rPr>
                <w:sz w:val="24"/>
              </w:rPr>
            </w:pPr>
            <w:r>
              <w:rPr>
                <w:sz w:val="24"/>
              </w:rPr>
              <w:t>somatic</w:t>
            </w:r>
            <w:r>
              <w:rPr>
                <w:spacing w:val="-10"/>
                <w:sz w:val="24"/>
              </w:rPr>
              <w:t> </w:t>
            </w:r>
            <w:r>
              <w:rPr>
                <w:sz w:val="24"/>
              </w:rPr>
              <w:t>and</w:t>
            </w:r>
            <w:r>
              <w:rPr>
                <w:spacing w:val="-9"/>
                <w:sz w:val="24"/>
              </w:rPr>
              <w:t> </w:t>
            </w:r>
            <w:r>
              <w:rPr>
                <w:sz w:val="24"/>
              </w:rPr>
              <w:t>autonomic</w:t>
            </w:r>
            <w:r>
              <w:rPr>
                <w:spacing w:val="-9"/>
                <w:sz w:val="24"/>
              </w:rPr>
              <w:t> </w:t>
            </w:r>
            <w:r>
              <w:rPr>
                <w:sz w:val="24"/>
              </w:rPr>
              <w:t>nervous</w:t>
            </w:r>
            <w:r>
              <w:rPr>
                <w:spacing w:val="-8"/>
                <w:sz w:val="24"/>
              </w:rPr>
              <w:t> </w:t>
            </w:r>
            <w:r>
              <w:rPr>
                <w:sz w:val="24"/>
              </w:rPr>
              <w:t>systems</w:t>
            </w:r>
            <w:r>
              <w:rPr>
                <w:spacing w:val="-9"/>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before="154"/>
              <w:ind w:left="35"/>
              <w:jc w:val="center"/>
              <w:rPr>
                <w:sz w:val="24"/>
              </w:rPr>
            </w:pPr>
            <w:r>
              <w:rPr>
                <w:sz w:val="24"/>
              </w:rPr>
              <w:t>1</w:t>
            </w:r>
          </w:p>
        </w:tc>
      </w:tr>
      <w:tr>
        <w:trPr>
          <w:trHeight w:val="635" w:hRule="atLeast"/>
        </w:trPr>
        <w:tc>
          <w:tcPr>
            <w:tcW w:w="511" w:type="dxa"/>
            <w:tcBorders>
              <w:top w:val="single" w:sz="8" w:space="0" w:color="000000"/>
              <w:bottom w:val="single" w:sz="8" w:space="0" w:color="000000"/>
              <w:right w:val="single" w:sz="8" w:space="0" w:color="000000"/>
            </w:tcBorders>
          </w:tcPr>
          <w:p>
            <w:pPr>
              <w:pStyle w:val="TableParagraph"/>
              <w:spacing w:before="154"/>
              <w:ind w:left="95" w:right="66"/>
              <w:jc w:val="center"/>
              <w:rPr>
                <w:sz w:val="24"/>
              </w:rPr>
            </w:pPr>
            <w:r>
              <w:rPr>
                <w:spacing w:val="-5"/>
                <w:sz w:val="24"/>
              </w:rPr>
              <w:t>23.</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rPr>
                <w:sz w:val="24"/>
              </w:rPr>
            </w:pPr>
            <w:r>
              <w:rPr>
                <w:sz w:val="24"/>
              </w:rPr>
              <w:t>Organization</w:t>
            </w:r>
            <w:r>
              <w:rPr>
                <w:spacing w:val="-3"/>
                <w:sz w:val="24"/>
              </w:rPr>
              <w:t> </w:t>
            </w:r>
            <w:r>
              <w:rPr>
                <w:sz w:val="24"/>
              </w:rPr>
              <w:t>of</w:t>
            </w:r>
            <w:r>
              <w:rPr>
                <w:spacing w:val="-2"/>
                <w:sz w:val="24"/>
              </w:rPr>
              <w:t> </w:t>
            </w:r>
            <w:r>
              <w:rPr>
                <w:sz w:val="24"/>
              </w:rPr>
              <w:t>the</w:t>
            </w:r>
            <w:r>
              <w:rPr>
                <w:spacing w:val="-3"/>
                <w:sz w:val="24"/>
              </w:rPr>
              <w:t> </w:t>
            </w:r>
            <w:r>
              <w:rPr>
                <w:sz w:val="24"/>
              </w:rPr>
              <w:t>autonomic</w:t>
            </w:r>
            <w:r>
              <w:rPr>
                <w:spacing w:val="-3"/>
                <w:sz w:val="24"/>
              </w:rPr>
              <w:t> </w:t>
            </w:r>
            <w:r>
              <w:rPr>
                <w:sz w:val="24"/>
              </w:rPr>
              <w:t>nervous</w:t>
            </w:r>
            <w:r>
              <w:rPr>
                <w:spacing w:val="-2"/>
                <w:sz w:val="24"/>
              </w:rPr>
              <w:t> </w:t>
            </w:r>
            <w:r>
              <w:rPr>
                <w:sz w:val="24"/>
              </w:rPr>
              <w:t>system (sympathetic</w:t>
            </w:r>
            <w:r>
              <w:rPr>
                <w:spacing w:val="-1"/>
                <w:sz w:val="24"/>
              </w:rPr>
              <w:t> </w:t>
            </w:r>
            <w:r>
              <w:rPr>
                <w:sz w:val="24"/>
              </w:rPr>
              <w:t>&amp;</w:t>
            </w:r>
            <w:r>
              <w:rPr>
                <w:spacing w:val="-4"/>
                <w:sz w:val="24"/>
              </w:rPr>
              <w:t> </w:t>
            </w:r>
            <w:r>
              <w:rPr>
                <w:spacing w:val="-2"/>
                <w:sz w:val="24"/>
              </w:rPr>
              <w:t>parasympathetic)</w:t>
            </w:r>
          </w:p>
          <w:p>
            <w:pPr>
              <w:pStyle w:val="TableParagraph"/>
              <w:spacing w:before="41"/>
              <w:rPr>
                <w:sz w:val="24"/>
              </w:rPr>
            </w:pPr>
            <w:r>
              <w:rPr>
                <w:sz w:val="24"/>
              </w:rPr>
              <w:t>and</w:t>
            </w:r>
            <w:r>
              <w:rPr>
                <w:spacing w:val="-4"/>
                <w:sz w:val="24"/>
              </w:rPr>
              <w:t> </w:t>
            </w:r>
            <w:r>
              <w:rPr>
                <w:sz w:val="24"/>
              </w:rPr>
              <w:t>autonomic</w:t>
            </w:r>
            <w:r>
              <w:rPr>
                <w:spacing w:val="-2"/>
                <w:sz w:val="24"/>
              </w:rPr>
              <w:t> </w:t>
            </w:r>
            <w:r>
              <w:rPr>
                <w:sz w:val="24"/>
              </w:rPr>
              <w:t>ganglia:</w:t>
            </w:r>
            <w:r>
              <w:rPr>
                <w:spacing w:val="-3"/>
                <w:sz w:val="24"/>
              </w:rPr>
              <w:t> </w:t>
            </w:r>
            <w:r>
              <w:rPr>
                <w:sz w:val="24"/>
              </w:rPr>
              <w:t>types</w:t>
            </w:r>
            <w:r>
              <w:rPr>
                <w:spacing w:val="-2"/>
                <w:sz w:val="24"/>
              </w:rPr>
              <w:t> </w:t>
            </w:r>
            <w:r>
              <w:rPr>
                <w:sz w:val="24"/>
              </w:rPr>
              <w:t>and</w:t>
            </w:r>
            <w:r>
              <w:rPr>
                <w:spacing w:val="-3"/>
                <w:sz w:val="24"/>
              </w:rPr>
              <w:t> </w:t>
            </w:r>
            <w:r>
              <w:rPr>
                <w:sz w:val="24"/>
              </w:rPr>
              <w:t>functions</w:t>
            </w:r>
            <w:r>
              <w:rPr>
                <w:spacing w:val="-2"/>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before="154"/>
              <w:ind w:left="35"/>
              <w:jc w:val="center"/>
              <w:rPr>
                <w:sz w:val="24"/>
              </w:rPr>
            </w:pPr>
            <w:r>
              <w:rPr>
                <w:sz w:val="24"/>
              </w:rPr>
              <w:t>1</w:t>
            </w:r>
          </w:p>
        </w:tc>
      </w:tr>
      <w:tr>
        <w:trPr>
          <w:trHeight w:val="319" w:hRule="atLeast"/>
        </w:trPr>
        <w:tc>
          <w:tcPr>
            <w:tcW w:w="511" w:type="dxa"/>
            <w:tcBorders>
              <w:top w:val="single" w:sz="8" w:space="0" w:color="000000"/>
              <w:bottom w:val="single" w:sz="8" w:space="0" w:color="000000"/>
              <w:right w:val="single" w:sz="8" w:space="0" w:color="000000"/>
            </w:tcBorders>
          </w:tcPr>
          <w:p>
            <w:pPr>
              <w:pStyle w:val="TableParagraph"/>
              <w:spacing w:line="271" w:lineRule="exact"/>
              <w:ind w:left="95" w:right="66"/>
              <w:jc w:val="center"/>
              <w:rPr>
                <w:sz w:val="24"/>
              </w:rPr>
            </w:pPr>
            <w:r>
              <w:rPr>
                <w:spacing w:val="-5"/>
                <w:sz w:val="24"/>
              </w:rPr>
              <w:t>24.</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1" w:lineRule="exact"/>
              <w:rPr>
                <w:sz w:val="24"/>
              </w:rPr>
            </w:pPr>
            <w:r>
              <w:rPr>
                <w:sz w:val="24"/>
              </w:rPr>
              <w:t>Origin</w:t>
            </w:r>
            <w:r>
              <w:rPr>
                <w:spacing w:val="-3"/>
                <w:sz w:val="24"/>
              </w:rPr>
              <w:t> </w:t>
            </w:r>
            <w:r>
              <w:rPr>
                <w:sz w:val="24"/>
              </w:rPr>
              <w:t>and</w:t>
            </w:r>
            <w:r>
              <w:rPr>
                <w:spacing w:val="-2"/>
                <w:sz w:val="24"/>
              </w:rPr>
              <w:t> </w:t>
            </w:r>
            <w:r>
              <w:rPr>
                <w:sz w:val="24"/>
              </w:rPr>
              <w:t>distribution</w:t>
            </w:r>
            <w:r>
              <w:rPr>
                <w:spacing w:val="-3"/>
                <w:sz w:val="24"/>
              </w:rPr>
              <w:t> </w:t>
            </w:r>
            <w:r>
              <w:rPr>
                <w:sz w:val="24"/>
              </w:rPr>
              <w:t>of</w:t>
            </w:r>
            <w:r>
              <w:rPr>
                <w:spacing w:val="-3"/>
                <w:sz w:val="24"/>
              </w:rPr>
              <w:t> </w:t>
            </w:r>
            <w:r>
              <w:rPr>
                <w:sz w:val="24"/>
              </w:rPr>
              <w:t>the</w:t>
            </w:r>
            <w:r>
              <w:rPr>
                <w:spacing w:val="-3"/>
                <w:sz w:val="24"/>
              </w:rPr>
              <w:t> </w:t>
            </w:r>
            <w:r>
              <w:rPr>
                <w:sz w:val="24"/>
              </w:rPr>
              <w:t>sympathetic</w:t>
            </w:r>
            <w:r>
              <w:rPr>
                <w:spacing w:val="-2"/>
                <w:sz w:val="24"/>
              </w:rPr>
              <w:t> </w:t>
            </w:r>
            <w:r>
              <w:rPr>
                <w:sz w:val="24"/>
              </w:rPr>
              <w:t>nervous</w:t>
            </w:r>
            <w:r>
              <w:rPr>
                <w:spacing w:val="-3"/>
                <w:sz w:val="24"/>
              </w:rPr>
              <w:t> </w:t>
            </w:r>
            <w:r>
              <w:rPr>
                <w:sz w:val="24"/>
              </w:rPr>
              <w:t>system</w:t>
            </w:r>
            <w:r>
              <w:rPr>
                <w:spacing w:val="-2"/>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1" w:lineRule="exact"/>
              <w:ind w:left="35"/>
              <w:jc w:val="center"/>
              <w:rPr>
                <w:sz w:val="24"/>
              </w:rPr>
            </w:pPr>
            <w:r>
              <w:rPr>
                <w:sz w:val="24"/>
              </w:rPr>
              <w:t>1</w:t>
            </w:r>
          </w:p>
        </w:tc>
      </w:tr>
      <w:tr>
        <w:trPr>
          <w:trHeight w:val="315" w:hRule="atLeast"/>
        </w:trPr>
        <w:tc>
          <w:tcPr>
            <w:tcW w:w="511" w:type="dxa"/>
            <w:tcBorders>
              <w:top w:val="single" w:sz="8" w:space="0" w:color="000000"/>
              <w:bottom w:val="single" w:sz="8" w:space="0" w:color="000000"/>
              <w:right w:val="single" w:sz="8" w:space="0" w:color="000000"/>
            </w:tcBorders>
          </w:tcPr>
          <w:p>
            <w:pPr>
              <w:pStyle w:val="TableParagraph"/>
              <w:spacing w:line="270" w:lineRule="exact"/>
              <w:ind w:left="95" w:right="66"/>
              <w:jc w:val="center"/>
              <w:rPr>
                <w:sz w:val="24"/>
              </w:rPr>
            </w:pPr>
            <w:r>
              <w:rPr>
                <w:spacing w:val="-5"/>
                <w:sz w:val="24"/>
              </w:rPr>
              <w:t>25.</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Origin</w:t>
            </w:r>
            <w:r>
              <w:rPr>
                <w:spacing w:val="-3"/>
                <w:sz w:val="24"/>
              </w:rPr>
              <w:t> </w:t>
            </w:r>
            <w:r>
              <w:rPr>
                <w:sz w:val="24"/>
              </w:rPr>
              <w:t>and</w:t>
            </w:r>
            <w:r>
              <w:rPr>
                <w:spacing w:val="-2"/>
                <w:sz w:val="24"/>
              </w:rPr>
              <w:t> </w:t>
            </w:r>
            <w:r>
              <w:rPr>
                <w:sz w:val="24"/>
              </w:rPr>
              <w:t>distribution</w:t>
            </w:r>
            <w:r>
              <w:rPr>
                <w:spacing w:val="-2"/>
                <w:sz w:val="24"/>
              </w:rPr>
              <w:t> </w:t>
            </w:r>
            <w:r>
              <w:rPr>
                <w:sz w:val="24"/>
              </w:rPr>
              <w:t>of</w:t>
            </w:r>
            <w:r>
              <w:rPr>
                <w:spacing w:val="-3"/>
                <w:sz w:val="24"/>
              </w:rPr>
              <w:t> </w:t>
            </w:r>
            <w:r>
              <w:rPr>
                <w:sz w:val="24"/>
              </w:rPr>
              <w:t>the</w:t>
            </w:r>
            <w:r>
              <w:rPr>
                <w:spacing w:val="-3"/>
                <w:sz w:val="24"/>
              </w:rPr>
              <w:t> </w:t>
            </w:r>
            <w:r>
              <w:rPr>
                <w:sz w:val="24"/>
              </w:rPr>
              <w:t>parasympathetic</w:t>
            </w:r>
            <w:r>
              <w:rPr>
                <w:spacing w:val="-2"/>
                <w:sz w:val="24"/>
              </w:rPr>
              <w:t> </w:t>
            </w:r>
            <w:r>
              <w:rPr>
                <w:sz w:val="24"/>
              </w:rPr>
              <w:t>nervous</w:t>
            </w:r>
            <w:r>
              <w:rPr>
                <w:spacing w:val="-2"/>
                <w:sz w:val="24"/>
              </w:rPr>
              <w:t> </w:t>
            </w:r>
            <w:r>
              <w:rPr>
                <w:sz w:val="24"/>
              </w:rPr>
              <w:t>system</w:t>
            </w:r>
            <w:r>
              <w:rPr>
                <w:spacing w:val="-2"/>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0" w:lineRule="exact"/>
              <w:ind w:left="35"/>
              <w:jc w:val="center"/>
              <w:rPr>
                <w:sz w:val="24"/>
              </w:rPr>
            </w:pPr>
            <w:r>
              <w:rPr>
                <w:sz w:val="24"/>
              </w:rPr>
              <w:t>1</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2" w:lineRule="exact"/>
              <w:ind w:left="95" w:right="66"/>
              <w:jc w:val="center"/>
              <w:rPr>
                <w:sz w:val="24"/>
              </w:rPr>
            </w:pPr>
            <w:r>
              <w:rPr>
                <w:spacing w:val="-5"/>
                <w:sz w:val="24"/>
              </w:rPr>
              <w:t>26.</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rPr>
                <w:sz w:val="24"/>
              </w:rPr>
            </w:pPr>
            <w:r>
              <w:rPr>
                <w:sz w:val="24"/>
              </w:rPr>
              <w:t>Neurotransmitters-1:</w:t>
            </w:r>
            <w:r>
              <w:rPr>
                <w:spacing w:val="-8"/>
                <w:sz w:val="24"/>
              </w:rPr>
              <w:t> </w:t>
            </w:r>
            <w:r>
              <w:rPr>
                <w:sz w:val="24"/>
              </w:rPr>
              <w:t>Acetylcholine:</w:t>
            </w:r>
            <w:r>
              <w:rPr>
                <w:spacing w:val="-9"/>
                <w:sz w:val="24"/>
              </w:rPr>
              <w:t> </w:t>
            </w:r>
            <w:r>
              <w:rPr>
                <w:sz w:val="24"/>
              </w:rPr>
              <w:t>synthesis,</w:t>
            </w:r>
            <w:r>
              <w:rPr>
                <w:spacing w:val="-8"/>
                <w:sz w:val="24"/>
              </w:rPr>
              <w:t> </w:t>
            </w:r>
            <w:r>
              <w:rPr>
                <w:sz w:val="24"/>
              </w:rPr>
              <w:t>release,</w:t>
            </w:r>
            <w:r>
              <w:rPr>
                <w:spacing w:val="-8"/>
                <w:sz w:val="24"/>
              </w:rPr>
              <w:t> </w:t>
            </w:r>
            <w:r>
              <w:rPr>
                <w:sz w:val="24"/>
              </w:rPr>
              <w:t>and</w:t>
            </w:r>
            <w:r>
              <w:rPr>
                <w:spacing w:val="-8"/>
                <w:sz w:val="24"/>
              </w:rPr>
              <w:t> </w:t>
            </w:r>
            <w:r>
              <w:rPr>
                <w:sz w:val="24"/>
              </w:rPr>
              <w:t>inactivation</w:t>
            </w:r>
            <w:r>
              <w:rPr>
                <w:spacing w:val="-7"/>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2" w:lineRule="exact"/>
              <w:ind w:left="35"/>
              <w:jc w:val="center"/>
              <w:rPr>
                <w:sz w:val="24"/>
              </w:rPr>
            </w:pPr>
            <w:r>
              <w:rPr>
                <w:sz w:val="24"/>
              </w:rPr>
              <w:t>1</w:t>
            </w:r>
          </w:p>
        </w:tc>
      </w:tr>
      <w:tr>
        <w:trPr>
          <w:trHeight w:val="635" w:hRule="atLeast"/>
        </w:trPr>
        <w:tc>
          <w:tcPr>
            <w:tcW w:w="511" w:type="dxa"/>
            <w:tcBorders>
              <w:top w:val="single" w:sz="8" w:space="0" w:color="000000"/>
              <w:bottom w:val="single" w:sz="8" w:space="0" w:color="000000"/>
              <w:right w:val="single" w:sz="8" w:space="0" w:color="000000"/>
            </w:tcBorders>
          </w:tcPr>
          <w:p>
            <w:pPr>
              <w:pStyle w:val="TableParagraph"/>
              <w:spacing w:before="152"/>
              <w:ind w:left="95" w:right="66"/>
              <w:jc w:val="center"/>
              <w:rPr>
                <w:sz w:val="24"/>
              </w:rPr>
            </w:pPr>
            <w:r>
              <w:rPr>
                <w:spacing w:val="-5"/>
                <w:sz w:val="24"/>
              </w:rPr>
              <w:t>27.</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Neurotransmitters-2:</w:t>
            </w:r>
            <w:r>
              <w:rPr>
                <w:spacing w:val="-10"/>
                <w:sz w:val="24"/>
              </w:rPr>
              <w:t> </w:t>
            </w:r>
            <w:r>
              <w:rPr>
                <w:sz w:val="24"/>
              </w:rPr>
              <w:t>Catecholamines:</w:t>
            </w:r>
            <w:r>
              <w:rPr>
                <w:spacing w:val="-11"/>
                <w:sz w:val="24"/>
              </w:rPr>
              <w:t> </w:t>
            </w:r>
            <w:r>
              <w:rPr>
                <w:sz w:val="24"/>
              </w:rPr>
              <w:t>synthesis,</w:t>
            </w:r>
            <w:r>
              <w:rPr>
                <w:spacing w:val="-10"/>
                <w:sz w:val="24"/>
              </w:rPr>
              <w:t> </w:t>
            </w:r>
            <w:r>
              <w:rPr>
                <w:sz w:val="24"/>
              </w:rPr>
              <w:t>release,</w:t>
            </w:r>
            <w:r>
              <w:rPr>
                <w:spacing w:val="-8"/>
                <w:sz w:val="24"/>
              </w:rPr>
              <w:t> </w:t>
            </w:r>
            <w:r>
              <w:rPr>
                <w:sz w:val="24"/>
              </w:rPr>
              <w:t>and</w:t>
            </w:r>
            <w:r>
              <w:rPr>
                <w:spacing w:val="-10"/>
                <w:sz w:val="24"/>
              </w:rPr>
              <w:t> </w:t>
            </w:r>
            <w:r>
              <w:rPr>
                <w:sz w:val="24"/>
              </w:rPr>
              <w:t>inactivation</w:t>
            </w:r>
            <w:r>
              <w:rPr>
                <w:spacing w:val="-9"/>
                <w:sz w:val="24"/>
              </w:rPr>
              <w:t> </w:t>
            </w:r>
            <w:r>
              <w:rPr>
                <w:spacing w:val="-2"/>
                <w:sz w:val="24"/>
              </w:rPr>
              <w:t>(Phys-</w:t>
            </w:r>
          </w:p>
          <w:p>
            <w:pPr>
              <w:pStyle w:val="TableParagraph"/>
              <w:spacing w:before="41"/>
              <w:rPr>
                <w:sz w:val="24"/>
              </w:rPr>
            </w:pP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before="152"/>
              <w:ind w:left="35"/>
              <w:jc w:val="center"/>
              <w:rPr>
                <w:sz w:val="24"/>
              </w:rPr>
            </w:pPr>
            <w:r>
              <w:rPr>
                <w:sz w:val="24"/>
              </w:rPr>
              <w:t>1</w:t>
            </w:r>
          </w:p>
        </w:tc>
      </w:tr>
      <w:tr>
        <w:trPr>
          <w:trHeight w:val="632" w:hRule="atLeast"/>
        </w:trPr>
        <w:tc>
          <w:tcPr>
            <w:tcW w:w="511" w:type="dxa"/>
            <w:tcBorders>
              <w:top w:val="single" w:sz="8" w:space="0" w:color="000000"/>
              <w:bottom w:val="single" w:sz="8" w:space="0" w:color="000000"/>
              <w:right w:val="single" w:sz="8" w:space="0" w:color="000000"/>
            </w:tcBorders>
          </w:tcPr>
          <w:p>
            <w:pPr>
              <w:pStyle w:val="TableParagraph"/>
              <w:spacing w:before="152"/>
              <w:ind w:left="95" w:right="66"/>
              <w:jc w:val="center"/>
              <w:rPr>
                <w:sz w:val="24"/>
              </w:rPr>
            </w:pPr>
            <w:r>
              <w:rPr>
                <w:spacing w:val="-5"/>
                <w:sz w:val="24"/>
              </w:rPr>
              <w:t>28.</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Autonomic</w:t>
            </w:r>
            <w:r>
              <w:rPr>
                <w:spacing w:val="-12"/>
                <w:sz w:val="24"/>
              </w:rPr>
              <w:t> </w:t>
            </w:r>
            <w:r>
              <w:rPr>
                <w:sz w:val="24"/>
              </w:rPr>
              <w:t>receptors-1:</w:t>
            </w:r>
            <w:r>
              <w:rPr>
                <w:spacing w:val="-9"/>
                <w:sz w:val="24"/>
              </w:rPr>
              <w:t> </w:t>
            </w:r>
            <w:r>
              <w:rPr>
                <w:sz w:val="24"/>
              </w:rPr>
              <w:t>Cholinergic</w:t>
            </w:r>
            <w:r>
              <w:rPr>
                <w:spacing w:val="-10"/>
                <w:sz w:val="24"/>
              </w:rPr>
              <w:t> </w:t>
            </w:r>
            <w:r>
              <w:rPr>
                <w:sz w:val="24"/>
              </w:rPr>
              <w:t>receptors</w:t>
            </w:r>
            <w:r>
              <w:rPr>
                <w:spacing w:val="-11"/>
                <w:sz w:val="24"/>
              </w:rPr>
              <w:t> </w:t>
            </w:r>
            <w:r>
              <w:rPr>
                <w:sz w:val="24"/>
              </w:rPr>
              <w:t>(nicotinic</w:t>
            </w:r>
            <w:r>
              <w:rPr>
                <w:spacing w:val="-10"/>
                <w:sz w:val="24"/>
              </w:rPr>
              <w:t> </w:t>
            </w:r>
            <w:r>
              <w:rPr>
                <w:sz w:val="24"/>
              </w:rPr>
              <w:t>&amp;</w:t>
            </w:r>
            <w:r>
              <w:rPr>
                <w:spacing w:val="-13"/>
                <w:sz w:val="24"/>
              </w:rPr>
              <w:t> </w:t>
            </w:r>
            <w:r>
              <w:rPr>
                <w:sz w:val="24"/>
              </w:rPr>
              <w:t>muscarinic)</w:t>
            </w:r>
            <w:r>
              <w:rPr>
                <w:spacing w:val="-11"/>
                <w:sz w:val="24"/>
              </w:rPr>
              <w:t> </w:t>
            </w:r>
            <w:r>
              <w:rPr>
                <w:sz w:val="24"/>
              </w:rPr>
              <w:t>and</w:t>
            </w:r>
            <w:r>
              <w:rPr>
                <w:spacing w:val="-11"/>
                <w:sz w:val="24"/>
              </w:rPr>
              <w:t> </w:t>
            </w:r>
            <w:r>
              <w:rPr>
                <w:spacing w:val="-2"/>
                <w:sz w:val="24"/>
              </w:rPr>
              <w:t>their</w:t>
            </w:r>
          </w:p>
          <w:p>
            <w:pPr>
              <w:pStyle w:val="TableParagraph"/>
              <w:spacing w:before="41"/>
              <w:rPr>
                <w:sz w:val="24"/>
              </w:rPr>
            </w:pPr>
            <w:r>
              <w:rPr>
                <w:sz w:val="24"/>
              </w:rPr>
              <w:t>signal</w:t>
            </w:r>
            <w:r>
              <w:rPr>
                <w:spacing w:val="-5"/>
                <w:sz w:val="24"/>
              </w:rPr>
              <w:t> </w:t>
            </w:r>
            <w:r>
              <w:rPr>
                <w:sz w:val="24"/>
              </w:rPr>
              <w:t>transduction</w:t>
            </w:r>
            <w:r>
              <w:rPr>
                <w:spacing w:val="-5"/>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before="152"/>
              <w:ind w:left="35"/>
              <w:jc w:val="center"/>
              <w:rPr>
                <w:sz w:val="24"/>
              </w:rPr>
            </w:pPr>
            <w:r>
              <w:rPr>
                <w:sz w:val="24"/>
              </w:rPr>
              <w:t>1</w:t>
            </w:r>
          </w:p>
        </w:tc>
      </w:tr>
      <w:tr>
        <w:trPr>
          <w:trHeight w:val="635" w:hRule="atLeast"/>
        </w:trPr>
        <w:tc>
          <w:tcPr>
            <w:tcW w:w="511" w:type="dxa"/>
            <w:tcBorders>
              <w:top w:val="single" w:sz="8" w:space="0" w:color="000000"/>
              <w:bottom w:val="single" w:sz="8" w:space="0" w:color="000000"/>
              <w:right w:val="single" w:sz="8" w:space="0" w:color="000000"/>
            </w:tcBorders>
          </w:tcPr>
          <w:p>
            <w:pPr>
              <w:pStyle w:val="TableParagraph"/>
              <w:spacing w:before="154"/>
              <w:ind w:left="95" w:right="66"/>
              <w:jc w:val="center"/>
              <w:rPr>
                <w:sz w:val="24"/>
              </w:rPr>
            </w:pPr>
            <w:r>
              <w:rPr>
                <w:spacing w:val="-5"/>
                <w:sz w:val="24"/>
              </w:rPr>
              <w:t>29.</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rPr>
                <w:sz w:val="24"/>
              </w:rPr>
            </w:pPr>
            <w:r>
              <w:rPr>
                <w:sz w:val="24"/>
              </w:rPr>
              <w:t>Autonomic</w:t>
            </w:r>
            <w:r>
              <w:rPr>
                <w:spacing w:val="-10"/>
                <w:sz w:val="24"/>
              </w:rPr>
              <w:t> </w:t>
            </w:r>
            <w:r>
              <w:rPr>
                <w:sz w:val="24"/>
              </w:rPr>
              <w:t>receptors-2:</w:t>
            </w:r>
            <w:r>
              <w:rPr>
                <w:spacing w:val="-8"/>
                <w:sz w:val="24"/>
              </w:rPr>
              <w:t> </w:t>
            </w:r>
            <w:r>
              <w:rPr>
                <w:sz w:val="24"/>
              </w:rPr>
              <w:t>Adrenergic</w:t>
            </w:r>
            <w:r>
              <w:rPr>
                <w:spacing w:val="-9"/>
                <w:sz w:val="24"/>
              </w:rPr>
              <w:t> </w:t>
            </w:r>
            <w:r>
              <w:rPr>
                <w:sz w:val="24"/>
              </w:rPr>
              <w:t>receptors</w:t>
            </w:r>
            <w:r>
              <w:rPr>
                <w:spacing w:val="-7"/>
                <w:sz w:val="24"/>
              </w:rPr>
              <w:t> </w:t>
            </w:r>
            <w:r>
              <w:rPr>
                <w:sz w:val="24"/>
              </w:rPr>
              <w:t>(alpha</w:t>
            </w:r>
            <w:r>
              <w:rPr>
                <w:spacing w:val="-10"/>
                <w:sz w:val="24"/>
              </w:rPr>
              <w:t> </w:t>
            </w:r>
            <w:r>
              <w:rPr>
                <w:sz w:val="24"/>
              </w:rPr>
              <w:t>and</w:t>
            </w:r>
            <w:r>
              <w:rPr>
                <w:spacing w:val="-9"/>
                <w:sz w:val="24"/>
              </w:rPr>
              <w:t> </w:t>
            </w:r>
            <w:r>
              <w:rPr>
                <w:sz w:val="24"/>
              </w:rPr>
              <w:t>beta)</w:t>
            </w:r>
            <w:r>
              <w:rPr>
                <w:spacing w:val="-9"/>
                <w:sz w:val="24"/>
              </w:rPr>
              <w:t> </w:t>
            </w:r>
            <w:r>
              <w:rPr>
                <w:sz w:val="24"/>
              </w:rPr>
              <w:t>and</w:t>
            </w:r>
            <w:r>
              <w:rPr>
                <w:spacing w:val="-9"/>
                <w:sz w:val="24"/>
              </w:rPr>
              <w:t> </w:t>
            </w:r>
            <w:r>
              <w:rPr>
                <w:sz w:val="24"/>
              </w:rPr>
              <w:t>their</w:t>
            </w:r>
            <w:r>
              <w:rPr>
                <w:spacing w:val="-10"/>
                <w:sz w:val="24"/>
              </w:rPr>
              <w:t> </w:t>
            </w:r>
            <w:r>
              <w:rPr>
                <w:spacing w:val="-2"/>
                <w:sz w:val="24"/>
              </w:rPr>
              <w:t>signal</w:t>
            </w:r>
          </w:p>
          <w:p>
            <w:pPr>
              <w:pStyle w:val="TableParagraph"/>
              <w:spacing w:before="41"/>
              <w:rPr>
                <w:sz w:val="24"/>
              </w:rPr>
            </w:pPr>
            <w:r>
              <w:rPr>
                <w:spacing w:val="-2"/>
                <w:sz w:val="24"/>
              </w:rPr>
              <w:t>transduction</w:t>
            </w:r>
            <w:r>
              <w:rPr>
                <w:spacing w:val="16"/>
                <w:sz w:val="24"/>
              </w:rPr>
              <w:t> </w:t>
            </w:r>
            <w:r>
              <w:rPr>
                <w:spacing w:val="-2"/>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before="154"/>
              <w:ind w:left="35"/>
              <w:jc w:val="center"/>
              <w:rPr>
                <w:sz w:val="24"/>
              </w:rPr>
            </w:pPr>
            <w:r>
              <w:rPr>
                <w:sz w:val="24"/>
              </w:rPr>
              <w:t>1</w:t>
            </w:r>
          </w:p>
        </w:tc>
      </w:tr>
      <w:tr>
        <w:trPr>
          <w:trHeight w:val="635" w:hRule="atLeast"/>
        </w:trPr>
        <w:tc>
          <w:tcPr>
            <w:tcW w:w="511" w:type="dxa"/>
            <w:tcBorders>
              <w:top w:val="single" w:sz="8" w:space="0" w:color="000000"/>
              <w:bottom w:val="single" w:sz="8" w:space="0" w:color="000000"/>
              <w:right w:val="single" w:sz="8" w:space="0" w:color="000000"/>
            </w:tcBorders>
          </w:tcPr>
          <w:p>
            <w:pPr>
              <w:pStyle w:val="TableParagraph"/>
              <w:spacing w:before="155"/>
              <w:ind w:left="95" w:right="66"/>
              <w:jc w:val="center"/>
              <w:rPr>
                <w:sz w:val="24"/>
              </w:rPr>
            </w:pPr>
            <w:r>
              <w:rPr>
                <w:spacing w:val="-5"/>
                <w:sz w:val="24"/>
              </w:rPr>
              <w:t>30.</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rPr>
                <w:sz w:val="24"/>
              </w:rPr>
            </w:pPr>
            <w:r>
              <w:rPr>
                <w:sz w:val="24"/>
              </w:rPr>
              <w:t>Autonomic</w:t>
            </w:r>
            <w:r>
              <w:rPr>
                <w:spacing w:val="-5"/>
                <w:sz w:val="24"/>
              </w:rPr>
              <w:t> </w:t>
            </w:r>
            <w:r>
              <w:rPr>
                <w:sz w:val="24"/>
              </w:rPr>
              <w:t>effects</w:t>
            </w:r>
            <w:r>
              <w:rPr>
                <w:spacing w:val="-2"/>
                <w:sz w:val="24"/>
              </w:rPr>
              <w:t> </w:t>
            </w:r>
            <w:r>
              <w:rPr>
                <w:sz w:val="24"/>
              </w:rPr>
              <w:t>on</w:t>
            </w:r>
            <w:r>
              <w:rPr>
                <w:spacing w:val="-3"/>
                <w:sz w:val="24"/>
              </w:rPr>
              <w:t> </w:t>
            </w:r>
            <w:r>
              <w:rPr>
                <w:sz w:val="24"/>
              </w:rPr>
              <w:t>different</w:t>
            </w:r>
            <w:r>
              <w:rPr>
                <w:spacing w:val="-3"/>
                <w:sz w:val="24"/>
              </w:rPr>
              <w:t> </w:t>
            </w:r>
            <w:r>
              <w:rPr>
                <w:sz w:val="24"/>
              </w:rPr>
              <w:t>body</w:t>
            </w:r>
            <w:r>
              <w:rPr>
                <w:spacing w:val="-7"/>
                <w:sz w:val="24"/>
              </w:rPr>
              <w:t> </w:t>
            </w:r>
            <w:r>
              <w:rPr>
                <w:sz w:val="24"/>
              </w:rPr>
              <w:t>organs; autonomic</w:t>
            </w:r>
            <w:r>
              <w:rPr>
                <w:spacing w:val="-3"/>
                <w:sz w:val="24"/>
              </w:rPr>
              <w:t> </w:t>
            </w:r>
            <w:r>
              <w:rPr>
                <w:sz w:val="24"/>
              </w:rPr>
              <w:t>disorders</w:t>
            </w:r>
            <w:r>
              <w:rPr>
                <w:spacing w:val="-3"/>
                <w:sz w:val="24"/>
              </w:rPr>
              <w:t> </w:t>
            </w:r>
            <w:r>
              <w:rPr>
                <w:spacing w:val="-2"/>
                <w:sz w:val="24"/>
              </w:rPr>
              <w:t>Horner’s</w:t>
            </w:r>
          </w:p>
          <w:p>
            <w:pPr>
              <w:pStyle w:val="TableParagraph"/>
              <w:spacing w:before="41"/>
              <w:rPr>
                <w:sz w:val="24"/>
              </w:rPr>
            </w:pPr>
            <w:r>
              <w:rPr>
                <w:sz w:val="24"/>
              </w:rPr>
              <w:t>Syndrome</w:t>
            </w:r>
            <w:r>
              <w:rPr>
                <w:spacing w:val="-3"/>
                <w:sz w:val="24"/>
              </w:rPr>
              <w:t> </w:t>
            </w:r>
            <w:r>
              <w:rPr>
                <w:sz w:val="24"/>
              </w:rPr>
              <w:t>and</w:t>
            </w:r>
            <w:r>
              <w:rPr>
                <w:spacing w:val="-2"/>
                <w:sz w:val="24"/>
              </w:rPr>
              <w:t> </w:t>
            </w:r>
            <w:r>
              <w:rPr>
                <w:sz w:val="24"/>
              </w:rPr>
              <w:t>pesticides</w:t>
            </w:r>
            <w:r>
              <w:rPr>
                <w:spacing w:val="-2"/>
                <w:sz w:val="24"/>
              </w:rPr>
              <w:t> </w:t>
            </w:r>
            <w:r>
              <w:rPr>
                <w:sz w:val="24"/>
              </w:rPr>
              <w:t>poisoning</w:t>
            </w:r>
            <w:r>
              <w:rPr>
                <w:spacing w:val="-4"/>
                <w:sz w:val="24"/>
              </w:rPr>
              <w:t> </w:t>
            </w:r>
            <w:r>
              <w:rPr>
                <w:sz w:val="24"/>
              </w:rPr>
              <w:t>(Phys-</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before="155"/>
              <w:ind w:left="35"/>
              <w:jc w:val="center"/>
              <w:rPr>
                <w:sz w:val="24"/>
              </w:rPr>
            </w:pPr>
            <w:r>
              <w:rPr>
                <w:sz w:val="24"/>
              </w:rPr>
              <w:t>1</w:t>
            </w:r>
          </w:p>
        </w:tc>
      </w:tr>
      <w:tr>
        <w:trPr>
          <w:trHeight w:val="635" w:hRule="atLeast"/>
        </w:trPr>
        <w:tc>
          <w:tcPr>
            <w:tcW w:w="511" w:type="dxa"/>
            <w:tcBorders>
              <w:top w:val="single" w:sz="8" w:space="0" w:color="000000"/>
              <w:bottom w:val="single" w:sz="8" w:space="0" w:color="000000"/>
              <w:right w:val="single" w:sz="8" w:space="0" w:color="000000"/>
            </w:tcBorders>
          </w:tcPr>
          <w:p>
            <w:pPr>
              <w:pStyle w:val="TableParagraph"/>
              <w:spacing w:before="152"/>
              <w:ind w:left="95" w:right="66"/>
              <w:jc w:val="center"/>
              <w:rPr>
                <w:sz w:val="24"/>
              </w:rPr>
            </w:pPr>
            <w:r>
              <w:rPr>
                <w:spacing w:val="-5"/>
                <w:sz w:val="24"/>
              </w:rPr>
              <w:t>31.</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Units</w:t>
            </w:r>
            <w:r>
              <w:rPr>
                <w:spacing w:val="-3"/>
                <w:sz w:val="24"/>
              </w:rPr>
              <w:t> </w:t>
            </w:r>
            <w:r>
              <w:rPr>
                <w:sz w:val="24"/>
              </w:rPr>
              <w:t>and</w:t>
            </w:r>
            <w:r>
              <w:rPr>
                <w:spacing w:val="-3"/>
                <w:sz w:val="24"/>
              </w:rPr>
              <w:t> </w:t>
            </w:r>
            <w:r>
              <w:rPr>
                <w:sz w:val="24"/>
              </w:rPr>
              <w:t>concentrations</w:t>
            </w:r>
            <w:r>
              <w:rPr>
                <w:spacing w:val="-3"/>
                <w:sz w:val="24"/>
              </w:rPr>
              <w:t> </w:t>
            </w:r>
            <w:r>
              <w:rPr>
                <w:sz w:val="24"/>
              </w:rPr>
              <w:t>(mole,</w:t>
            </w:r>
            <w:r>
              <w:rPr>
                <w:spacing w:val="-3"/>
                <w:sz w:val="24"/>
              </w:rPr>
              <w:t> </w:t>
            </w:r>
            <w:r>
              <w:rPr>
                <w:sz w:val="24"/>
              </w:rPr>
              <w:t>osmoles,</w:t>
            </w:r>
            <w:r>
              <w:rPr>
                <w:spacing w:val="-3"/>
                <w:sz w:val="24"/>
              </w:rPr>
              <w:t> </w:t>
            </w:r>
            <w:r>
              <w:rPr>
                <w:sz w:val="24"/>
              </w:rPr>
              <w:t>molecular</w:t>
            </w:r>
            <w:r>
              <w:rPr>
                <w:spacing w:val="-4"/>
                <w:sz w:val="24"/>
              </w:rPr>
              <w:t> </w:t>
            </w:r>
            <w:r>
              <w:rPr>
                <w:sz w:val="24"/>
              </w:rPr>
              <w:t>weight,</w:t>
            </w:r>
            <w:r>
              <w:rPr>
                <w:spacing w:val="-3"/>
                <w:sz w:val="24"/>
              </w:rPr>
              <w:t> </w:t>
            </w:r>
            <w:r>
              <w:rPr>
                <w:sz w:val="24"/>
              </w:rPr>
              <w:t>equivalents)</w:t>
            </w:r>
            <w:r>
              <w:rPr>
                <w:spacing w:val="-5"/>
                <w:sz w:val="24"/>
              </w:rPr>
              <w:t> </w:t>
            </w:r>
            <w:r>
              <w:rPr>
                <w:spacing w:val="-2"/>
                <w:sz w:val="24"/>
              </w:rPr>
              <w:t>(Phys-</w:t>
            </w:r>
          </w:p>
          <w:p>
            <w:pPr>
              <w:pStyle w:val="TableParagraph"/>
              <w:spacing w:before="43"/>
              <w:rPr>
                <w:sz w:val="24"/>
              </w:rPr>
            </w:pP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before="152"/>
              <w:ind w:left="35"/>
              <w:jc w:val="center"/>
              <w:rPr>
                <w:sz w:val="24"/>
              </w:rPr>
            </w:pPr>
            <w:r>
              <w:rPr>
                <w:sz w:val="24"/>
              </w:rPr>
              <w:t>2</w:t>
            </w:r>
          </w:p>
        </w:tc>
      </w:tr>
      <w:tr>
        <w:trPr>
          <w:trHeight w:val="635" w:hRule="atLeast"/>
        </w:trPr>
        <w:tc>
          <w:tcPr>
            <w:tcW w:w="511" w:type="dxa"/>
            <w:tcBorders>
              <w:top w:val="single" w:sz="8" w:space="0" w:color="000000"/>
              <w:bottom w:val="single" w:sz="8" w:space="0" w:color="000000"/>
              <w:right w:val="single" w:sz="8" w:space="0" w:color="000000"/>
            </w:tcBorders>
          </w:tcPr>
          <w:p>
            <w:pPr>
              <w:pStyle w:val="TableParagraph"/>
              <w:spacing w:before="152"/>
              <w:ind w:left="95" w:right="66"/>
              <w:jc w:val="center"/>
              <w:rPr>
                <w:sz w:val="24"/>
              </w:rPr>
            </w:pPr>
            <w:r>
              <w:rPr>
                <w:spacing w:val="-5"/>
                <w:sz w:val="24"/>
              </w:rPr>
              <w:t>32.</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Measurement</w:t>
            </w:r>
            <w:r>
              <w:rPr>
                <w:spacing w:val="-8"/>
                <w:sz w:val="24"/>
              </w:rPr>
              <w:t> </w:t>
            </w:r>
            <w:r>
              <w:rPr>
                <w:sz w:val="24"/>
              </w:rPr>
              <w:t>of</w:t>
            </w:r>
            <w:r>
              <w:rPr>
                <w:spacing w:val="-8"/>
                <w:sz w:val="24"/>
              </w:rPr>
              <w:t> </w:t>
            </w:r>
            <w:r>
              <w:rPr>
                <w:sz w:val="24"/>
              </w:rPr>
              <w:t>osmolality</w:t>
            </w:r>
            <w:r>
              <w:rPr>
                <w:spacing w:val="-12"/>
                <w:sz w:val="24"/>
              </w:rPr>
              <w:t> </w:t>
            </w:r>
            <w:r>
              <w:rPr>
                <w:sz w:val="24"/>
              </w:rPr>
              <w:t>of</w:t>
            </w:r>
            <w:r>
              <w:rPr>
                <w:spacing w:val="-7"/>
                <w:sz w:val="24"/>
              </w:rPr>
              <w:t> </w:t>
            </w:r>
            <w:r>
              <w:rPr>
                <w:sz w:val="24"/>
              </w:rPr>
              <w:t>solutions</w:t>
            </w:r>
            <w:r>
              <w:rPr>
                <w:spacing w:val="-8"/>
                <w:sz w:val="24"/>
              </w:rPr>
              <w:t> </w:t>
            </w:r>
            <w:r>
              <w:rPr>
                <w:sz w:val="24"/>
              </w:rPr>
              <w:t>and</w:t>
            </w:r>
            <w:r>
              <w:rPr>
                <w:spacing w:val="-8"/>
                <w:sz w:val="24"/>
              </w:rPr>
              <w:t> </w:t>
            </w:r>
            <w:r>
              <w:rPr>
                <w:sz w:val="24"/>
              </w:rPr>
              <w:t>demonstration</w:t>
            </w:r>
            <w:r>
              <w:rPr>
                <w:spacing w:val="-7"/>
                <w:sz w:val="24"/>
              </w:rPr>
              <w:t> </w:t>
            </w:r>
            <w:r>
              <w:rPr>
                <w:sz w:val="24"/>
              </w:rPr>
              <w:t>of</w:t>
            </w:r>
            <w:r>
              <w:rPr>
                <w:spacing w:val="-9"/>
                <w:sz w:val="24"/>
              </w:rPr>
              <w:t> </w:t>
            </w:r>
            <w:r>
              <w:rPr>
                <w:sz w:val="24"/>
              </w:rPr>
              <w:t>osmosis</w:t>
            </w:r>
            <w:r>
              <w:rPr>
                <w:spacing w:val="-7"/>
                <w:sz w:val="24"/>
              </w:rPr>
              <w:t> </w:t>
            </w:r>
            <w:r>
              <w:rPr>
                <w:spacing w:val="-2"/>
                <w:sz w:val="24"/>
              </w:rPr>
              <w:t>(Phys-</w:t>
            </w:r>
          </w:p>
          <w:p>
            <w:pPr>
              <w:pStyle w:val="TableParagraph"/>
              <w:spacing w:before="41"/>
              <w:rPr>
                <w:sz w:val="24"/>
              </w:rPr>
            </w:pP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before="152"/>
              <w:ind w:left="35"/>
              <w:jc w:val="center"/>
              <w:rPr>
                <w:sz w:val="24"/>
              </w:rPr>
            </w:pPr>
            <w:r>
              <w:rPr>
                <w:sz w:val="24"/>
              </w:rPr>
              <w:t>2</w:t>
            </w:r>
          </w:p>
        </w:tc>
      </w:tr>
      <w:tr>
        <w:trPr>
          <w:trHeight w:val="632" w:hRule="atLeast"/>
        </w:trPr>
        <w:tc>
          <w:tcPr>
            <w:tcW w:w="511" w:type="dxa"/>
            <w:tcBorders>
              <w:top w:val="single" w:sz="8" w:space="0" w:color="000000"/>
              <w:bottom w:val="single" w:sz="8" w:space="0" w:color="000000"/>
              <w:right w:val="single" w:sz="8" w:space="0" w:color="000000"/>
            </w:tcBorders>
          </w:tcPr>
          <w:p>
            <w:pPr>
              <w:pStyle w:val="TableParagraph"/>
              <w:spacing w:before="152"/>
              <w:ind w:left="95" w:right="66"/>
              <w:jc w:val="center"/>
              <w:rPr>
                <w:sz w:val="24"/>
              </w:rPr>
            </w:pPr>
            <w:r>
              <w:rPr>
                <w:spacing w:val="-5"/>
                <w:sz w:val="24"/>
              </w:rPr>
              <w:t>33.</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Types</w:t>
            </w:r>
            <w:r>
              <w:rPr>
                <w:spacing w:val="-1"/>
                <w:sz w:val="24"/>
              </w:rPr>
              <w:t> </w:t>
            </w:r>
            <w:r>
              <w:rPr>
                <w:sz w:val="24"/>
              </w:rPr>
              <w:t>of</w:t>
            </w:r>
            <w:r>
              <w:rPr>
                <w:spacing w:val="-2"/>
                <w:sz w:val="24"/>
              </w:rPr>
              <w:t> </w:t>
            </w:r>
            <w:r>
              <w:rPr>
                <w:sz w:val="24"/>
              </w:rPr>
              <w:t>fluids and</w:t>
            </w:r>
            <w:r>
              <w:rPr>
                <w:spacing w:val="-1"/>
                <w:sz w:val="24"/>
              </w:rPr>
              <w:t> </w:t>
            </w:r>
            <w:r>
              <w:rPr>
                <w:sz w:val="24"/>
              </w:rPr>
              <w:t>the</w:t>
            </w:r>
            <w:r>
              <w:rPr>
                <w:spacing w:val="-1"/>
                <w:sz w:val="24"/>
              </w:rPr>
              <w:t> </w:t>
            </w:r>
            <w:r>
              <w:rPr>
                <w:sz w:val="24"/>
              </w:rPr>
              <w:t>effects</w:t>
            </w:r>
            <w:r>
              <w:rPr>
                <w:spacing w:val="-1"/>
                <w:sz w:val="24"/>
              </w:rPr>
              <w:t> </w:t>
            </w:r>
            <w:r>
              <w:rPr>
                <w:sz w:val="24"/>
              </w:rPr>
              <w:t>of their</w:t>
            </w:r>
            <w:r>
              <w:rPr>
                <w:spacing w:val="-1"/>
                <w:sz w:val="24"/>
              </w:rPr>
              <w:t> </w:t>
            </w:r>
            <w:r>
              <w:rPr>
                <w:sz w:val="24"/>
              </w:rPr>
              <w:t>infusion on</w:t>
            </w:r>
            <w:r>
              <w:rPr>
                <w:spacing w:val="-1"/>
                <w:sz w:val="24"/>
              </w:rPr>
              <w:t> </w:t>
            </w:r>
            <w:r>
              <w:rPr>
                <w:sz w:val="24"/>
              </w:rPr>
              <w:t>body</w:t>
            </w:r>
            <w:r>
              <w:rPr>
                <w:spacing w:val="-5"/>
                <w:sz w:val="24"/>
              </w:rPr>
              <w:t> </w:t>
            </w:r>
            <w:r>
              <w:rPr>
                <w:sz w:val="24"/>
              </w:rPr>
              <w:t>fluid</w:t>
            </w:r>
            <w:r>
              <w:rPr>
                <w:spacing w:val="-1"/>
                <w:sz w:val="24"/>
              </w:rPr>
              <w:t> </w:t>
            </w:r>
            <w:r>
              <w:rPr>
                <w:spacing w:val="-2"/>
                <w:sz w:val="24"/>
              </w:rPr>
              <w:t>compartments</w:t>
            </w:r>
          </w:p>
          <w:p>
            <w:pPr>
              <w:pStyle w:val="TableParagraph"/>
              <w:spacing w:before="41"/>
              <w:rPr>
                <w:sz w:val="24"/>
              </w:rPr>
            </w:pPr>
            <w:r>
              <w:rPr>
                <w:spacing w:val="-2"/>
                <w:sz w:val="24"/>
              </w:rPr>
              <w:t>(Phys-</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before="152"/>
              <w:ind w:left="35"/>
              <w:jc w:val="center"/>
              <w:rPr>
                <w:sz w:val="24"/>
              </w:rPr>
            </w:pPr>
            <w:r>
              <w:rPr>
                <w:sz w:val="24"/>
              </w:rPr>
              <w:t>2</w:t>
            </w:r>
          </w:p>
        </w:tc>
      </w:tr>
      <w:tr>
        <w:trPr>
          <w:trHeight w:val="635" w:hRule="atLeast"/>
        </w:trPr>
        <w:tc>
          <w:tcPr>
            <w:tcW w:w="511" w:type="dxa"/>
            <w:tcBorders>
              <w:top w:val="single" w:sz="8" w:space="0" w:color="000000"/>
              <w:bottom w:val="single" w:sz="8" w:space="0" w:color="000000"/>
              <w:right w:val="single" w:sz="8" w:space="0" w:color="000000"/>
            </w:tcBorders>
          </w:tcPr>
          <w:p>
            <w:pPr>
              <w:pStyle w:val="TableParagraph"/>
              <w:spacing w:before="154"/>
              <w:ind w:left="95" w:right="66"/>
              <w:jc w:val="center"/>
              <w:rPr>
                <w:sz w:val="24"/>
              </w:rPr>
            </w:pPr>
            <w:r>
              <w:rPr>
                <w:spacing w:val="-5"/>
                <w:sz w:val="24"/>
              </w:rPr>
              <w:t>34.</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rPr>
                <w:sz w:val="24"/>
              </w:rPr>
            </w:pPr>
            <w:r>
              <w:rPr>
                <w:sz w:val="24"/>
              </w:rPr>
              <w:t>Homeostasis:</w:t>
            </w:r>
            <w:r>
              <w:rPr>
                <w:spacing w:val="-3"/>
                <w:sz w:val="24"/>
              </w:rPr>
              <w:t> </w:t>
            </w:r>
            <w:r>
              <w:rPr>
                <w:sz w:val="24"/>
              </w:rPr>
              <w:t>Effects</w:t>
            </w:r>
            <w:r>
              <w:rPr>
                <w:spacing w:val="-3"/>
                <w:sz w:val="24"/>
              </w:rPr>
              <w:t> </w:t>
            </w:r>
            <w:r>
              <w:rPr>
                <w:sz w:val="24"/>
              </w:rPr>
              <w:t>of</w:t>
            </w:r>
            <w:r>
              <w:rPr>
                <w:spacing w:val="-1"/>
                <w:sz w:val="24"/>
              </w:rPr>
              <w:t> </w:t>
            </w:r>
            <w:r>
              <w:rPr>
                <w:sz w:val="24"/>
              </w:rPr>
              <w:t>exercise</w:t>
            </w:r>
            <w:r>
              <w:rPr>
                <w:spacing w:val="-3"/>
                <w:sz w:val="24"/>
              </w:rPr>
              <w:t> </w:t>
            </w:r>
            <w:r>
              <w:rPr>
                <w:sz w:val="24"/>
              </w:rPr>
              <w:t>on</w:t>
            </w:r>
            <w:r>
              <w:rPr>
                <w:spacing w:val="-2"/>
                <w:sz w:val="24"/>
              </w:rPr>
              <w:t> </w:t>
            </w:r>
            <w:r>
              <w:rPr>
                <w:sz w:val="24"/>
              </w:rPr>
              <w:t>pulse,</w:t>
            </w:r>
            <w:r>
              <w:rPr>
                <w:spacing w:val="-3"/>
                <w:sz w:val="24"/>
              </w:rPr>
              <w:t> </w:t>
            </w:r>
            <w:r>
              <w:rPr>
                <w:sz w:val="24"/>
              </w:rPr>
              <w:t>blood</w:t>
            </w:r>
            <w:r>
              <w:rPr>
                <w:spacing w:val="-3"/>
                <w:sz w:val="24"/>
              </w:rPr>
              <w:t> </w:t>
            </w:r>
            <w:r>
              <w:rPr>
                <w:sz w:val="24"/>
              </w:rPr>
              <w:t>pressure</w:t>
            </w:r>
            <w:r>
              <w:rPr>
                <w:spacing w:val="-3"/>
                <w:sz w:val="24"/>
              </w:rPr>
              <w:t> </w:t>
            </w:r>
            <w:r>
              <w:rPr>
                <w:sz w:val="24"/>
              </w:rPr>
              <w:t>and</w:t>
            </w:r>
            <w:r>
              <w:rPr>
                <w:spacing w:val="-2"/>
                <w:sz w:val="24"/>
              </w:rPr>
              <w:t> </w:t>
            </w:r>
            <w:r>
              <w:rPr>
                <w:sz w:val="24"/>
              </w:rPr>
              <w:t>body</w:t>
            </w:r>
            <w:r>
              <w:rPr>
                <w:spacing w:val="-8"/>
                <w:sz w:val="24"/>
              </w:rPr>
              <w:t> </w:t>
            </w:r>
            <w:r>
              <w:rPr>
                <w:spacing w:val="-2"/>
                <w:sz w:val="24"/>
              </w:rPr>
              <w:t>temperature</w:t>
            </w:r>
          </w:p>
          <w:p>
            <w:pPr>
              <w:pStyle w:val="TableParagraph"/>
              <w:spacing w:before="41"/>
              <w:rPr>
                <w:sz w:val="24"/>
              </w:rPr>
            </w:pPr>
            <w:r>
              <w:rPr>
                <w:sz w:val="24"/>
              </w:rPr>
              <w:t>(Phys-Skill</w:t>
            </w:r>
            <w:r>
              <w:rPr>
                <w:spacing w:val="-11"/>
                <w:sz w:val="24"/>
              </w:rPr>
              <w:t> </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before="154"/>
              <w:ind w:left="35"/>
              <w:jc w:val="center"/>
              <w:rPr>
                <w:sz w:val="24"/>
              </w:rPr>
            </w:pPr>
            <w:r>
              <w:rPr>
                <w:sz w:val="24"/>
              </w:rPr>
              <w:t>3</w:t>
            </w:r>
          </w:p>
        </w:tc>
      </w:tr>
      <w:tr>
        <w:trPr>
          <w:trHeight w:val="278" w:hRule="atLeast"/>
        </w:trPr>
        <w:tc>
          <w:tcPr>
            <w:tcW w:w="511" w:type="dxa"/>
            <w:tcBorders>
              <w:top w:val="single" w:sz="8" w:space="0" w:color="000000"/>
              <w:bottom w:val="single" w:sz="8" w:space="0" w:color="000000"/>
              <w:right w:val="single" w:sz="8" w:space="0" w:color="000000"/>
            </w:tcBorders>
          </w:tcPr>
          <w:p>
            <w:pPr>
              <w:pStyle w:val="TableParagraph"/>
              <w:spacing w:line="258" w:lineRule="exact"/>
              <w:ind w:left="95" w:right="66"/>
              <w:jc w:val="center"/>
              <w:rPr>
                <w:sz w:val="24"/>
              </w:rPr>
            </w:pPr>
            <w:r>
              <w:rPr>
                <w:spacing w:val="-5"/>
                <w:sz w:val="24"/>
              </w:rPr>
              <w:t>35.</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58" w:lineRule="exact"/>
              <w:rPr>
                <w:sz w:val="24"/>
              </w:rPr>
            </w:pPr>
            <w:r>
              <w:rPr>
                <w:sz w:val="24"/>
              </w:rPr>
              <w:t>Measurement</w:t>
            </w:r>
            <w:r>
              <w:rPr>
                <w:spacing w:val="-9"/>
                <w:sz w:val="24"/>
              </w:rPr>
              <w:t> </w:t>
            </w:r>
            <w:r>
              <w:rPr>
                <w:sz w:val="24"/>
              </w:rPr>
              <w:t>of</w:t>
            </w:r>
            <w:r>
              <w:rPr>
                <w:spacing w:val="-8"/>
                <w:sz w:val="24"/>
              </w:rPr>
              <w:t> </w:t>
            </w:r>
            <w:r>
              <w:rPr>
                <w:sz w:val="24"/>
              </w:rPr>
              <w:t>body</w:t>
            </w:r>
            <w:r>
              <w:rPr>
                <w:spacing w:val="-13"/>
                <w:sz w:val="24"/>
              </w:rPr>
              <w:t> </w:t>
            </w:r>
            <w:r>
              <w:rPr>
                <w:sz w:val="24"/>
              </w:rPr>
              <w:t>temperature</w:t>
            </w:r>
            <w:r>
              <w:rPr>
                <w:spacing w:val="-9"/>
                <w:sz w:val="24"/>
              </w:rPr>
              <w:t> </w:t>
            </w:r>
            <w:r>
              <w:rPr>
                <w:sz w:val="24"/>
              </w:rPr>
              <w:t>(Phys-Skill</w:t>
            </w:r>
            <w:r>
              <w:rPr>
                <w:spacing w:val="-7"/>
                <w:sz w:val="24"/>
              </w:rPr>
              <w:t> </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line="258" w:lineRule="exact"/>
              <w:ind w:left="35"/>
              <w:jc w:val="center"/>
              <w:rPr>
                <w:sz w:val="24"/>
              </w:rPr>
            </w:pPr>
            <w:r>
              <w:rPr>
                <w:sz w:val="24"/>
              </w:rPr>
              <w:t>3</w:t>
            </w:r>
          </w:p>
        </w:tc>
      </w:tr>
      <w:tr>
        <w:trPr>
          <w:trHeight w:val="551" w:hRule="atLeast"/>
        </w:trPr>
        <w:tc>
          <w:tcPr>
            <w:tcW w:w="511" w:type="dxa"/>
            <w:tcBorders>
              <w:top w:val="single" w:sz="8" w:space="0" w:color="000000"/>
              <w:bottom w:val="single" w:sz="8" w:space="0" w:color="000000"/>
              <w:right w:val="single" w:sz="8" w:space="0" w:color="000000"/>
            </w:tcBorders>
          </w:tcPr>
          <w:p>
            <w:pPr>
              <w:pStyle w:val="TableParagraph"/>
              <w:spacing w:before="128"/>
              <w:ind w:left="95" w:right="66"/>
              <w:jc w:val="center"/>
              <w:rPr>
                <w:sz w:val="24"/>
              </w:rPr>
            </w:pPr>
            <w:r>
              <w:rPr>
                <w:spacing w:val="-5"/>
                <w:sz w:val="24"/>
              </w:rPr>
              <w:t>36.</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rPr>
                <w:sz w:val="24"/>
              </w:rPr>
            </w:pPr>
            <w:r>
              <w:rPr>
                <w:sz w:val="24"/>
              </w:rPr>
              <w:t>Demonstration</w:t>
            </w:r>
            <w:r>
              <w:rPr>
                <w:spacing w:val="-7"/>
                <w:sz w:val="24"/>
              </w:rPr>
              <w:t> </w:t>
            </w:r>
            <w:r>
              <w:rPr>
                <w:sz w:val="24"/>
              </w:rPr>
              <w:t>of</w:t>
            </w:r>
            <w:r>
              <w:rPr>
                <w:spacing w:val="-7"/>
                <w:sz w:val="24"/>
              </w:rPr>
              <w:t> </w:t>
            </w:r>
            <w:r>
              <w:rPr>
                <w:sz w:val="24"/>
              </w:rPr>
              <w:t>parasympathomimetic</w:t>
            </w:r>
            <w:r>
              <w:rPr>
                <w:spacing w:val="-6"/>
                <w:sz w:val="24"/>
              </w:rPr>
              <w:t> </w:t>
            </w:r>
            <w:r>
              <w:rPr>
                <w:sz w:val="24"/>
              </w:rPr>
              <w:t>and</w:t>
            </w:r>
            <w:r>
              <w:rPr>
                <w:spacing w:val="-6"/>
                <w:sz w:val="24"/>
              </w:rPr>
              <w:t> </w:t>
            </w:r>
            <w:r>
              <w:rPr>
                <w:sz w:val="24"/>
              </w:rPr>
              <w:t>parasympatholytic</w:t>
            </w:r>
            <w:r>
              <w:rPr>
                <w:spacing w:val="-7"/>
                <w:sz w:val="24"/>
              </w:rPr>
              <w:t> </w:t>
            </w:r>
            <w:r>
              <w:rPr>
                <w:sz w:val="24"/>
              </w:rPr>
              <w:t>drugs</w:t>
            </w:r>
            <w:r>
              <w:rPr>
                <w:spacing w:val="-6"/>
                <w:sz w:val="24"/>
              </w:rPr>
              <w:t> </w:t>
            </w:r>
            <w:r>
              <w:rPr>
                <w:spacing w:val="-5"/>
                <w:sz w:val="24"/>
              </w:rPr>
              <w:t>on</w:t>
            </w:r>
          </w:p>
          <w:p>
            <w:pPr>
              <w:pStyle w:val="TableParagraph"/>
              <w:spacing w:line="264" w:lineRule="exact"/>
              <w:rPr>
                <w:sz w:val="24"/>
              </w:rPr>
            </w:pPr>
            <w:r>
              <w:rPr>
                <w:sz w:val="24"/>
              </w:rPr>
              <w:t>experimental</w:t>
            </w:r>
            <w:r>
              <w:rPr>
                <w:spacing w:val="-6"/>
                <w:sz w:val="24"/>
              </w:rPr>
              <w:t> </w:t>
            </w:r>
            <w:r>
              <w:rPr>
                <w:sz w:val="24"/>
              </w:rPr>
              <w:t>animals</w:t>
            </w:r>
            <w:r>
              <w:rPr>
                <w:spacing w:val="-5"/>
                <w:sz w:val="24"/>
              </w:rPr>
              <w:t> </w:t>
            </w:r>
            <w:r>
              <w:rPr>
                <w:sz w:val="24"/>
              </w:rPr>
              <w:t>(Phys-</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before="128"/>
              <w:ind w:left="35"/>
              <w:jc w:val="center"/>
              <w:rPr>
                <w:sz w:val="24"/>
              </w:rPr>
            </w:pPr>
            <w:r>
              <w:rPr>
                <w:sz w:val="24"/>
              </w:rPr>
              <w:t>2</w:t>
            </w:r>
          </w:p>
        </w:tc>
      </w:tr>
      <w:tr>
        <w:trPr>
          <w:trHeight w:val="551" w:hRule="atLeast"/>
        </w:trPr>
        <w:tc>
          <w:tcPr>
            <w:tcW w:w="511" w:type="dxa"/>
            <w:tcBorders>
              <w:top w:val="single" w:sz="8" w:space="0" w:color="000000"/>
              <w:bottom w:val="single" w:sz="8" w:space="0" w:color="000000"/>
              <w:right w:val="single" w:sz="8" w:space="0" w:color="000000"/>
            </w:tcBorders>
          </w:tcPr>
          <w:p>
            <w:pPr>
              <w:pStyle w:val="TableParagraph"/>
              <w:spacing w:before="130"/>
              <w:ind w:left="95" w:right="66"/>
              <w:jc w:val="center"/>
              <w:rPr>
                <w:sz w:val="24"/>
              </w:rPr>
            </w:pPr>
            <w:r>
              <w:rPr>
                <w:spacing w:val="-5"/>
                <w:sz w:val="24"/>
              </w:rPr>
              <w:t>37.</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rPr>
                <w:sz w:val="24"/>
              </w:rPr>
            </w:pPr>
            <w:r>
              <w:rPr>
                <w:sz w:val="24"/>
              </w:rPr>
              <w:t>Demonstration</w:t>
            </w:r>
            <w:r>
              <w:rPr>
                <w:spacing w:val="-6"/>
                <w:sz w:val="24"/>
              </w:rPr>
              <w:t> </w:t>
            </w:r>
            <w:r>
              <w:rPr>
                <w:sz w:val="24"/>
              </w:rPr>
              <w:t>of</w:t>
            </w:r>
            <w:r>
              <w:rPr>
                <w:spacing w:val="-6"/>
                <w:sz w:val="24"/>
              </w:rPr>
              <w:t> </w:t>
            </w:r>
            <w:r>
              <w:rPr>
                <w:sz w:val="24"/>
              </w:rPr>
              <w:t>sympathomimetic</w:t>
            </w:r>
            <w:r>
              <w:rPr>
                <w:spacing w:val="-4"/>
                <w:sz w:val="24"/>
              </w:rPr>
              <w:t> </w:t>
            </w:r>
            <w:r>
              <w:rPr>
                <w:sz w:val="24"/>
              </w:rPr>
              <w:t>and</w:t>
            </w:r>
            <w:r>
              <w:rPr>
                <w:spacing w:val="-5"/>
                <w:sz w:val="24"/>
              </w:rPr>
              <w:t> </w:t>
            </w:r>
            <w:r>
              <w:rPr>
                <w:sz w:val="24"/>
              </w:rPr>
              <w:t>sympatholytic</w:t>
            </w:r>
            <w:r>
              <w:rPr>
                <w:spacing w:val="-6"/>
                <w:sz w:val="24"/>
              </w:rPr>
              <w:t> </w:t>
            </w:r>
            <w:r>
              <w:rPr>
                <w:sz w:val="24"/>
              </w:rPr>
              <w:t>drugs</w:t>
            </w:r>
            <w:r>
              <w:rPr>
                <w:spacing w:val="-4"/>
                <w:sz w:val="24"/>
              </w:rPr>
              <w:t> </w:t>
            </w:r>
            <w:r>
              <w:rPr>
                <w:sz w:val="24"/>
              </w:rPr>
              <w:t>on</w:t>
            </w:r>
            <w:r>
              <w:rPr>
                <w:spacing w:val="-5"/>
                <w:sz w:val="24"/>
              </w:rPr>
              <w:t> </w:t>
            </w:r>
            <w:r>
              <w:rPr>
                <w:spacing w:val="-2"/>
                <w:sz w:val="24"/>
              </w:rPr>
              <w:t>experimental</w:t>
            </w:r>
          </w:p>
          <w:p>
            <w:pPr>
              <w:pStyle w:val="TableParagraph"/>
              <w:spacing w:line="264" w:lineRule="exact"/>
              <w:rPr>
                <w:sz w:val="24"/>
              </w:rPr>
            </w:pPr>
            <w:r>
              <w:rPr>
                <w:sz w:val="24"/>
              </w:rPr>
              <w:t>animals</w:t>
            </w:r>
            <w:r>
              <w:rPr>
                <w:spacing w:val="-11"/>
                <w:sz w:val="24"/>
              </w:rPr>
              <w:t> </w:t>
            </w:r>
            <w:r>
              <w:rPr>
                <w:sz w:val="24"/>
              </w:rPr>
              <w:t>(Phys-</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before="130"/>
              <w:ind w:left="35"/>
              <w:jc w:val="center"/>
              <w:rPr>
                <w:sz w:val="24"/>
              </w:rPr>
            </w:pPr>
            <w:r>
              <w:rPr>
                <w:sz w:val="24"/>
              </w:rPr>
              <w:t>2</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2" w:lineRule="exact"/>
              <w:ind w:left="95" w:right="66"/>
              <w:jc w:val="center"/>
              <w:rPr>
                <w:sz w:val="24"/>
              </w:rPr>
            </w:pPr>
            <w:r>
              <w:rPr>
                <w:spacing w:val="-5"/>
                <w:sz w:val="24"/>
              </w:rPr>
              <w:t>38.</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rPr>
                <w:sz w:val="24"/>
              </w:rPr>
            </w:pPr>
            <w:r>
              <w:rPr>
                <w:sz w:val="24"/>
              </w:rPr>
              <w:t>An</w:t>
            </w:r>
            <w:r>
              <w:rPr>
                <w:spacing w:val="-3"/>
                <w:sz w:val="24"/>
              </w:rPr>
              <w:t> </w:t>
            </w:r>
            <w:r>
              <w:rPr>
                <w:sz w:val="24"/>
              </w:rPr>
              <w:t>introduction</w:t>
            </w:r>
            <w:r>
              <w:rPr>
                <w:spacing w:val="-3"/>
                <w:sz w:val="24"/>
              </w:rPr>
              <w:t> </w:t>
            </w:r>
            <w:r>
              <w:rPr>
                <w:sz w:val="24"/>
              </w:rPr>
              <w:t>to</w:t>
            </w:r>
            <w:r>
              <w:rPr>
                <w:spacing w:val="-2"/>
                <w:sz w:val="24"/>
              </w:rPr>
              <w:t> </w:t>
            </w:r>
            <w:r>
              <w:rPr>
                <w:sz w:val="24"/>
              </w:rPr>
              <w:t>medical</w:t>
            </w:r>
            <w:r>
              <w:rPr>
                <w:spacing w:val="-3"/>
                <w:sz w:val="24"/>
              </w:rPr>
              <w:t> </w:t>
            </w:r>
            <w:r>
              <w:rPr>
                <w:sz w:val="24"/>
              </w:rPr>
              <w:t>biochemistry(Bio-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2" w:lineRule="exact"/>
              <w:ind w:left="35"/>
              <w:jc w:val="center"/>
              <w:rPr>
                <w:sz w:val="24"/>
              </w:rPr>
            </w:pPr>
            <w:r>
              <w:rPr>
                <w:sz w:val="24"/>
              </w:rPr>
              <w:t>2</w:t>
            </w:r>
          </w:p>
        </w:tc>
      </w:tr>
      <w:tr>
        <w:trPr>
          <w:trHeight w:val="316" w:hRule="atLeast"/>
        </w:trPr>
        <w:tc>
          <w:tcPr>
            <w:tcW w:w="511" w:type="dxa"/>
            <w:tcBorders>
              <w:top w:val="single" w:sz="8" w:space="0" w:color="000000"/>
              <w:bottom w:val="single" w:sz="8" w:space="0" w:color="000000"/>
              <w:right w:val="single" w:sz="8" w:space="0" w:color="000000"/>
            </w:tcBorders>
          </w:tcPr>
          <w:p>
            <w:pPr>
              <w:pStyle w:val="TableParagraph"/>
              <w:spacing w:line="270" w:lineRule="exact"/>
              <w:ind w:left="95" w:right="66"/>
              <w:jc w:val="center"/>
              <w:rPr>
                <w:sz w:val="24"/>
              </w:rPr>
            </w:pPr>
            <w:r>
              <w:rPr>
                <w:spacing w:val="-5"/>
                <w:sz w:val="24"/>
              </w:rPr>
              <w:t>39.</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The</w:t>
            </w:r>
            <w:r>
              <w:rPr>
                <w:spacing w:val="-3"/>
                <w:sz w:val="24"/>
              </w:rPr>
              <w:t> </w:t>
            </w:r>
            <w:r>
              <w:rPr>
                <w:sz w:val="24"/>
              </w:rPr>
              <w:t>biological significance</w:t>
            </w:r>
            <w:r>
              <w:rPr>
                <w:spacing w:val="-2"/>
                <w:sz w:val="24"/>
              </w:rPr>
              <w:t> </w:t>
            </w:r>
            <w:r>
              <w:rPr>
                <w:sz w:val="24"/>
              </w:rPr>
              <w:t>of pH</w:t>
            </w:r>
            <w:r>
              <w:rPr>
                <w:spacing w:val="-2"/>
                <w:sz w:val="24"/>
              </w:rPr>
              <w:t> </w:t>
            </w:r>
            <w:r>
              <w:rPr>
                <w:sz w:val="24"/>
              </w:rPr>
              <w:t>in</w:t>
            </w:r>
            <w:r>
              <w:rPr>
                <w:spacing w:val="-1"/>
                <w:sz w:val="24"/>
              </w:rPr>
              <w:t> </w:t>
            </w:r>
            <w:r>
              <w:rPr>
                <w:sz w:val="24"/>
              </w:rPr>
              <w:t>human body</w:t>
            </w:r>
            <w:r>
              <w:rPr>
                <w:spacing w:val="-3"/>
                <w:sz w:val="24"/>
              </w:rPr>
              <w:t> </w:t>
            </w:r>
            <w:r>
              <w:rPr>
                <w:sz w:val="24"/>
              </w:rPr>
              <w:t>fluids(Bio-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0" w:lineRule="exact"/>
              <w:ind w:left="35"/>
              <w:jc w:val="center"/>
              <w:rPr>
                <w:sz w:val="24"/>
              </w:rPr>
            </w:pPr>
            <w:r>
              <w:rPr>
                <w:sz w:val="24"/>
              </w:rPr>
              <w:t>2</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2" w:lineRule="exact"/>
              <w:ind w:left="95" w:right="66"/>
              <w:jc w:val="center"/>
              <w:rPr>
                <w:sz w:val="24"/>
              </w:rPr>
            </w:pPr>
            <w:r>
              <w:rPr>
                <w:spacing w:val="-5"/>
                <w:sz w:val="24"/>
              </w:rPr>
              <w:t>40.</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rPr>
                <w:sz w:val="24"/>
              </w:rPr>
            </w:pPr>
            <w:r>
              <w:rPr>
                <w:sz w:val="24"/>
              </w:rPr>
              <w:t>Simple</w:t>
            </w:r>
            <w:r>
              <w:rPr>
                <w:spacing w:val="-8"/>
                <w:sz w:val="24"/>
              </w:rPr>
              <w:t> </w:t>
            </w:r>
            <w:r>
              <w:rPr>
                <w:sz w:val="24"/>
              </w:rPr>
              <w:t>carbohydrates</w:t>
            </w:r>
            <w:r>
              <w:rPr>
                <w:spacing w:val="-2"/>
                <w:sz w:val="24"/>
              </w:rPr>
              <w:t> </w:t>
            </w:r>
            <w:r>
              <w:rPr>
                <w:sz w:val="24"/>
              </w:rPr>
              <w:t>(Bio-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2" w:lineRule="exact"/>
              <w:ind w:left="35"/>
              <w:jc w:val="center"/>
              <w:rPr>
                <w:sz w:val="24"/>
              </w:rPr>
            </w:pPr>
            <w:r>
              <w:rPr>
                <w:sz w:val="24"/>
              </w:rPr>
              <w:t>2</w:t>
            </w:r>
          </w:p>
        </w:tc>
      </w:tr>
      <w:tr>
        <w:trPr>
          <w:trHeight w:val="315" w:hRule="atLeast"/>
        </w:trPr>
        <w:tc>
          <w:tcPr>
            <w:tcW w:w="511" w:type="dxa"/>
            <w:tcBorders>
              <w:top w:val="single" w:sz="8" w:space="0" w:color="000000"/>
              <w:bottom w:val="single" w:sz="8" w:space="0" w:color="000000"/>
              <w:right w:val="single" w:sz="8" w:space="0" w:color="000000"/>
            </w:tcBorders>
          </w:tcPr>
          <w:p>
            <w:pPr>
              <w:pStyle w:val="TableParagraph"/>
              <w:spacing w:line="270" w:lineRule="exact"/>
              <w:ind w:left="95" w:right="66"/>
              <w:jc w:val="center"/>
              <w:rPr>
                <w:sz w:val="24"/>
              </w:rPr>
            </w:pPr>
            <w:r>
              <w:rPr>
                <w:spacing w:val="-5"/>
                <w:sz w:val="24"/>
              </w:rPr>
              <w:t>41.</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Complex</w:t>
            </w:r>
            <w:r>
              <w:rPr>
                <w:spacing w:val="-13"/>
                <w:sz w:val="24"/>
              </w:rPr>
              <w:t> </w:t>
            </w:r>
            <w:r>
              <w:rPr>
                <w:sz w:val="24"/>
              </w:rPr>
              <w:t>carbohydrates-1(Bio-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0" w:lineRule="exact"/>
              <w:ind w:left="35"/>
              <w:jc w:val="center"/>
              <w:rPr>
                <w:sz w:val="24"/>
              </w:rPr>
            </w:pPr>
            <w:r>
              <w:rPr>
                <w:sz w:val="24"/>
              </w:rPr>
              <w:t>2</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2" w:lineRule="exact"/>
              <w:ind w:left="95" w:right="66"/>
              <w:jc w:val="center"/>
              <w:rPr>
                <w:sz w:val="24"/>
              </w:rPr>
            </w:pPr>
            <w:r>
              <w:rPr>
                <w:spacing w:val="-5"/>
                <w:sz w:val="24"/>
              </w:rPr>
              <w:t>42.</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rPr>
                <w:sz w:val="24"/>
              </w:rPr>
            </w:pPr>
            <w:r>
              <w:rPr>
                <w:sz w:val="24"/>
              </w:rPr>
              <w:t>Complex</w:t>
            </w:r>
            <w:r>
              <w:rPr>
                <w:spacing w:val="-6"/>
                <w:sz w:val="24"/>
              </w:rPr>
              <w:t> </w:t>
            </w:r>
            <w:r>
              <w:rPr>
                <w:sz w:val="24"/>
              </w:rPr>
              <w:t>carbohydrates-2</w:t>
            </w:r>
            <w:r>
              <w:rPr>
                <w:spacing w:val="-8"/>
                <w:sz w:val="24"/>
              </w:rPr>
              <w:t> </w:t>
            </w:r>
            <w:r>
              <w:rPr>
                <w:sz w:val="24"/>
              </w:rPr>
              <w:t>(Bio-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2" w:lineRule="exact"/>
              <w:ind w:left="35"/>
              <w:jc w:val="center"/>
              <w:rPr>
                <w:sz w:val="24"/>
              </w:rPr>
            </w:pPr>
            <w:r>
              <w:rPr>
                <w:sz w:val="24"/>
              </w:rPr>
              <w:t>2</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0" w:lineRule="exact"/>
              <w:ind w:left="95" w:right="66"/>
              <w:jc w:val="center"/>
              <w:rPr>
                <w:sz w:val="24"/>
              </w:rPr>
            </w:pPr>
            <w:r>
              <w:rPr>
                <w:spacing w:val="-5"/>
                <w:sz w:val="24"/>
              </w:rPr>
              <w:t>43.</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Biochemistry</w:t>
            </w:r>
            <w:r>
              <w:rPr>
                <w:spacing w:val="-7"/>
                <w:sz w:val="24"/>
              </w:rPr>
              <w:t> </w:t>
            </w:r>
            <w:r>
              <w:rPr>
                <w:sz w:val="24"/>
              </w:rPr>
              <w:t>of</w:t>
            </w:r>
            <w:r>
              <w:rPr>
                <w:spacing w:val="-1"/>
                <w:sz w:val="24"/>
              </w:rPr>
              <w:t> </w:t>
            </w:r>
            <w:r>
              <w:rPr>
                <w:sz w:val="24"/>
              </w:rPr>
              <w:t>lipids</w:t>
            </w:r>
            <w:r>
              <w:rPr>
                <w:spacing w:val="-1"/>
                <w:sz w:val="24"/>
              </w:rPr>
              <w:t> </w:t>
            </w:r>
            <w:r>
              <w:rPr>
                <w:sz w:val="24"/>
              </w:rPr>
              <w:t>part</w:t>
            </w:r>
            <w:r>
              <w:rPr>
                <w:spacing w:val="-1"/>
                <w:sz w:val="24"/>
              </w:rPr>
              <w:t> </w:t>
            </w:r>
            <w:r>
              <w:rPr>
                <w:sz w:val="24"/>
              </w:rPr>
              <w:t>1(Bio-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0" w:lineRule="exact"/>
              <w:ind w:left="35"/>
              <w:jc w:val="center"/>
              <w:rPr>
                <w:sz w:val="24"/>
              </w:rPr>
            </w:pPr>
            <w:r>
              <w:rPr>
                <w:sz w:val="24"/>
              </w:rPr>
              <w:t>2</w:t>
            </w:r>
          </w:p>
        </w:tc>
      </w:tr>
      <w:tr>
        <w:trPr>
          <w:trHeight w:val="315" w:hRule="atLeast"/>
        </w:trPr>
        <w:tc>
          <w:tcPr>
            <w:tcW w:w="511" w:type="dxa"/>
            <w:tcBorders>
              <w:top w:val="single" w:sz="8" w:space="0" w:color="000000"/>
              <w:bottom w:val="single" w:sz="8" w:space="0" w:color="000000"/>
              <w:right w:val="single" w:sz="8" w:space="0" w:color="000000"/>
            </w:tcBorders>
          </w:tcPr>
          <w:p>
            <w:pPr>
              <w:pStyle w:val="TableParagraph"/>
              <w:spacing w:line="270" w:lineRule="exact"/>
              <w:ind w:left="95" w:right="66"/>
              <w:jc w:val="center"/>
              <w:rPr>
                <w:sz w:val="24"/>
              </w:rPr>
            </w:pPr>
            <w:r>
              <w:rPr>
                <w:spacing w:val="-5"/>
                <w:sz w:val="24"/>
              </w:rPr>
              <w:t>44.</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Biochemistry</w:t>
            </w:r>
            <w:r>
              <w:rPr>
                <w:spacing w:val="-7"/>
                <w:sz w:val="24"/>
              </w:rPr>
              <w:t> </w:t>
            </w:r>
            <w:r>
              <w:rPr>
                <w:sz w:val="24"/>
              </w:rPr>
              <w:t>of</w:t>
            </w:r>
            <w:r>
              <w:rPr>
                <w:spacing w:val="-1"/>
                <w:sz w:val="24"/>
              </w:rPr>
              <w:t> </w:t>
            </w:r>
            <w:r>
              <w:rPr>
                <w:sz w:val="24"/>
              </w:rPr>
              <w:t>lipids</w:t>
            </w:r>
            <w:r>
              <w:rPr>
                <w:spacing w:val="-1"/>
                <w:sz w:val="24"/>
              </w:rPr>
              <w:t> </w:t>
            </w:r>
            <w:r>
              <w:rPr>
                <w:sz w:val="24"/>
              </w:rPr>
              <w:t>part</w:t>
            </w:r>
            <w:r>
              <w:rPr>
                <w:spacing w:val="-1"/>
                <w:sz w:val="24"/>
              </w:rPr>
              <w:t> </w:t>
            </w:r>
            <w:r>
              <w:rPr>
                <w:sz w:val="24"/>
              </w:rPr>
              <w:t>2(Bio-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0" w:lineRule="exact"/>
              <w:ind w:left="35"/>
              <w:jc w:val="center"/>
              <w:rPr>
                <w:sz w:val="24"/>
              </w:rPr>
            </w:pPr>
            <w:r>
              <w:rPr>
                <w:sz w:val="24"/>
              </w:rPr>
              <w:t>2</w:t>
            </w:r>
          </w:p>
        </w:tc>
      </w:tr>
      <w:tr>
        <w:trPr>
          <w:trHeight w:val="277" w:hRule="atLeast"/>
        </w:trPr>
        <w:tc>
          <w:tcPr>
            <w:tcW w:w="511" w:type="dxa"/>
            <w:tcBorders>
              <w:top w:val="single" w:sz="8" w:space="0" w:color="000000"/>
              <w:bottom w:val="single" w:sz="8" w:space="0" w:color="000000"/>
              <w:right w:val="single" w:sz="8" w:space="0" w:color="000000"/>
            </w:tcBorders>
          </w:tcPr>
          <w:p>
            <w:pPr>
              <w:pStyle w:val="TableParagraph"/>
              <w:spacing w:line="258" w:lineRule="exact"/>
              <w:ind w:left="95" w:right="66"/>
              <w:jc w:val="center"/>
              <w:rPr>
                <w:sz w:val="24"/>
              </w:rPr>
            </w:pPr>
            <w:r>
              <w:rPr>
                <w:spacing w:val="-5"/>
                <w:sz w:val="24"/>
              </w:rPr>
              <w:t>45.</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58" w:lineRule="exact"/>
              <w:rPr>
                <w:sz w:val="24"/>
              </w:rPr>
            </w:pPr>
            <w:r>
              <w:rPr>
                <w:sz w:val="24"/>
              </w:rPr>
              <w:t>Amino</w:t>
            </w:r>
            <w:r>
              <w:rPr>
                <w:spacing w:val="-13"/>
                <w:sz w:val="24"/>
              </w:rPr>
              <w:t> </w:t>
            </w:r>
            <w:r>
              <w:rPr>
                <w:sz w:val="24"/>
              </w:rPr>
              <w:t>acids:</w:t>
            </w:r>
            <w:r>
              <w:rPr>
                <w:spacing w:val="-11"/>
                <w:sz w:val="24"/>
              </w:rPr>
              <w:t> </w:t>
            </w:r>
            <w:r>
              <w:rPr>
                <w:sz w:val="24"/>
              </w:rPr>
              <w:t>structure,</w:t>
            </w:r>
            <w:r>
              <w:rPr>
                <w:spacing w:val="-12"/>
                <w:sz w:val="24"/>
              </w:rPr>
              <w:t> </w:t>
            </w:r>
            <w:r>
              <w:rPr>
                <w:sz w:val="24"/>
              </w:rPr>
              <w:t>classification</w:t>
            </w:r>
            <w:r>
              <w:rPr>
                <w:spacing w:val="-12"/>
                <w:sz w:val="24"/>
              </w:rPr>
              <w:t> </w:t>
            </w:r>
            <w:r>
              <w:rPr>
                <w:sz w:val="24"/>
              </w:rPr>
              <w:t>and</w:t>
            </w:r>
            <w:r>
              <w:rPr>
                <w:spacing w:val="-12"/>
                <w:sz w:val="24"/>
              </w:rPr>
              <w:t> </w:t>
            </w:r>
            <w:r>
              <w:rPr>
                <w:sz w:val="24"/>
              </w:rPr>
              <w:t>function(Bio-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58" w:lineRule="exact"/>
              <w:ind w:left="35"/>
              <w:jc w:val="center"/>
              <w:rPr>
                <w:sz w:val="24"/>
              </w:rPr>
            </w:pPr>
            <w:r>
              <w:rPr>
                <w:sz w:val="24"/>
              </w:rPr>
              <w:t>2</w:t>
            </w:r>
          </w:p>
        </w:tc>
      </w:tr>
      <w:tr>
        <w:trPr>
          <w:trHeight w:val="275" w:hRule="atLeast"/>
        </w:trPr>
        <w:tc>
          <w:tcPr>
            <w:tcW w:w="511" w:type="dxa"/>
            <w:tcBorders>
              <w:top w:val="single" w:sz="8" w:space="0" w:color="000000"/>
              <w:bottom w:val="single" w:sz="8" w:space="0" w:color="000000"/>
              <w:right w:val="single" w:sz="8" w:space="0" w:color="000000"/>
            </w:tcBorders>
          </w:tcPr>
          <w:p>
            <w:pPr>
              <w:pStyle w:val="TableParagraph"/>
              <w:spacing w:line="255" w:lineRule="exact"/>
              <w:ind w:left="95" w:right="66"/>
              <w:jc w:val="center"/>
              <w:rPr>
                <w:sz w:val="24"/>
              </w:rPr>
            </w:pPr>
            <w:r>
              <w:rPr>
                <w:spacing w:val="-5"/>
                <w:sz w:val="24"/>
              </w:rPr>
              <w:t>46.</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55" w:lineRule="exact"/>
              <w:rPr>
                <w:sz w:val="24"/>
              </w:rPr>
            </w:pPr>
            <w:r>
              <w:rPr>
                <w:spacing w:val="-2"/>
                <w:sz w:val="24"/>
              </w:rPr>
              <w:t>Protein</w:t>
            </w:r>
            <w:r>
              <w:rPr>
                <w:spacing w:val="14"/>
                <w:sz w:val="24"/>
              </w:rPr>
              <w:t> </w:t>
            </w:r>
            <w:r>
              <w:rPr>
                <w:spacing w:val="-2"/>
                <w:sz w:val="24"/>
              </w:rPr>
              <w:t>structure,</w:t>
            </w:r>
            <w:r>
              <w:rPr>
                <w:spacing w:val="13"/>
                <w:sz w:val="24"/>
              </w:rPr>
              <w:t> </w:t>
            </w:r>
            <w:r>
              <w:rPr>
                <w:spacing w:val="-2"/>
                <w:sz w:val="24"/>
              </w:rPr>
              <w:t>organization,</w:t>
            </w:r>
            <w:r>
              <w:rPr>
                <w:spacing w:val="13"/>
                <w:sz w:val="24"/>
              </w:rPr>
              <w:t> </w:t>
            </w:r>
            <w:r>
              <w:rPr>
                <w:spacing w:val="-2"/>
                <w:sz w:val="24"/>
              </w:rPr>
              <w:t>function(Bio-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55" w:lineRule="exact"/>
              <w:ind w:left="35"/>
              <w:jc w:val="center"/>
              <w:rPr>
                <w:sz w:val="24"/>
              </w:rPr>
            </w:pPr>
            <w:r>
              <w:rPr>
                <w:sz w:val="24"/>
              </w:rPr>
              <w:t>2</w:t>
            </w:r>
          </w:p>
        </w:tc>
      </w:tr>
      <w:tr>
        <w:trPr>
          <w:trHeight w:val="277" w:hRule="atLeast"/>
        </w:trPr>
        <w:tc>
          <w:tcPr>
            <w:tcW w:w="511" w:type="dxa"/>
            <w:tcBorders>
              <w:top w:val="single" w:sz="8" w:space="0" w:color="000000"/>
              <w:bottom w:val="single" w:sz="8" w:space="0" w:color="000000"/>
              <w:right w:val="single" w:sz="8" w:space="0" w:color="000000"/>
            </w:tcBorders>
          </w:tcPr>
          <w:p>
            <w:pPr>
              <w:pStyle w:val="TableParagraph"/>
              <w:spacing w:line="258" w:lineRule="exact"/>
              <w:ind w:left="95" w:right="66"/>
              <w:jc w:val="center"/>
              <w:rPr>
                <w:sz w:val="24"/>
              </w:rPr>
            </w:pPr>
            <w:r>
              <w:rPr>
                <w:spacing w:val="-5"/>
                <w:sz w:val="24"/>
              </w:rPr>
              <w:t>47.</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58" w:lineRule="exact"/>
              <w:rPr>
                <w:sz w:val="24"/>
              </w:rPr>
            </w:pPr>
            <w:r>
              <w:rPr>
                <w:sz w:val="24"/>
              </w:rPr>
              <w:t>Enzymes:</w:t>
            </w:r>
            <w:r>
              <w:rPr>
                <w:spacing w:val="-2"/>
                <w:sz w:val="24"/>
              </w:rPr>
              <w:t> </w:t>
            </w:r>
            <w:r>
              <w:rPr>
                <w:sz w:val="24"/>
              </w:rPr>
              <w:t>kinetics</w:t>
            </w:r>
            <w:r>
              <w:rPr>
                <w:spacing w:val="-2"/>
                <w:sz w:val="24"/>
              </w:rPr>
              <w:t> </w:t>
            </w:r>
            <w:r>
              <w:rPr>
                <w:sz w:val="24"/>
              </w:rPr>
              <w:t>and</w:t>
            </w:r>
            <w:r>
              <w:rPr>
                <w:spacing w:val="-3"/>
                <w:sz w:val="24"/>
              </w:rPr>
              <w:t> </w:t>
            </w:r>
            <w:r>
              <w:rPr>
                <w:sz w:val="24"/>
              </w:rPr>
              <w:t>mechanism</w:t>
            </w:r>
            <w:r>
              <w:rPr>
                <w:spacing w:val="-2"/>
                <w:sz w:val="24"/>
              </w:rPr>
              <w:t> </w:t>
            </w:r>
            <w:r>
              <w:rPr>
                <w:sz w:val="24"/>
              </w:rPr>
              <w:t>of</w:t>
            </w:r>
            <w:r>
              <w:rPr>
                <w:spacing w:val="-2"/>
                <w:sz w:val="24"/>
              </w:rPr>
              <w:t> </w:t>
            </w:r>
            <w:r>
              <w:rPr>
                <w:sz w:val="24"/>
              </w:rPr>
              <w:t>action(Bio-</w:t>
            </w:r>
            <w:r>
              <w:rPr>
                <w:spacing w:val="-7"/>
                <w:sz w:val="24"/>
              </w:rPr>
              <w:t>L)</w:t>
            </w:r>
          </w:p>
        </w:tc>
        <w:tc>
          <w:tcPr>
            <w:tcW w:w="1029" w:type="dxa"/>
            <w:tcBorders>
              <w:top w:val="single" w:sz="8" w:space="0" w:color="000000"/>
              <w:left w:val="single" w:sz="8" w:space="0" w:color="000000"/>
              <w:bottom w:val="single" w:sz="8" w:space="0" w:color="000000"/>
            </w:tcBorders>
          </w:tcPr>
          <w:p>
            <w:pPr>
              <w:pStyle w:val="TableParagraph"/>
              <w:spacing w:line="258" w:lineRule="exact"/>
              <w:ind w:left="35"/>
              <w:jc w:val="center"/>
              <w:rPr>
                <w:sz w:val="24"/>
              </w:rPr>
            </w:pPr>
            <w:r>
              <w:rPr>
                <w:sz w:val="24"/>
              </w:rPr>
              <w:t>2</w:t>
            </w:r>
          </w:p>
        </w:tc>
      </w:tr>
    </w:tbl>
    <w:p>
      <w:pPr>
        <w:spacing w:after="0" w:line="258" w:lineRule="exact"/>
        <w:jc w:val="center"/>
        <w:rPr>
          <w:sz w:val="24"/>
        </w:rPr>
        <w:sectPr>
          <w:type w:val="continuous"/>
          <w:pgSz w:w="11910" w:h="16850"/>
          <w:pgMar w:header="0" w:footer="1070" w:top="1120" w:bottom="1260" w:left="160" w:right="300"/>
        </w:sectPr>
      </w:pPr>
    </w:p>
    <w:tbl>
      <w:tblPr>
        <w:tblW w:w="0" w:type="auto"/>
        <w:jc w:val="left"/>
        <w:tblInd w:w="1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11"/>
        <w:gridCol w:w="8031"/>
        <w:gridCol w:w="1029"/>
      </w:tblGrid>
      <w:tr>
        <w:trPr>
          <w:trHeight w:val="318" w:hRule="atLeast"/>
        </w:trPr>
        <w:tc>
          <w:tcPr>
            <w:tcW w:w="511" w:type="dxa"/>
            <w:tcBorders>
              <w:bottom w:val="single" w:sz="8" w:space="0" w:color="000000"/>
              <w:right w:val="single" w:sz="8" w:space="0" w:color="000000"/>
            </w:tcBorders>
          </w:tcPr>
          <w:p>
            <w:pPr>
              <w:pStyle w:val="TableParagraph"/>
              <w:spacing w:line="272" w:lineRule="exact"/>
              <w:ind w:left="95" w:right="66"/>
              <w:jc w:val="center"/>
              <w:rPr>
                <w:sz w:val="24"/>
              </w:rPr>
            </w:pPr>
            <w:r>
              <w:rPr>
                <w:spacing w:val="-5"/>
                <w:sz w:val="24"/>
              </w:rPr>
              <w:t>48.</w:t>
            </w:r>
          </w:p>
        </w:tc>
        <w:tc>
          <w:tcPr>
            <w:tcW w:w="8031" w:type="dxa"/>
            <w:tcBorders>
              <w:left w:val="single" w:sz="8" w:space="0" w:color="000000"/>
              <w:bottom w:val="single" w:sz="8" w:space="0" w:color="000000"/>
              <w:right w:val="single" w:sz="8" w:space="0" w:color="000000"/>
            </w:tcBorders>
          </w:tcPr>
          <w:p>
            <w:pPr>
              <w:pStyle w:val="TableParagraph"/>
              <w:spacing w:line="272" w:lineRule="exact"/>
              <w:rPr>
                <w:sz w:val="24"/>
              </w:rPr>
            </w:pPr>
            <w:r>
              <w:rPr>
                <w:sz w:val="24"/>
              </w:rPr>
              <w:t>Regulation</w:t>
            </w:r>
            <w:r>
              <w:rPr>
                <w:spacing w:val="-6"/>
                <w:sz w:val="24"/>
              </w:rPr>
              <w:t> </w:t>
            </w:r>
            <w:r>
              <w:rPr>
                <w:sz w:val="24"/>
              </w:rPr>
              <w:t>of</w:t>
            </w:r>
            <w:r>
              <w:rPr>
                <w:spacing w:val="-5"/>
                <w:sz w:val="24"/>
              </w:rPr>
              <w:t> </w:t>
            </w:r>
            <w:r>
              <w:rPr>
                <w:sz w:val="24"/>
              </w:rPr>
              <w:t>enzymatic</w:t>
            </w:r>
            <w:r>
              <w:rPr>
                <w:spacing w:val="-4"/>
                <w:sz w:val="24"/>
              </w:rPr>
              <w:t> </w:t>
            </w:r>
            <w:r>
              <w:rPr>
                <w:sz w:val="24"/>
              </w:rPr>
              <w:t>activities(Bio-</w:t>
            </w:r>
            <w:r>
              <w:rPr>
                <w:spacing w:val="-5"/>
                <w:sz w:val="24"/>
              </w:rPr>
              <w:t>L)</w:t>
            </w:r>
          </w:p>
        </w:tc>
        <w:tc>
          <w:tcPr>
            <w:tcW w:w="1029" w:type="dxa"/>
            <w:tcBorders>
              <w:left w:val="single" w:sz="8" w:space="0" w:color="000000"/>
              <w:bottom w:val="single" w:sz="8" w:space="0" w:color="000000"/>
            </w:tcBorders>
          </w:tcPr>
          <w:p>
            <w:pPr>
              <w:pStyle w:val="TableParagraph"/>
              <w:spacing w:line="272" w:lineRule="exact"/>
              <w:ind w:left="35"/>
              <w:jc w:val="center"/>
              <w:rPr>
                <w:sz w:val="24"/>
              </w:rPr>
            </w:pPr>
            <w:r>
              <w:rPr>
                <w:sz w:val="24"/>
              </w:rPr>
              <w:t>2</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3" w:lineRule="exact"/>
              <w:ind w:left="95" w:right="66"/>
              <w:jc w:val="center"/>
              <w:rPr>
                <w:sz w:val="24"/>
              </w:rPr>
            </w:pPr>
            <w:r>
              <w:rPr>
                <w:spacing w:val="-5"/>
                <w:sz w:val="24"/>
              </w:rPr>
              <w:t>49.</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3" w:lineRule="exact"/>
              <w:rPr>
                <w:sz w:val="24"/>
              </w:rPr>
            </w:pPr>
            <w:r>
              <w:rPr>
                <w:spacing w:val="-2"/>
                <w:sz w:val="24"/>
              </w:rPr>
              <w:t>Nucleotides</w:t>
            </w:r>
            <w:r>
              <w:rPr>
                <w:spacing w:val="38"/>
                <w:sz w:val="24"/>
              </w:rPr>
              <w:t> </w:t>
            </w:r>
            <w:r>
              <w:rPr>
                <w:spacing w:val="-2"/>
                <w:sz w:val="24"/>
              </w:rPr>
              <w:t>biochemistry(Bio-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73" w:lineRule="exact"/>
              <w:ind w:left="35"/>
              <w:jc w:val="center"/>
              <w:rPr>
                <w:sz w:val="24"/>
              </w:rPr>
            </w:pPr>
            <w:r>
              <w:rPr>
                <w:sz w:val="24"/>
              </w:rPr>
              <w:t>2</w:t>
            </w:r>
          </w:p>
        </w:tc>
      </w:tr>
      <w:tr>
        <w:trPr>
          <w:trHeight w:val="275" w:hRule="atLeast"/>
        </w:trPr>
        <w:tc>
          <w:tcPr>
            <w:tcW w:w="511" w:type="dxa"/>
            <w:tcBorders>
              <w:top w:val="single" w:sz="8" w:space="0" w:color="000000"/>
              <w:bottom w:val="single" w:sz="8" w:space="0" w:color="000000"/>
              <w:right w:val="single" w:sz="8" w:space="0" w:color="000000"/>
            </w:tcBorders>
          </w:tcPr>
          <w:p>
            <w:pPr>
              <w:pStyle w:val="TableParagraph"/>
              <w:spacing w:line="255" w:lineRule="exact"/>
              <w:ind w:left="95" w:right="66"/>
              <w:jc w:val="center"/>
              <w:rPr>
                <w:sz w:val="24"/>
              </w:rPr>
            </w:pPr>
            <w:r>
              <w:rPr>
                <w:spacing w:val="-5"/>
                <w:sz w:val="24"/>
              </w:rPr>
              <w:t>50.</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55" w:lineRule="exact"/>
              <w:rPr>
                <w:sz w:val="24"/>
              </w:rPr>
            </w:pPr>
            <w:r>
              <w:rPr>
                <w:sz w:val="24"/>
              </w:rPr>
              <w:t>Polymeric</w:t>
            </w:r>
            <w:r>
              <w:rPr>
                <w:spacing w:val="-3"/>
                <w:sz w:val="24"/>
              </w:rPr>
              <w:t> </w:t>
            </w:r>
            <w:r>
              <w:rPr>
                <w:sz w:val="24"/>
              </w:rPr>
              <w:t>organization</w:t>
            </w:r>
            <w:r>
              <w:rPr>
                <w:spacing w:val="-1"/>
                <w:sz w:val="24"/>
              </w:rPr>
              <w:t> </w:t>
            </w:r>
            <w:r>
              <w:rPr>
                <w:sz w:val="24"/>
              </w:rPr>
              <w:t>of</w:t>
            </w:r>
            <w:r>
              <w:rPr>
                <w:spacing w:val="-3"/>
                <w:sz w:val="24"/>
              </w:rPr>
              <w:t> </w:t>
            </w:r>
            <w:r>
              <w:rPr>
                <w:sz w:val="24"/>
              </w:rPr>
              <w:t>the</w:t>
            </w:r>
            <w:r>
              <w:rPr>
                <w:spacing w:val="-1"/>
                <w:sz w:val="24"/>
              </w:rPr>
              <w:t> </w:t>
            </w:r>
            <w:r>
              <w:rPr>
                <w:sz w:val="24"/>
              </w:rPr>
              <w:t>genetic</w:t>
            </w:r>
            <w:r>
              <w:rPr>
                <w:spacing w:val="-2"/>
                <w:sz w:val="24"/>
              </w:rPr>
              <w:t> </w:t>
            </w:r>
            <w:r>
              <w:rPr>
                <w:sz w:val="24"/>
              </w:rPr>
              <w:t>material (Bio-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55" w:lineRule="exact"/>
              <w:ind w:left="35"/>
              <w:jc w:val="center"/>
              <w:rPr>
                <w:sz w:val="24"/>
              </w:rPr>
            </w:pPr>
            <w:r>
              <w:rPr>
                <w:sz w:val="24"/>
              </w:rPr>
              <w:t>2</w:t>
            </w:r>
          </w:p>
        </w:tc>
      </w:tr>
      <w:tr>
        <w:trPr>
          <w:trHeight w:val="275" w:hRule="atLeast"/>
        </w:trPr>
        <w:tc>
          <w:tcPr>
            <w:tcW w:w="511" w:type="dxa"/>
            <w:tcBorders>
              <w:top w:val="single" w:sz="8" w:space="0" w:color="000000"/>
              <w:bottom w:val="single" w:sz="8" w:space="0" w:color="000000"/>
              <w:right w:val="single" w:sz="8" w:space="0" w:color="000000"/>
            </w:tcBorders>
          </w:tcPr>
          <w:p>
            <w:pPr>
              <w:pStyle w:val="TableParagraph"/>
              <w:spacing w:line="255" w:lineRule="exact"/>
              <w:ind w:left="95" w:right="66"/>
              <w:jc w:val="center"/>
              <w:rPr>
                <w:sz w:val="24"/>
              </w:rPr>
            </w:pPr>
            <w:r>
              <w:rPr>
                <w:spacing w:val="-5"/>
                <w:sz w:val="24"/>
              </w:rPr>
              <w:t>51.</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55" w:lineRule="exact"/>
              <w:rPr>
                <w:sz w:val="24"/>
              </w:rPr>
            </w:pPr>
            <w:r>
              <w:rPr>
                <w:sz w:val="24"/>
              </w:rPr>
              <w:t>Fat</w:t>
            </w:r>
            <w:r>
              <w:rPr>
                <w:spacing w:val="-3"/>
                <w:sz w:val="24"/>
              </w:rPr>
              <w:t> </w:t>
            </w:r>
            <w:r>
              <w:rPr>
                <w:sz w:val="24"/>
              </w:rPr>
              <w:t>soluble</w:t>
            </w:r>
            <w:r>
              <w:rPr>
                <w:spacing w:val="-2"/>
                <w:sz w:val="24"/>
              </w:rPr>
              <w:t> </w:t>
            </w:r>
            <w:r>
              <w:rPr>
                <w:sz w:val="24"/>
              </w:rPr>
              <w:t>vitamins</w:t>
            </w:r>
            <w:r>
              <w:rPr>
                <w:spacing w:val="-1"/>
                <w:sz w:val="24"/>
              </w:rPr>
              <w:t> </w:t>
            </w:r>
            <w:r>
              <w:rPr>
                <w:sz w:val="24"/>
              </w:rPr>
              <w:t>(Bio-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55" w:lineRule="exact"/>
              <w:ind w:left="35"/>
              <w:jc w:val="center"/>
              <w:rPr>
                <w:sz w:val="24"/>
              </w:rPr>
            </w:pPr>
            <w:r>
              <w:rPr>
                <w:sz w:val="24"/>
              </w:rPr>
              <w:t>2</w:t>
            </w:r>
          </w:p>
        </w:tc>
      </w:tr>
      <w:tr>
        <w:trPr>
          <w:trHeight w:val="277" w:hRule="atLeast"/>
        </w:trPr>
        <w:tc>
          <w:tcPr>
            <w:tcW w:w="511" w:type="dxa"/>
            <w:tcBorders>
              <w:top w:val="single" w:sz="8" w:space="0" w:color="000000"/>
              <w:bottom w:val="single" w:sz="8" w:space="0" w:color="000000"/>
              <w:right w:val="single" w:sz="8" w:space="0" w:color="000000"/>
            </w:tcBorders>
          </w:tcPr>
          <w:p>
            <w:pPr>
              <w:pStyle w:val="TableParagraph"/>
              <w:spacing w:line="258" w:lineRule="exact"/>
              <w:ind w:left="95" w:right="66"/>
              <w:jc w:val="center"/>
              <w:rPr>
                <w:sz w:val="24"/>
              </w:rPr>
            </w:pPr>
            <w:r>
              <w:rPr>
                <w:spacing w:val="-5"/>
                <w:sz w:val="24"/>
              </w:rPr>
              <w:t>52.</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58" w:lineRule="exact"/>
              <w:rPr>
                <w:sz w:val="24"/>
              </w:rPr>
            </w:pPr>
            <w:r>
              <w:rPr>
                <w:sz w:val="24"/>
              </w:rPr>
              <w:t>Water-soluble</w:t>
            </w:r>
            <w:r>
              <w:rPr>
                <w:spacing w:val="-2"/>
                <w:sz w:val="24"/>
              </w:rPr>
              <w:t> </w:t>
            </w:r>
            <w:r>
              <w:rPr>
                <w:sz w:val="24"/>
              </w:rPr>
              <w:t>vitamins</w:t>
            </w:r>
            <w:r>
              <w:rPr>
                <w:spacing w:val="-1"/>
                <w:sz w:val="24"/>
              </w:rPr>
              <w:t> </w:t>
            </w:r>
            <w:r>
              <w:rPr>
                <w:sz w:val="24"/>
              </w:rPr>
              <w:t>(Bio-</w:t>
            </w:r>
            <w:r>
              <w:rPr>
                <w:spacing w:val="-5"/>
                <w:sz w:val="24"/>
              </w:rPr>
              <w:t>L)</w:t>
            </w:r>
          </w:p>
        </w:tc>
        <w:tc>
          <w:tcPr>
            <w:tcW w:w="1029" w:type="dxa"/>
            <w:tcBorders>
              <w:top w:val="single" w:sz="8" w:space="0" w:color="000000"/>
              <w:left w:val="single" w:sz="8" w:space="0" w:color="000000"/>
              <w:bottom w:val="single" w:sz="8" w:space="0" w:color="000000"/>
            </w:tcBorders>
          </w:tcPr>
          <w:p>
            <w:pPr>
              <w:pStyle w:val="TableParagraph"/>
              <w:spacing w:line="258" w:lineRule="exact"/>
              <w:ind w:left="35"/>
              <w:jc w:val="center"/>
              <w:rPr>
                <w:sz w:val="24"/>
              </w:rPr>
            </w:pPr>
            <w:r>
              <w:rPr>
                <w:sz w:val="24"/>
              </w:rPr>
              <w:t>2</w:t>
            </w:r>
          </w:p>
        </w:tc>
      </w:tr>
      <w:tr>
        <w:trPr>
          <w:trHeight w:val="315" w:hRule="atLeast"/>
        </w:trPr>
        <w:tc>
          <w:tcPr>
            <w:tcW w:w="511" w:type="dxa"/>
            <w:tcBorders>
              <w:top w:val="single" w:sz="8" w:space="0" w:color="000000"/>
              <w:bottom w:val="single" w:sz="8" w:space="0" w:color="000000"/>
              <w:right w:val="single" w:sz="8" w:space="0" w:color="000000"/>
            </w:tcBorders>
          </w:tcPr>
          <w:p>
            <w:pPr>
              <w:pStyle w:val="TableParagraph"/>
              <w:spacing w:line="270" w:lineRule="exact"/>
              <w:ind w:left="95" w:right="66"/>
              <w:jc w:val="center"/>
              <w:rPr>
                <w:sz w:val="24"/>
              </w:rPr>
            </w:pPr>
            <w:r>
              <w:rPr>
                <w:spacing w:val="-5"/>
                <w:sz w:val="24"/>
              </w:rPr>
              <w:t>53.</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rPr>
                <w:sz w:val="24"/>
              </w:rPr>
            </w:pPr>
            <w:r>
              <w:rPr>
                <w:sz w:val="24"/>
              </w:rPr>
              <w:t>Measurement</w:t>
            </w:r>
            <w:r>
              <w:rPr>
                <w:spacing w:val="-10"/>
                <w:sz w:val="24"/>
              </w:rPr>
              <w:t> </w:t>
            </w:r>
            <w:r>
              <w:rPr>
                <w:sz w:val="24"/>
              </w:rPr>
              <w:t>of</w:t>
            </w:r>
            <w:r>
              <w:rPr>
                <w:spacing w:val="-10"/>
                <w:sz w:val="24"/>
              </w:rPr>
              <w:t> </w:t>
            </w:r>
            <w:r>
              <w:rPr>
                <w:sz w:val="24"/>
              </w:rPr>
              <w:t>solutions</w:t>
            </w:r>
            <w:r>
              <w:rPr>
                <w:spacing w:val="-8"/>
                <w:sz w:val="24"/>
              </w:rPr>
              <w:t> </w:t>
            </w:r>
            <w:r>
              <w:rPr>
                <w:sz w:val="24"/>
              </w:rPr>
              <w:t>pH</w:t>
            </w:r>
            <w:r>
              <w:rPr>
                <w:spacing w:val="-11"/>
                <w:sz w:val="24"/>
              </w:rPr>
              <w:t> </w:t>
            </w:r>
            <w:r>
              <w:rPr>
                <w:sz w:val="24"/>
              </w:rPr>
              <w:t>(Bio-</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line="268" w:lineRule="exact"/>
              <w:ind w:left="35"/>
              <w:jc w:val="center"/>
              <w:rPr>
                <w:sz w:val="24"/>
              </w:rPr>
            </w:pPr>
            <w:r>
              <w:rPr>
                <w:sz w:val="24"/>
              </w:rPr>
              <w:t>2</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2" w:lineRule="exact"/>
              <w:ind w:left="95" w:right="66"/>
              <w:jc w:val="center"/>
              <w:rPr>
                <w:sz w:val="24"/>
              </w:rPr>
            </w:pPr>
            <w:r>
              <w:rPr>
                <w:spacing w:val="-5"/>
                <w:sz w:val="24"/>
              </w:rPr>
              <w:t>54.</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Detection</w:t>
            </w:r>
            <w:r>
              <w:rPr>
                <w:spacing w:val="-5"/>
                <w:sz w:val="24"/>
              </w:rPr>
              <w:t> </w:t>
            </w:r>
            <w:r>
              <w:rPr>
                <w:sz w:val="24"/>
              </w:rPr>
              <w:t>of</w:t>
            </w:r>
            <w:r>
              <w:rPr>
                <w:spacing w:val="51"/>
                <w:sz w:val="24"/>
              </w:rPr>
              <w:t> </w:t>
            </w:r>
            <w:r>
              <w:rPr>
                <w:sz w:val="24"/>
              </w:rPr>
              <w:t>carbohydrates-1</w:t>
            </w:r>
            <w:r>
              <w:rPr>
                <w:spacing w:val="-5"/>
                <w:sz w:val="24"/>
              </w:rPr>
              <w:t> </w:t>
            </w:r>
            <w:r>
              <w:rPr>
                <w:sz w:val="24"/>
              </w:rPr>
              <w:t>(Bio-</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line="270" w:lineRule="exact"/>
              <w:ind w:left="35"/>
              <w:jc w:val="center"/>
              <w:rPr>
                <w:sz w:val="24"/>
              </w:rPr>
            </w:pPr>
            <w:r>
              <w:rPr>
                <w:sz w:val="24"/>
              </w:rPr>
              <w:t>2</w:t>
            </w:r>
          </w:p>
        </w:tc>
      </w:tr>
      <w:tr>
        <w:trPr>
          <w:trHeight w:val="315" w:hRule="atLeast"/>
        </w:trPr>
        <w:tc>
          <w:tcPr>
            <w:tcW w:w="511" w:type="dxa"/>
            <w:tcBorders>
              <w:top w:val="single" w:sz="8" w:space="0" w:color="000000"/>
              <w:bottom w:val="single" w:sz="8" w:space="0" w:color="000000"/>
              <w:right w:val="single" w:sz="8" w:space="0" w:color="000000"/>
            </w:tcBorders>
          </w:tcPr>
          <w:p>
            <w:pPr>
              <w:pStyle w:val="TableParagraph"/>
              <w:spacing w:line="270" w:lineRule="exact"/>
              <w:ind w:left="95" w:right="66"/>
              <w:jc w:val="center"/>
              <w:rPr>
                <w:sz w:val="24"/>
              </w:rPr>
            </w:pPr>
            <w:r>
              <w:rPr>
                <w:spacing w:val="-5"/>
                <w:sz w:val="24"/>
              </w:rPr>
              <w:t>55.</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rPr>
                <w:sz w:val="24"/>
              </w:rPr>
            </w:pPr>
            <w:r>
              <w:rPr>
                <w:sz w:val="24"/>
              </w:rPr>
              <w:t>Detection</w:t>
            </w:r>
            <w:r>
              <w:rPr>
                <w:spacing w:val="-5"/>
                <w:sz w:val="24"/>
              </w:rPr>
              <w:t> </w:t>
            </w:r>
            <w:r>
              <w:rPr>
                <w:sz w:val="24"/>
              </w:rPr>
              <w:t>of</w:t>
            </w:r>
            <w:r>
              <w:rPr>
                <w:spacing w:val="51"/>
                <w:sz w:val="24"/>
              </w:rPr>
              <w:t> </w:t>
            </w:r>
            <w:r>
              <w:rPr>
                <w:sz w:val="24"/>
              </w:rPr>
              <w:t>carbohydrates-2</w:t>
            </w:r>
            <w:r>
              <w:rPr>
                <w:spacing w:val="-5"/>
                <w:sz w:val="24"/>
              </w:rPr>
              <w:t> </w:t>
            </w:r>
            <w:r>
              <w:rPr>
                <w:sz w:val="24"/>
              </w:rPr>
              <w:t>(Bio-</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line="268" w:lineRule="exact"/>
              <w:ind w:left="35"/>
              <w:jc w:val="center"/>
              <w:rPr>
                <w:sz w:val="24"/>
              </w:rPr>
            </w:pPr>
            <w:r>
              <w:rPr>
                <w:sz w:val="24"/>
              </w:rPr>
              <w:t>2</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2" w:lineRule="exact"/>
              <w:ind w:left="95" w:right="66"/>
              <w:jc w:val="center"/>
              <w:rPr>
                <w:sz w:val="24"/>
              </w:rPr>
            </w:pPr>
            <w:r>
              <w:rPr>
                <w:spacing w:val="-5"/>
                <w:sz w:val="24"/>
              </w:rPr>
              <w:t>56.</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Detection</w:t>
            </w:r>
            <w:r>
              <w:rPr>
                <w:spacing w:val="-5"/>
                <w:sz w:val="24"/>
              </w:rPr>
              <w:t> </w:t>
            </w:r>
            <w:r>
              <w:rPr>
                <w:sz w:val="24"/>
              </w:rPr>
              <w:t>of</w:t>
            </w:r>
            <w:r>
              <w:rPr>
                <w:spacing w:val="51"/>
                <w:sz w:val="24"/>
              </w:rPr>
              <w:t> </w:t>
            </w:r>
            <w:r>
              <w:rPr>
                <w:sz w:val="24"/>
              </w:rPr>
              <w:t>carbohydrates-3</w:t>
            </w:r>
            <w:r>
              <w:rPr>
                <w:spacing w:val="-5"/>
                <w:sz w:val="24"/>
              </w:rPr>
              <w:t> </w:t>
            </w:r>
            <w:r>
              <w:rPr>
                <w:sz w:val="24"/>
              </w:rPr>
              <w:t>(Bio-</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line="270" w:lineRule="exact"/>
              <w:ind w:left="35"/>
              <w:jc w:val="center"/>
              <w:rPr>
                <w:sz w:val="24"/>
              </w:rPr>
            </w:pPr>
            <w:r>
              <w:rPr>
                <w:sz w:val="24"/>
              </w:rPr>
              <w:t>2</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0" w:lineRule="exact"/>
              <w:ind w:left="95" w:right="66"/>
              <w:jc w:val="center"/>
              <w:rPr>
                <w:sz w:val="24"/>
              </w:rPr>
            </w:pPr>
            <w:r>
              <w:rPr>
                <w:spacing w:val="-5"/>
                <w:sz w:val="24"/>
              </w:rPr>
              <w:t>57.</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rPr>
                <w:sz w:val="24"/>
              </w:rPr>
            </w:pPr>
            <w:r>
              <w:rPr>
                <w:sz w:val="24"/>
              </w:rPr>
              <w:t>Differentiation</w:t>
            </w:r>
            <w:r>
              <w:rPr>
                <w:spacing w:val="-4"/>
                <w:sz w:val="24"/>
              </w:rPr>
              <w:t> </w:t>
            </w:r>
            <w:r>
              <w:rPr>
                <w:sz w:val="24"/>
              </w:rPr>
              <w:t>between</w:t>
            </w:r>
            <w:r>
              <w:rPr>
                <w:spacing w:val="-3"/>
                <w:sz w:val="24"/>
              </w:rPr>
              <w:t> </w:t>
            </w:r>
            <w:r>
              <w:rPr>
                <w:sz w:val="24"/>
              </w:rPr>
              <w:t>saturated</w:t>
            </w:r>
            <w:r>
              <w:rPr>
                <w:spacing w:val="-4"/>
                <w:sz w:val="24"/>
              </w:rPr>
              <w:t> </w:t>
            </w:r>
            <w:r>
              <w:rPr>
                <w:sz w:val="24"/>
              </w:rPr>
              <w:t>and</w:t>
            </w:r>
            <w:r>
              <w:rPr>
                <w:spacing w:val="-4"/>
                <w:sz w:val="24"/>
              </w:rPr>
              <w:t> </w:t>
            </w:r>
            <w:r>
              <w:rPr>
                <w:sz w:val="24"/>
              </w:rPr>
              <w:t>unsaturated</w:t>
            </w:r>
            <w:r>
              <w:rPr>
                <w:spacing w:val="-2"/>
                <w:sz w:val="24"/>
              </w:rPr>
              <w:t> </w:t>
            </w:r>
            <w:r>
              <w:rPr>
                <w:sz w:val="24"/>
              </w:rPr>
              <w:t>fatty</w:t>
            </w:r>
            <w:r>
              <w:rPr>
                <w:spacing w:val="-6"/>
                <w:sz w:val="24"/>
              </w:rPr>
              <w:t> </w:t>
            </w:r>
            <w:r>
              <w:rPr>
                <w:sz w:val="24"/>
              </w:rPr>
              <w:t>acids</w:t>
            </w:r>
            <w:r>
              <w:rPr>
                <w:spacing w:val="-2"/>
                <w:sz w:val="24"/>
              </w:rPr>
              <w:t> </w:t>
            </w:r>
            <w:r>
              <w:rPr>
                <w:sz w:val="24"/>
              </w:rPr>
              <w:t>(Bio-</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line="268" w:lineRule="exact"/>
              <w:ind w:left="35"/>
              <w:jc w:val="center"/>
              <w:rPr>
                <w:sz w:val="24"/>
              </w:rPr>
            </w:pPr>
            <w:r>
              <w:rPr>
                <w:sz w:val="24"/>
              </w:rPr>
              <w:t>2</w:t>
            </w:r>
          </w:p>
        </w:tc>
      </w:tr>
      <w:tr>
        <w:trPr>
          <w:trHeight w:val="316" w:hRule="atLeast"/>
        </w:trPr>
        <w:tc>
          <w:tcPr>
            <w:tcW w:w="511" w:type="dxa"/>
            <w:tcBorders>
              <w:top w:val="single" w:sz="8" w:space="0" w:color="000000"/>
              <w:bottom w:val="single" w:sz="8" w:space="0" w:color="000000"/>
              <w:right w:val="single" w:sz="8" w:space="0" w:color="000000"/>
            </w:tcBorders>
          </w:tcPr>
          <w:p>
            <w:pPr>
              <w:pStyle w:val="TableParagraph"/>
              <w:spacing w:line="270" w:lineRule="exact"/>
              <w:ind w:left="95" w:right="66"/>
              <w:jc w:val="center"/>
              <w:rPr>
                <w:sz w:val="24"/>
              </w:rPr>
            </w:pPr>
            <w:r>
              <w:rPr>
                <w:spacing w:val="-5"/>
                <w:sz w:val="24"/>
              </w:rPr>
              <w:t>58.</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rPr>
                <w:sz w:val="24"/>
              </w:rPr>
            </w:pPr>
            <w:r>
              <w:rPr>
                <w:sz w:val="24"/>
              </w:rPr>
              <w:t>Detection</w:t>
            </w:r>
            <w:r>
              <w:rPr>
                <w:spacing w:val="-3"/>
                <w:sz w:val="24"/>
              </w:rPr>
              <w:t> </w:t>
            </w:r>
            <w:r>
              <w:rPr>
                <w:sz w:val="24"/>
              </w:rPr>
              <w:t>of</w:t>
            </w:r>
            <w:r>
              <w:rPr>
                <w:spacing w:val="-3"/>
                <w:sz w:val="24"/>
              </w:rPr>
              <w:t> </w:t>
            </w:r>
            <w:r>
              <w:rPr>
                <w:sz w:val="24"/>
              </w:rPr>
              <w:t>amino</w:t>
            </w:r>
            <w:r>
              <w:rPr>
                <w:spacing w:val="-2"/>
                <w:sz w:val="24"/>
              </w:rPr>
              <w:t> </w:t>
            </w:r>
            <w:r>
              <w:rPr>
                <w:sz w:val="24"/>
              </w:rPr>
              <w:t>acids</w:t>
            </w:r>
            <w:r>
              <w:rPr>
                <w:spacing w:val="1"/>
                <w:sz w:val="24"/>
              </w:rPr>
              <w:t> </w:t>
            </w:r>
            <w:r>
              <w:rPr>
                <w:sz w:val="24"/>
              </w:rPr>
              <w:t>and</w:t>
            </w:r>
            <w:r>
              <w:rPr>
                <w:spacing w:val="-2"/>
                <w:sz w:val="24"/>
              </w:rPr>
              <w:t> </w:t>
            </w:r>
            <w:r>
              <w:rPr>
                <w:sz w:val="24"/>
              </w:rPr>
              <w:t>proteins-1</w:t>
            </w:r>
            <w:r>
              <w:rPr>
                <w:spacing w:val="-2"/>
                <w:sz w:val="24"/>
              </w:rPr>
              <w:t> </w:t>
            </w:r>
            <w:r>
              <w:rPr>
                <w:sz w:val="24"/>
              </w:rPr>
              <w:t>(Bio-</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line="268" w:lineRule="exact"/>
              <w:ind w:left="35"/>
              <w:jc w:val="center"/>
              <w:rPr>
                <w:sz w:val="24"/>
              </w:rPr>
            </w:pPr>
            <w:r>
              <w:rPr>
                <w:sz w:val="24"/>
              </w:rPr>
              <w:t>2</w:t>
            </w:r>
          </w:p>
        </w:tc>
      </w:tr>
      <w:tr>
        <w:trPr>
          <w:trHeight w:val="318" w:hRule="atLeast"/>
        </w:trPr>
        <w:tc>
          <w:tcPr>
            <w:tcW w:w="511" w:type="dxa"/>
            <w:tcBorders>
              <w:top w:val="single" w:sz="8" w:space="0" w:color="000000"/>
              <w:bottom w:val="single" w:sz="8" w:space="0" w:color="000000"/>
              <w:right w:val="single" w:sz="8" w:space="0" w:color="000000"/>
            </w:tcBorders>
          </w:tcPr>
          <w:p>
            <w:pPr>
              <w:pStyle w:val="TableParagraph"/>
              <w:spacing w:line="272" w:lineRule="exact"/>
              <w:ind w:left="95" w:right="66"/>
              <w:jc w:val="center"/>
              <w:rPr>
                <w:sz w:val="24"/>
              </w:rPr>
            </w:pPr>
            <w:r>
              <w:rPr>
                <w:spacing w:val="-5"/>
                <w:sz w:val="24"/>
              </w:rPr>
              <w:t>59.</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Detection</w:t>
            </w:r>
            <w:r>
              <w:rPr>
                <w:spacing w:val="-3"/>
                <w:sz w:val="24"/>
              </w:rPr>
              <w:t> </w:t>
            </w:r>
            <w:r>
              <w:rPr>
                <w:sz w:val="24"/>
              </w:rPr>
              <w:t>of</w:t>
            </w:r>
            <w:r>
              <w:rPr>
                <w:spacing w:val="-3"/>
                <w:sz w:val="24"/>
              </w:rPr>
              <w:t> </w:t>
            </w:r>
            <w:r>
              <w:rPr>
                <w:sz w:val="24"/>
              </w:rPr>
              <w:t>amino</w:t>
            </w:r>
            <w:r>
              <w:rPr>
                <w:spacing w:val="-2"/>
                <w:sz w:val="24"/>
              </w:rPr>
              <w:t> </w:t>
            </w:r>
            <w:r>
              <w:rPr>
                <w:sz w:val="24"/>
              </w:rPr>
              <w:t>acids</w:t>
            </w:r>
            <w:r>
              <w:rPr>
                <w:spacing w:val="1"/>
                <w:sz w:val="24"/>
              </w:rPr>
              <w:t> </w:t>
            </w:r>
            <w:r>
              <w:rPr>
                <w:sz w:val="24"/>
              </w:rPr>
              <w:t>and</w:t>
            </w:r>
            <w:r>
              <w:rPr>
                <w:spacing w:val="-2"/>
                <w:sz w:val="24"/>
              </w:rPr>
              <w:t> </w:t>
            </w:r>
            <w:r>
              <w:rPr>
                <w:sz w:val="24"/>
              </w:rPr>
              <w:t>proteins-2</w:t>
            </w:r>
            <w:r>
              <w:rPr>
                <w:spacing w:val="-2"/>
                <w:sz w:val="24"/>
              </w:rPr>
              <w:t> </w:t>
            </w:r>
            <w:r>
              <w:rPr>
                <w:sz w:val="24"/>
              </w:rPr>
              <w:t>(Bio-</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line="270" w:lineRule="exact"/>
              <w:ind w:left="35"/>
              <w:jc w:val="center"/>
              <w:rPr>
                <w:sz w:val="24"/>
              </w:rPr>
            </w:pPr>
            <w:r>
              <w:rPr>
                <w:sz w:val="24"/>
              </w:rPr>
              <w:t>2</w:t>
            </w:r>
          </w:p>
        </w:tc>
      </w:tr>
      <w:tr>
        <w:trPr>
          <w:trHeight w:val="315" w:hRule="atLeast"/>
        </w:trPr>
        <w:tc>
          <w:tcPr>
            <w:tcW w:w="511" w:type="dxa"/>
            <w:tcBorders>
              <w:top w:val="single" w:sz="8" w:space="0" w:color="000000"/>
              <w:bottom w:val="single" w:sz="8" w:space="0" w:color="000000"/>
              <w:right w:val="single" w:sz="8" w:space="0" w:color="000000"/>
            </w:tcBorders>
          </w:tcPr>
          <w:p>
            <w:pPr>
              <w:pStyle w:val="TableParagraph"/>
              <w:spacing w:line="270" w:lineRule="exact"/>
              <w:ind w:left="95" w:right="66"/>
              <w:jc w:val="center"/>
              <w:rPr>
                <w:sz w:val="24"/>
              </w:rPr>
            </w:pPr>
            <w:r>
              <w:rPr>
                <w:spacing w:val="-5"/>
                <w:sz w:val="24"/>
              </w:rPr>
              <w:t>60.</w:t>
            </w:r>
          </w:p>
        </w:tc>
        <w:tc>
          <w:tcPr>
            <w:tcW w:w="8031"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rPr>
                <w:sz w:val="24"/>
              </w:rPr>
            </w:pPr>
            <w:r>
              <w:rPr>
                <w:sz w:val="24"/>
              </w:rPr>
              <w:t>Enzymes</w:t>
            </w:r>
            <w:r>
              <w:rPr>
                <w:spacing w:val="-2"/>
                <w:sz w:val="24"/>
              </w:rPr>
              <w:t> </w:t>
            </w:r>
            <w:r>
              <w:rPr>
                <w:sz w:val="24"/>
              </w:rPr>
              <w:t>kinetic</w:t>
            </w:r>
            <w:r>
              <w:rPr>
                <w:spacing w:val="-3"/>
                <w:sz w:val="24"/>
              </w:rPr>
              <w:t> </w:t>
            </w:r>
            <w:r>
              <w:rPr>
                <w:sz w:val="24"/>
              </w:rPr>
              <w:t>(Bio-</w:t>
            </w:r>
            <w:r>
              <w:rPr>
                <w:spacing w:val="-4"/>
                <w:sz w:val="24"/>
              </w:rPr>
              <w:t>Lab)</w:t>
            </w:r>
          </w:p>
        </w:tc>
        <w:tc>
          <w:tcPr>
            <w:tcW w:w="1029" w:type="dxa"/>
            <w:tcBorders>
              <w:top w:val="single" w:sz="8" w:space="0" w:color="000000"/>
              <w:left w:val="single" w:sz="8" w:space="0" w:color="000000"/>
              <w:bottom w:val="single" w:sz="8" w:space="0" w:color="000000"/>
            </w:tcBorders>
          </w:tcPr>
          <w:p>
            <w:pPr>
              <w:pStyle w:val="TableParagraph"/>
              <w:spacing w:line="270" w:lineRule="exact"/>
              <w:ind w:left="35"/>
              <w:jc w:val="center"/>
              <w:rPr>
                <w:sz w:val="24"/>
              </w:rPr>
            </w:pPr>
            <w:r>
              <w:rPr>
                <w:sz w:val="24"/>
              </w:rPr>
              <w:t>2</w:t>
            </w:r>
          </w:p>
        </w:tc>
      </w:tr>
      <w:tr>
        <w:trPr>
          <w:trHeight w:val="318" w:hRule="atLeast"/>
        </w:trPr>
        <w:tc>
          <w:tcPr>
            <w:tcW w:w="8542" w:type="dxa"/>
            <w:gridSpan w:val="2"/>
            <w:tcBorders>
              <w:top w:val="single" w:sz="8" w:space="0" w:color="000000"/>
              <w:right w:val="single" w:sz="8" w:space="0" w:color="000000"/>
            </w:tcBorders>
            <w:shd w:val="clear" w:color="auto" w:fill="DBE4F0"/>
          </w:tcPr>
          <w:p>
            <w:pPr>
              <w:pStyle w:val="TableParagraph"/>
              <w:spacing w:before="1"/>
              <w:ind w:left="3981" w:right="3959"/>
              <w:jc w:val="center"/>
              <w:rPr>
                <w:b/>
                <w:sz w:val="24"/>
              </w:rPr>
            </w:pPr>
            <w:r>
              <w:rPr>
                <w:b/>
                <w:spacing w:val="-2"/>
                <w:sz w:val="24"/>
              </w:rPr>
              <w:t>Total</w:t>
            </w:r>
          </w:p>
        </w:tc>
        <w:tc>
          <w:tcPr>
            <w:tcW w:w="1029" w:type="dxa"/>
            <w:tcBorders>
              <w:top w:val="single" w:sz="8" w:space="0" w:color="000000"/>
              <w:left w:val="single" w:sz="8" w:space="0" w:color="000000"/>
            </w:tcBorders>
            <w:shd w:val="clear" w:color="auto" w:fill="DBE4F0"/>
          </w:tcPr>
          <w:p>
            <w:pPr>
              <w:pStyle w:val="TableParagraph"/>
              <w:spacing w:before="1"/>
              <w:ind w:left="384" w:right="349"/>
              <w:jc w:val="center"/>
              <w:rPr>
                <w:b/>
                <w:sz w:val="24"/>
              </w:rPr>
            </w:pPr>
            <w:r>
              <w:rPr>
                <w:b/>
                <w:spacing w:val="-5"/>
                <w:sz w:val="24"/>
              </w:rPr>
              <w:t>92</w:t>
            </w:r>
          </w:p>
        </w:tc>
      </w:tr>
    </w:tbl>
    <w:p>
      <w:pPr>
        <w:spacing w:line="240" w:lineRule="auto" w:before="2"/>
        <w:rPr>
          <w:b/>
          <w:sz w:val="15"/>
        </w:rPr>
      </w:pPr>
    </w:p>
    <w:p>
      <w:pPr>
        <w:spacing w:before="92"/>
        <w:ind w:left="1258" w:right="0" w:firstLine="0"/>
        <w:jc w:val="left"/>
        <w:rPr>
          <w:sz w:val="22"/>
        </w:rPr>
      </w:pPr>
      <w:r>
        <w:rPr>
          <w:sz w:val="22"/>
        </w:rPr>
        <w:t>L=Lecture,</w:t>
      </w:r>
      <w:r>
        <w:rPr>
          <w:spacing w:val="-14"/>
          <w:sz w:val="22"/>
        </w:rPr>
        <w:t> </w:t>
      </w:r>
      <w:r>
        <w:rPr>
          <w:sz w:val="22"/>
        </w:rPr>
        <w:t>Phys=Physiology,</w:t>
      </w:r>
      <w:r>
        <w:rPr>
          <w:spacing w:val="-10"/>
          <w:sz w:val="22"/>
        </w:rPr>
        <w:t> </w:t>
      </w:r>
      <w:r>
        <w:rPr>
          <w:sz w:val="22"/>
        </w:rPr>
        <w:t>Ana=Anatomy,</w:t>
      </w:r>
      <w:r>
        <w:rPr>
          <w:spacing w:val="-9"/>
          <w:sz w:val="22"/>
        </w:rPr>
        <w:t> </w:t>
      </w:r>
      <w:r>
        <w:rPr>
          <w:sz w:val="22"/>
        </w:rPr>
        <w:t>His=Histology,</w:t>
      </w:r>
      <w:r>
        <w:rPr>
          <w:spacing w:val="-9"/>
          <w:sz w:val="22"/>
        </w:rPr>
        <w:t> </w:t>
      </w:r>
      <w:r>
        <w:rPr>
          <w:spacing w:val="-2"/>
          <w:sz w:val="22"/>
        </w:rPr>
        <w:t>Bio=Biochemistry</w:t>
      </w:r>
    </w:p>
    <w:p>
      <w:pPr>
        <w:spacing w:line="240" w:lineRule="auto" w:before="4"/>
        <w:rPr>
          <w:sz w:val="22"/>
        </w:rPr>
      </w:pPr>
    </w:p>
    <w:p>
      <w:pPr>
        <w:pStyle w:val="ListParagraph"/>
        <w:numPr>
          <w:ilvl w:val="0"/>
          <w:numId w:val="1"/>
        </w:numPr>
        <w:tabs>
          <w:tab w:pos="1600" w:val="left" w:leader="none"/>
        </w:tabs>
        <w:spacing w:line="240" w:lineRule="auto" w:before="0" w:after="0"/>
        <w:ind w:left="1599" w:right="0" w:hanging="342"/>
        <w:jc w:val="left"/>
        <w:rPr>
          <w:b/>
          <w:sz w:val="28"/>
        </w:rPr>
      </w:pPr>
      <w:r>
        <w:rPr>
          <w:b/>
          <w:color w:val="365F91"/>
          <w:sz w:val="28"/>
        </w:rPr>
        <w:t>Assessment</w:t>
      </w:r>
      <w:r>
        <w:rPr>
          <w:b/>
          <w:color w:val="365F91"/>
          <w:spacing w:val="-4"/>
          <w:sz w:val="28"/>
        </w:rPr>
        <w:t> </w:t>
      </w:r>
      <w:r>
        <w:rPr>
          <w:b/>
          <w:color w:val="365F91"/>
          <w:sz w:val="28"/>
        </w:rPr>
        <w:t>Tasks</w:t>
      </w:r>
      <w:r>
        <w:rPr>
          <w:b/>
          <w:color w:val="365F91"/>
          <w:spacing w:val="-2"/>
          <w:sz w:val="28"/>
        </w:rPr>
        <w:t> </w:t>
      </w:r>
      <w:r>
        <w:rPr>
          <w:b/>
          <w:color w:val="365F91"/>
          <w:sz w:val="28"/>
        </w:rPr>
        <w:t>for</w:t>
      </w:r>
      <w:r>
        <w:rPr>
          <w:b/>
          <w:color w:val="365F91"/>
          <w:spacing w:val="-3"/>
          <w:sz w:val="28"/>
        </w:rPr>
        <w:t> </w:t>
      </w:r>
      <w:r>
        <w:rPr>
          <w:b/>
          <w:color w:val="365F91"/>
          <w:spacing w:val="-2"/>
          <w:sz w:val="28"/>
        </w:rPr>
        <w:t>Students</w:t>
      </w:r>
    </w:p>
    <w:p>
      <w:pPr>
        <w:spacing w:line="240" w:lineRule="auto" w:before="2" w:after="0"/>
        <w:rPr>
          <w:b/>
          <w:sz w:val="24"/>
        </w:rPr>
      </w:pPr>
    </w:p>
    <w:tbl>
      <w:tblPr>
        <w:tblW w:w="0" w:type="auto"/>
        <w:jc w:val="left"/>
        <w:tblInd w:w="12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10"/>
        <w:gridCol w:w="5413"/>
        <w:gridCol w:w="1313"/>
        <w:gridCol w:w="2192"/>
      </w:tblGrid>
      <w:tr>
        <w:trPr>
          <w:trHeight w:val="505" w:hRule="atLeast"/>
        </w:trPr>
        <w:tc>
          <w:tcPr>
            <w:tcW w:w="410" w:type="dxa"/>
            <w:tcBorders>
              <w:bottom w:val="single" w:sz="8" w:space="0" w:color="000000"/>
              <w:right w:val="single" w:sz="8" w:space="0" w:color="000000"/>
            </w:tcBorders>
            <w:shd w:val="clear" w:color="auto" w:fill="B8CCE3"/>
          </w:tcPr>
          <w:p>
            <w:pPr>
              <w:pStyle w:val="TableParagraph"/>
              <w:spacing w:before="111"/>
              <w:ind w:left="31"/>
              <w:jc w:val="center"/>
              <w:rPr>
                <w:b/>
                <w:sz w:val="24"/>
              </w:rPr>
            </w:pPr>
            <w:r>
              <w:rPr>
                <w:b/>
                <w:sz w:val="24"/>
              </w:rPr>
              <w:t>#</w:t>
            </w:r>
          </w:p>
        </w:tc>
        <w:tc>
          <w:tcPr>
            <w:tcW w:w="5413" w:type="dxa"/>
            <w:tcBorders>
              <w:left w:val="single" w:sz="8" w:space="0" w:color="000000"/>
              <w:bottom w:val="single" w:sz="8" w:space="0" w:color="000000"/>
              <w:right w:val="single" w:sz="8" w:space="0" w:color="000000"/>
            </w:tcBorders>
            <w:shd w:val="clear" w:color="auto" w:fill="B8CCE3"/>
          </w:tcPr>
          <w:p>
            <w:pPr>
              <w:pStyle w:val="TableParagraph"/>
              <w:spacing w:before="111"/>
              <w:ind w:left="1792"/>
              <w:rPr>
                <w:b/>
                <w:sz w:val="24"/>
              </w:rPr>
            </w:pPr>
            <w:r>
              <w:rPr>
                <w:b/>
                <w:spacing w:val="-2"/>
                <w:sz w:val="24"/>
              </w:rPr>
              <w:t>Assessment</w:t>
            </w:r>
            <w:r>
              <w:rPr>
                <w:b/>
                <w:spacing w:val="3"/>
                <w:sz w:val="24"/>
              </w:rPr>
              <w:t> </w:t>
            </w:r>
            <w:r>
              <w:rPr>
                <w:b/>
                <w:spacing w:val="-2"/>
                <w:sz w:val="24"/>
              </w:rPr>
              <w:t>task*</w:t>
            </w:r>
          </w:p>
        </w:tc>
        <w:tc>
          <w:tcPr>
            <w:tcW w:w="1313" w:type="dxa"/>
            <w:tcBorders>
              <w:left w:val="single" w:sz="8" w:space="0" w:color="000000"/>
              <w:bottom w:val="single" w:sz="8" w:space="0" w:color="000000"/>
              <w:right w:val="single" w:sz="8" w:space="0" w:color="000000"/>
            </w:tcBorders>
            <w:shd w:val="clear" w:color="auto" w:fill="B8CCE3"/>
          </w:tcPr>
          <w:p>
            <w:pPr>
              <w:pStyle w:val="TableParagraph"/>
              <w:spacing w:before="111"/>
              <w:ind w:left="123" w:right="89"/>
              <w:jc w:val="center"/>
              <w:rPr>
                <w:b/>
                <w:sz w:val="24"/>
              </w:rPr>
            </w:pPr>
            <w:r>
              <w:rPr>
                <w:b/>
                <w:sz w:val="24"/>
              </w:rPr>
              <w:t>Week</w:t>
            </w:r>
            <w:r>
              <w:rPr>
                <w:b/>
                <w:spacing w:val="-4"/>
                <w:sz w:val="24"/>
              </w:rPr>
              <w:t> </w:t>
            </w:r>
            <w:r>
              <w:rPr>
                <w:b/>
                <w:spacing w:val="-5"/>
                <w:sz w:val="24"/>
              </w:rPr>
              <w:t>Due</w:t>
            </w:r>
          </w:p>
        </w:tc>
        <w:tc>
          <w:tcPr>
            <w:tcW w:w="2192" w:type="dxa"/>
            <w:tcBorders>
              <w:left w:val="single" w:sz="8" w:space="0" w:color="000000"/>
              <w:bottom w:val="single" w:sz="8" w:space="0" w:color="000000"/>
            </w:tcBorders>
            <w:shd w:val="clear" w:color="auto" w:fill="B8CCE3"/>
          </w:tcPr>
          <w:p>
            <w:pPr>
              <w:pStyle w:val="TableParagraph"/>
              <w:spacing w:line="254" w:lineRule="exact"/>
              <w:ind w:left="273" w:hanging="89"/>
              <w:rPr>
                <w:b/>
                <w:sz w:val="22"/>
              </w:rPr>
            </w:pPr>
            <w:r>
              <w:rPr>
                <w:b/>
                <w:sz w:val="22"/>
              </w:rPr>
              <w:t>Percentage</w:t>
            </w:r>
            <w:r>
              <w:rPr>
                <w:b/>
                <w:spacing w:val="-14"/>
                <w:sz w:val="22"/>
              </w:rPr>
              <w:t> </w:t>
            </w:r>
            <w:r>
              <w:rPr>
                <w:b/>
                <w:sz w:val="22"/>
              </w:rPr>
              <w:t>of</w:t>
            </w:r>
            <w:r>
              <w:rPr>
                <w:b/>
                <w:spacing w:val="-14"/>
                <w:sz w:val="22"/>
              </w:rPr>
              <w:t> </w:t>
            </w:r>
            <w:r>
              <w:rPr>
                <w:b/>
                <w:sz w:val="22"/>
              </w:rPr>
              <w:t>Total Assessment Score</w:t>
            </w:r>
          </w:p>
        </w:tc>
      </w:tr>
      <w:tr>
        <w:trPr>
          <w:trHeight w:val="272" w:hRule="atLeast"/>
        </w:trPr>
        <w:tc>
          <w:tcPr>
            <w:tcW w:w="410" w:type="dxa"/>
            <w:tcBorders>
              <w:top w:val="single" w:sz="8" w:space="0" w:color="000000"/>
              <w:bottom w:val="dashSmallGap" w:sz="4" w:space="0" w:color="000000"/>
              <w:right w:val="single" w:sz="8" w:space="0" w:color="000000"/>
            </w:tcBorders>
          </w:tcPr>
          <w:p>
            <w:pPr>
              <w:pStyle w:val="TableParagraph"/>
              <w:spacing w:line="245" w:lineRule="exact" w:before="8"/>
              <w:ind w:left="31"/>
              <w:jc w:val="center"/>
              <w:rPr>
                <w:b/>
                <w:sz w:val="22"/>
              </w:rPr>
            </w:pPr>
            <w:r>
              <w:rPr>
                <w:b/>
                <w:w w:val="100"/>
                <w:sz w:val="22"/>
              </w:rPr>
              <w:t>1</w:t>
            </w:r>
          </w:p>
        </w:tc>
        <w:tc>
          <w:tcPr>
            <w:tcW w:w="5413" w:type="dxa"/>
            <w:tcBorders>
              <w:top w:val="single" w:sz="8" w:space="0" w:color="000000"/>
              <w:left w:val="single" w:sz="8" w:space="0" w:color="000000"/>
              <w:bottom w:val="dotted" w:sz="4" w:space="0" w:color="000000"/>
              <w:right w:val="single" w:sz="8" w:space="0" w:color="000000"/>
            </w:tcBorders>
          </w:tcPr>
          <w:p>
            <w:pPr>
              <w:pStyle w:val="TableParagraph"/>
              <w:spacing w:line="253" w:lineRule="exact"/>
              <w:ind w:left="112"/>
              <w:rPr>
                <w:sz w:val="24"/>
              </w:rPr>
            </w:pPr>
            <w:r>
              <w:rPr>
                <w:sz w:val="24"/>
              </w:rPr>
              <w:t>Midblock</w:t>
            </w:r>
            <w:r>
              <w:rPr>
                <w:spacing w:val="-4"/>
                <w:sz w:val="24"/>
              </w:rPr>
              <w:t> </w:t>
            </w:r>
            <w:r>
              <w:rPr>
                <w:sz w:val="24"/>
              </w:rPr>
              <w:t>(written</w:t>
            </w:r>
            <w:r>
              <w:rPr>
                <w:spacing w:val="-3"/>
                <w:sz w:val="24"/>
              </w:rPr>
              <w:t> </w:t>
            </w:r>
            <w:r>
              <w:rPr>
                <w:sz w:val="24"/>
              </w:rPr>
              <w:t>test</w:t>
            </w:r>
            <w:r>
              <w:rPr>
                <w:spacing w:val="-2"/>
                <w:sz w:val="24"/>
              </w:rPr>
              <w:t> </w:t>
            </w:r>
            <w:r>
              <w:rPr>
                <w:sz w:val="24"/>
              </w:rPr>
              <w:t>-</w:t>
            </w:r>
            <w:r>
              <w:rPr>
                <w:spacing w:val="-4"/>
                <w:sz w:val="24"/>
              </w:rPr>
              <w:t> </w:t>
            </w:r>
            <w:r>
              <w:rPr>
                <w:sz w:val="24"/>
              </w:rPr>
              <w:t>MCQs</w:t>
            </w:r>
            <w:r>
              <w:rPr>
                <w:spacing w:val="-3"/>
                <w:sz w:val="24"/>
              </w:rPr>
              <w:t> </w:t>
            </w:r>
            <w:r>
              <w:rPr>
                <w:sz w:val="24"/>
              </w:rPr>
              <w:t>&amp;</w:t>
            </w:r>
            <w:r>
              <w:rPr>
                <w:spacing w:val="-6"/>
                <w:sz w:val="24"/>
              </w:rPr>
              <w:t> </w:t>
            </w:r>
            <w:r>
              <w:rPr>
                <w:spacing w:val="-4"/>
                <w:sz w:val="24"/>
              </w:rPr>
              <w:t>SAQs)</w:t>
            </w:r>
          </w:p>
        </w:tc>
        <w:tc>
          <w:tcPr>
            <w:tcW w:w="1313" w:type="dxa"/>
            <w:tcBorders>
              <w:top w:val="single" w:sz="8" w:space="0" w:color="000000"/>
              <w:left w:val="single" w:sz="8" w:space="0" w:color="000000"/>
              <w:bottom w:val="dashSmallGap" w:sz="4" w:space="0" w:color="000000"/>
              <w:right w:val="single" w:sz="8" w:space="0" w:color="000000"/>
            </w:tcBorders>
          </w:tcPr>
          <w:p>
            <w:pPr>
              <w:pStyle w:val="TableParagraph"/>
              <w:spacing w:line="108" w:lineRule="auto" w:before="15"/>
              <w:ind w:left="113" w:right="89"/>
              <w:jc w:val="center"/>
              <w:rPr>
                <w:sz w:val="16"/>
              </w:rPr>
            </w:pPr>
            <w:r>
              <w:rPr>
                <w:spacing w:val="-5"/>
                <w:position w:val="-10"/>
                <w:sz w:val="24"/>
              </w:rPr>
              <w:t>3</w:t>
            </w:r>
            <w:r>
              <w:rPr>
                <w:spacing w:val="-5"/>
                <w:sz w:val="16"/>
              </w:rPr>
              <w:t>rd</w:t>
            </w:r>
          </w:p>
        </w:tc>
        <w:tc>
          <w:tcPr>
            <w:tcW w:w="2192" w:type="dxa"/>
            <w:tcBorders>
              <w:top w:val="single" w:sz="8" w:space="0" w:color="000000"/>
              <w:left w:val="single" w:sz="8" w:space="0" w:color="000000"/>
              <w:bottom w:val="dashSmallGap" w:sz="4" w:space="0" w:color="000000"/>
            </w:tcBorders>
          </w:tcPr>
          <w:p>
            <w:pPr>
              <w:pStyle w:val="TableParagraph"/>
              <w:spacing w:line="253" w:lineRule="exact"/>
              <w:ind w:left="753" w:right="721"/>
              <w:jc w:val="center"/>
              <w:rPr>
                <w:sz w:val="24"/>
              </w:rPr>
            </w:pPr>
            <w:r>
              <w:rPr>
                <w:sz w:val="24"/>
              </w:rPr>
              <w:t>30 </w:t>
            </w:r>
            <w:r>
              <w:rPr>
                <w:spacing w:val="-10"/>
                <w:sz w:val="24"/>
              </w:rPr>
              <w:t>%</w:t>
            </w:r>
          </w:p>
        </w:tc>
      </w:tr>
      <w:tr>
        <w:trPr>
          <w:trHeight w:val="277" w:hRule="atLeast"/>
        </w:trPr>
        <w:tc>
          <w:tcPr>
            <w:tcW w:w="410" w:type="dxa"/>
            <w:tcBorders>
              <w:top w:val="dashSmallGap" w:sz="4" w:space="0" w:color="000000"/>
              <w:bottom w:val="dashSmallGap" w:sz="4" w:space="0" w:color="000000"/>
              <w:right w:val="single" w:sz="8" w:space="0" w:color="000000"/>
            </w:tcBorders>
          </w:tcPr>
          <w:p>
            <w:pPr>
              <w:pStyle w:val="TableParagraph"/>
              <w:spacing w:line="248" w:lineRule="exact" w:before="10"/>
              <w:ind w:left="31"/>
              <w:jc w:val="center"/>
              <w:rPr>
                <w:b/>
                <w:sz w:val="22"/>
              </w:rPr>
            </w:pPr>
            <w:r>
              <w:rPr>
                <w:b/>
                <w:w w:val="100"/>
                <w:sz w:val="22"/>
              </w:rPr>
              <w:t>2</w:t>
            </w:r>
          </w:p>
        </w:tc>
        <w:tc>
          <w:tcPr>
            <w:tcW w:w="5413" w:type="dxa"/>
            <w:tcBorders>
              <w:top w:val="dotted" w:sz="4" w:space="0" w:color="000000"/>
              <w:left w:val="single" w:sz="8" w:space="0" w:color="000000"/>
              <w:bottom w:val="dotted" w:sz="4" w:space="0" w:color="000000"/>
              <w:right w:val="single" w:sz="8" w:space="0" w:color="000000"/>
            </w:tcBorders>
          </w:tcPr>
          <w:p>
            <w:pPr>
              <w:pStyle w:val="TableParagraph"/>
              <w:spacing w:line="258" w:lineRule="exact"/>
              <w:ind w:left="112"/>
              <w:rPr>
                <w:sz w:val="24"/>
              </w:rPr>
            </w:pPr>
            <w:r>
              <w:rPr>
                <w:sz w:val="24"/>
              </w:rPr>
              <w:t>Rubric-based</w:t>
            </w:r>
            <w:r>
              <w:rPr>
                <w:spacing w:val="-8"/>
                <w:sz w:val="24"/>
              </w:rPr>
              <w:t> </w:t>
            </w:r>
            <w:r>
              <w:rPr>
                <w:sz w:val="24"/>
              </w:rPr>
              <w:t>Logbook </w:t>
            </w:r>
            <w:r>
              <w:rPr>
                <w:spacing w:val="-2"/>
                <w:sz w:val="24"/>
              </w:rPr>
              <w:t>assessment</w:t>
            </w:r>
          </w:p>
        </w:tc>
        <w:tc>
          <w:tcPr>
            <w:tcW w:w="1313" w:type="dxa"/>
            <w:tcBorders>
              <w:top w:val="dashSmallGap" w:sz="4" w:space="0" w:color="000000"/>
              <w:left w:val="single" w:sz="8" w:space="0" w:color="000000"/>
              <w:bottom w:val="dashSmallGap" w:sz="4" w:space="0" w:color="000000"/>
              <w:right w:val="single" w:sz="8" w:space="0" w:color="000000"/>
            </w:tcBorders>
          </w:tcPr>
          <w:p>
            <w:pPr>
              <w:pStyle w:val="TableParagraph"/>
              <w:spacing w:line="115" w:lineRule="auto" w:before="17"/>
              <w:ind w:left="117" w:right="89"/>
              <w:jc w:val="center"/>
              <w:rPr>
                <w:sz w:val="16"/>
              </w:rPr>
            </w:pPr>
            <w:r>
              <w:rPr>
                <w:spacing w:val="-5"/>
                <w:position w:val="-10"/>
                <w:sz w:val="24"/>
              </w:rPr>
              <w:t>5</w:t>
            </w:r>
            <w:r>
              <w:rPr>
                <w:spacing w:val="-5"/>
                <w:sz w:val="16"/>
              </w:rPr>
              <w:t>th</w:t>
            </w:r>
          </w:p>
        </w:tc>
        <w:tc>
          <w:tcPr>
            <w:tcW w:w="2192" w:type="dxa"/>
            <w:tcBorders>
              <w:top w:val="dashSmallGap" w:sz="4" w:space="0" w:color="000000"/>
              <w:left w:val="single" w:sz="8" w:space="0" w:color="000000"/>
              <w:bottom w:val="dashSmallGap" w:sz="4" w:space="0" w:color="000000"/>
            </w:tcBorders>
          </w:tcPr>
          <w:p>
            <w:pPr>
              <w:pStyle w:val="TableParagraph"/>
              <w:spacing w:line="258" w:lineRule="exact"/>
              <w:ind w:left="753" w:right="721"/>
              <w:jc w:val="center"/>
              <w:rPr>
                <w:sz w:val="24"/>
              </w:rPr>
            </w:pPr>
            <w:r>
              <w:rPr>
                <w:sz w:val="24"/>
              </w:rPr>
              <w:t>10 </w:t>
            </w:r>
            <w:r>
              <w:rPr>
                <w:spacing w:val="-10"/>
                <w:sz w:val="24"/>
              </w:rPr>
              <w:t>%</w:t>
            </w:r>
          </w:p>
        </w:tc>
      </w:tr>
      <w:tr>
        <w:trPr>
          <w:trHeight w:val="827" w:hRule="atLeast"/>
        </w:trPr>
        <w:tc>
          <w:tcPr>
            <w:tcW w:w="410" w:type="dxa"/>
            <w:tcBorders>
              <w:top w:val="dashSmallGap" w:sz="4" w:space="0" w:color="000000"/>
              <w:bottom w:val="dashSmallGap" w:sz="4" w:space="0" w:color="000000"/>
              <w:right w:val="single" w:sz="8" w:space="0" w:color="000000"/>
            </w:tcBorders>
          </w:tcPr>
          <w:p>
            <w:pPr>
              <w:pStyle w:val="TableParagraph"/>
              <w:spacing w:before="10"/>
              <w:ind w:left="0"/>
              <w:rPr>
                <w:b/>
                <w:sz w:val="24"/>
              </w:rPr>
            </w:pPr>
          </w:p>
          <w:p>
            <w:pPr>
              <w:pStyle w:val="TableParagraph"/>
              <w:ind w:left="31"/>
              <w:jc w:val="center"/>
              <w:rPr>
                <w:b/>
                <w:sz w:val="22"/>
              </w:rPr>
            </w:pPr>
            <w:r>
              <w:rPr>
                <w:b/>
                <w:w w:val="100"/>
                <w:sz w:val="22"/>
              </w:rPr>
              <w:t>3</w:t>
            </w:r>
          </w:p>
        </w:tc>
        <w:tc>
          <w:tcPr>
            <w:tcW w:w="5413" w:type="dxa"/>
            <w:tcBorders>
              <w:top w:val="dotted" w:sz="4" w:space="0" w:color="000000"/>
              <w:left w:val="single" w:sz="8" w:space="0" w:color="000000"/>
              <w:bottom w:val="dotted" w:sz="4" w:space="0" w:color="000000"/>
              <w:right w:val="single" w:sz="8" w:space="0" w:color="000000"/>
            </w:tcBorders>
          </w:tcPr>
          <w:p>
            <w:pPr>
              <w:pStyle w:val="TableParagraph"/>
              <w:spacing w:line="268" w:lineRule="exact"/>
              <w:ind w:left="112"/>
              <w:rPr>
                <w:sz w:val="24"/>
              </w:rPr>
            </w:pPr>
            <w:r>
              <w:rPr>
                <w:sz w:val="24"/>
              </w:rPr>
              <w:t>End</w:t>
            </w:r>
            <w:r>
              <w:rPr>
                <w:spacing w:val="-1"/>
                <w:sz w:val="24"/>
              </w:rPr>
              <w:t> </w:t>
            </w:r>
            <w:r>
              <w:rPr>
                <w:sz w:val="24"/>
              </w:rPr>
              <w:t>of</w:t>
            </w:r>
            <w:r>
              <w:rPr>
                <w:spacing w:val="-1"/>
                <w:sz w:val="24"/>
              </w:rPr>
              <w:t> </w:t>
            </w:r>
            <w:r>
              <w:rPr>
                <w:sz w:val="24"/>
              </w:rPr>
              <w:t>course</w:t>
            </w:r>
            <w:r>
              <w:rPr>
                <w:spacing w:val="-2"/>
                <w:sz w:val="24"/>
              </w:rPr>
              <w:t> </w:t>
            </w:r>
            <w:r>
              <w:rPr>
                <w:spacing w:val="-4"/>
                <w:sz w:val="24"/>
              </w:rPr>
              <w:t>Exam:</w:t>
            </w:r>
          </w:p>
          <w:p>
            <w:pPr>
              <w:pStyle w:val="TableParagraph"/>
              <w:spacing w:line="270" w:lineRule="atLeast"/>
              <w:ind w:left="112" w:right="877"/>
              <w:rPr>
                <w:sz w:val="24"/>
              </w:rPr>
            </w:pPr>
            <w:r>
              <w:rPr>
                <w:sz w:val="24"/>
              </w:rPr>
              <w:t>Theory</w:t>
            </w:r>
            <w:r>
              <w:rPr>
                <w:spacing w:val="-8"/>
                <w:sz w:val="24"/>
              </w:rPr>
              <w:t> </w:t>
            </w:r>
            <w:r>
              <w:rPr>
                <w:sz w:val="24"/>
              </w:rPr>
              <w:t>(40%)</w:t>
            </w:r>
            <w:r>
              <w:rPr>
                <w:spacing w:val="-6"/>
                <w:sz w:val="24"/>
              </w:rPr>
              <w:t> </w:t>
            </w:r>
            <w:r>
              <w:rPr>
                <w:sz w:val="24"/>
              </w:rPr>
              <w:t>-</w:t>
            </w:r>
            <w:r>
              <w:rPr>
                <w:spacing w:val="-8"/>
                <w:sz w:val="24"/>
              </w:rPr>
              <w:t> </w:t>
            </w:r>
            <w:r>
              <w:rPr>
                <w:sz w:val="24"/>
              </w:rPr>
              <w:t>(written</w:t>
            </w:r>
            <w:r>
              <w:rPr>
                <w:spacing w:val="-6"/>
                <w:sz w:val="24"/>
              </w:rPr>
              <w:t> </w:t>
            </w:r>
            <w:r>
              <w:rPr>
                <w:sz w:val="24"/>
              </w:rPr>
              <w:t>test</w:t>
            </w:r>
            <w:r>
              <w:rPr>
                <w:spacing w:val="-6"/>
                <w:sz w:val="24"/>
              </w:rPr>
              <w:t> </w:t>
            </w:r>
            <w:r>
              <w:rPr>
                <w:sz w:val="24"/>
              </w:rPr>
              <w:t>-</w:t>
            </w:r>
            <w:r>
              <w:rPr>
                <w:spacing w:val="-8"/>
                <w:sz w:val="24"/>
              </w:rPr>
              <w:t> </w:t>
            </w:r>
            <w:r>
              <w:rPr>
                <w:sz w:val="24"/>
              </w:rPr>
              <w:t>MCQs) Practical (20%) – OSPE</w:t>
            </w:r>
          </w:p>
        </w:tc>
        <w:tc>
          <w:tcPr>
            <w:tcW w:w="1313" w:type="dxa"/>
            <w:tcBorders>
              <w:top w:val="dashSmallGap" w:sz="4" w:space="0" w:color="000000"/>
              <w:left w:val="single" w:sz="8" w:space="0" w:color="000000"/>
              <w:bottom w:val="dashSmallGap" w:sz="4" w:space="0" w:color="000000"/>
              <w:right w:val="single" w:sz="8" w:space="0" w:color="000000"/>
            </w:tcBorders>
          </w:tcPr>
          <w:p>
            <w:pPr>
              <w:pStyle w:val="TableParagraph"/>
              <w:spacing w:line="112" w:lineRule="auto" w:before="16"/>
              <w:ind w:left="117" w:right="89"/>
              <w:jc w:val="center"/>
              <w:rPr>
                <w:sz w:val="16"/>
              </w:rPr>
            </w:pPr>
            <w:r>
              <w:rPr>
                <w:spacing w:val="-5"/>
                <w:position w:val="-10"/>
                <w:sz w:val="24"/>
              </w:rPr>
              <w:t>5</w:t>
            </w:r>
            <w:r>
              <w:rPr>
                <w:spacing w:val="-5"/>
                <w:sz w:val="16"/>
              </w:rPr>
              <w:t>th</w:t>
            </w:r>
          </w:p>
        </w:tc>
        <w:tc>
          <w:tcPr>
            <w:tcW w:w="2192" w:type="dxa"/>
            <w:tcBorders>
              <w:top w:val="dashSmallGap" w:sz="4" w:space="0" w:color="000000"/>
              <w:left w:val="single" w:sz="8" w:space="0" w:color="000000"/>
              <w:bottom w:val="dashSmallGap" w:sz="4" w:space="0" w:color="000000"/>
            </w:tcBorders>
          </w:tcPr>
          <w:p>
            <w:pPr>
              <w:pStyle w:val="TableParagraph"/>
              <w:spacing w:line="268" w:lineRule="exact"/>
              <w:ind w:left="753" w:right="721"/>
              <w:jc w:val="center"/>
              <w:rPr>
                <w:sz w:val="24"/>
              </w:rPr>
            </w:pPr>
            <w:r>
              <w:rPr>
                <w:sz w:val="24"/>
              </w:rPr>
              <w:t>60 </w:t>
            </w:r>
            <w:r>
              <w:rPr>
                <w:spacing w:val="-10"/>
                <w:sz w:val="24"/>
              </w:rPr>
              <w:t>%</w:t>
            </w:r>
          </w:p>
        </w:tc>
      </w:tr>
      <w:tr>
        <w:trPr>
          <w:trHeight w:val="275" w:hRule="atLeast"/>
        </w:trPr>
        <w:tc>
          <w:tcPr>
            <w:tcW w:w="410" w:type="dxa"/>
            <w:tcBorders>
              <w:top w:val="dashSmallGap" w:sz="4" w:space="0" w:color="000000"/>
              <w:bottom w:val="dashSmallGap" w:sz="4" w:space="0" w:color="000000"/>
              <w:right w:val="single" w:sz="8" w:space="0" w:color="000000"/>
            </w:tcBorders>
          </w:tcPr>
          <w:p>
            <w:pPr>
              <w:pStyle w:val="TableParagraph"/>
              <w:ind w:left="0"/>
              <w:rPr>
                <w:sz w:val="20"/>
              </w:rPr>
            </w:pPr>
          </w:p>
        </w:tc>
        <w:tc>
          <w:tcPr>
            <w:tcW w:w="5413" w:type="dxa"/>
            <w:tcBorders>
              <w:top w:val="dotted" w:sz="4" w:space="0" w:color="000000"/>
              <w:left w:val="single" w:sz="8" w:space="0" w:color="000000"/>
              <w:bottom w:val="dotted" w:sz="4" w:space="0" w:color="000000"/>
              <w:right w:val="single" w:sz="8" w:space="0" w:color="000000"/>
            </w:tcBorders>
          </w:tcPr>
          <w:p>
            <w:pPr>
              <w:pStyle w:val="TableParagraph"/>
              <w:spacing w:line="256" w:lineRule="exact"/>
              <w:ind w:left="112"/>
              <w:rPr>
                <w:b/>
                <w:sz w:val="24"/>
              </w:rPr>
            </w:pPr>
            <w:r>
              <w:rPr>
                <w:b/>
                <w:spacing w:val="-2"/>
                <w:sz w:val="24"/>
              </w:rPr>
              <w:t>Total</w:t>
            </w:r>
          </w:p>
        </w:tc>
        <w:tc>
          <w:tcPr>
            <w:tcW w:w="1313" w:type="dxa"/>
            <w:tcBorders>
              <w:top w:val="dashSmallGap" w:sz="4" w:space="0" w:color="000000"/>
              <w:left w:val="single" w:sz="8" w:space="0" w:color="000000"/>
              <w:bottom w:val="dashSmallGap" w:sz="4" w:space="0" w:color="000000"/>
              <w:right w:val="single" w:sz="8" w:space="0" w:color="000000"/>
            </w:tcBorders>
          </w:tcPr>
          <w:p>
            <w:pPr>
              <w:pStyle w:val="TableParagraph"/>
              <w:ind w:left="0"/>
              <w:rPr>
                <w:sz w:val="20"/>
              </w:rPr>
            </w:pPr>
          </w:p>
        </w:tc>
        <w:tc>
          <w:tcPr>
            <w:tcW w:w="2192" w:type="dxa"/>
            <w:tcBorders>
              <w:top w:val="dashSmallGap" w:sz="4" w:space="0" w:color="000000"/>
              <w:left w:val="single" w:sz="8" w:space="0" w:color="000000"/>
              <w:bottom w:val="dashSmallGap" w:sz="4" w:space="0" w:color="000000"/>
            </w:tcBorders>
          </w:tcPr>
          <w:p>
            <w:pPr>
              <w:pStyle w:val="TableParagraph"/>
              <w:spacing w:line="256" w:lineRule="exact"/>
              <w:ind w:left="753" w:right="724"/>
              <w:jc w:val="center"/>
              <w:rPr>
                <w:b/>
                <w:sz w:val="24"/>
              </w:rPr>
            </w:pPr>
            <w:r>
              <w:rPr>
                <w:b/>
                <w:sz w:val="24"/>
              </w:rPr>
              <w:t>100 </w:t>
            </w:r>
            <w:r>
              <w:rPr>
                <w:b/>
                <w:spacing w:val="-10"/>
                <w:sz w:val="24"/>
              </w:rPr>
              <w:t>%</w:t>
            </w:r>
          </w:p>
        </w:tc>
      </w:tr>
    </w:tbl>
    <w:p>
      <w:pPr>
        <w:spacing w:before="0"/>
        <w:ind w:left="1258" w:right="0" w:firstLine="0"/>
        <w:jc w:val="left"/>
        <w:rPr>
          <w:sz w:val="20"/>
        </w:rPr>
      </w:pPr>
      <w:r>
        <w:rPr>
          <w:b/>
          <w:sz w:val="20"/>
        </w:rPr>
        <w:t>*Assessment</w:t>
      </w:r>
      <w:r>
        <w:rPr>
          <w:b/>
          <w:spacing w:val="-6"/>
          <w:sz w:val="20"/>
        </w:rPr>
        <w:t> </w:t>
      </w:r>
      <w:r>
        <w:rPr>
          <w:b/>
          <w:sz w:val="20"/>
        </w:rPr>
        <w:t>task</w:t>
      </w:r>
      <w:r>
        <w:rPr>
          <w:b/>
          <w:spacing w:val="-7"/>
          <w:sz w:val="20"/>
        </w:rPr>
        <w:t> </w:t>
      </w:r>
      <w:r>
        <w:rPr>
          <w:sz w:val="20"/>
        </w:rPr>
        <w:t>(i.e.,</w:t>
      </w:r>
      <w:r>
        <w:rPr>
          <w:spacing w:val="-2"/>
          <w:sz w:val="20"/>
        </w:rPr>
        <w:t> </w:t>
      </w:r>
      <w:r>
        <w:rPr>
          <w:sz w:val="20"/>
        </w:rPr>
        <w:t>written</w:t>
      </w:r>
      <w:r>
        <w:rPr>
          <w:spacing w:val="-6"/>
          <w:sz w:val="20"/>
        </w:rPr>
        <w:t> </w:t>
      </w:r>
      <w:r>
        <w:rPr>
          <w:sz w:val="20"/>
        </w:rPr>
        <w:t>test,</w:t>
      </w:r>
      <w:r>
        <w:rPr>
          <w:spacing w:val="-6"/>
          <w:sz w:val="20"/>
        </w:rPr>
        <w:t> </w:t>
      </w:r>
      <w:r>
        <w:rPr>
          <w:sz w:val="20"/>
        </w:rPr>
        <w:t>oral</w:t>
      </w:r>
      <w:r>
        <w:rPr>
          <w:spacing w:val="-6"/>
          <w:sz w:val="20"/>
        </w:rPr>
        <w:t> </w:t>
      </w:r>
      <w:r>
        <w:rPr>
          <w:sz w:val="20"/>
        </w:rPr>
        <w:t>test,</w:t>
      </w:r>
      <w:r>
        <w:rPr>
          <w:spacing w:val="-5"/>
          <w:sz w:val="20"/>
        </w:rPr>
        <w:t> </w:t>
      </w:r>
      <w:r>
        <w:rPr>
          <w:sz w:val="20"/>
        </w:rPr>
        <w:t>oral</w:t>
      </w:r>
      <w:r>
        <w:rPr>
          <w:spacing w:val="-6"/>
          <w:sz w:val="20"/>
        </w:rPr>
        <w:t> </w:t>
      </w:r>
      <w:r>
        <w:rPr>
          <w:sz w:val="20"/>
        </w:rPr>
        <w:t>presentation,</w:t>
      </w:r>
      <w:r>
        <w:rPr>
          <w:spacing w:val="-6"/>
          <w:sz w:val="20"/>
        </w:rPr>
        <w:t> </w:t>
      </w:r>
      <w:r>
        <w:rPr>
          <w:sz w:val="20"/>
        </w:rPr>
        <w:t>group</w:t>
      </w:r>
      <w:r>
        <w:rPr>
          <w:spacing w:val="-4"/>
          <w:sz w:val="20"/>
        </w:rPr>
        <w:t> </w:t>
      </w:r>
      <w:r>
        <w:rPr>
          <w:sz w:val="20"/>
        </w:rPr>
        <w:t>project,</w:t>
      </w:r>
      <w:r>
        <w:rPr>
          <w:spacing w:val="1"/>
          <w:sz w:val="20"/>
        </w:rPr>
        <w:t> </w:t>
      </w:r>
      <w:r>
        <w:rPr>
          <w:sz w:val="20"/>
        </w:rPr>
        <w:t>essay,</w:t>
      </w:r>
      <w:r>
        <w:rPr>
          <w:spacing w:val="-6"/>
          <w:sz w:val="20"/>
        </w:rPr>
        <w:t> </w:t>
      </w:r>
      <w:r>
        <w:rPr>
          <w:spacing w:val="-2"/>
          <w:sz w:val="20"/>
        </w:rPr>
        <w:t>etc.)</w:t>
      </w:r>
    </w:p>
    <w:p>
      <w:pPr>
        <w:spacing w:line="240" w:lineRule="auto" w:before="0"/>
        <w:rPr>
          <w:sz w:val="28"/>
        </w:rPr>
      </w:pPr>
    </w:p>
    <w:p>
      <w:pPr>
        <w:pStyle w:val="ListParagraph"/>
        <w:numPr>
          <w:ilvl w:val="0"/>
          <w:numId w:val="1"/>
        </w:numPr>
        <w:tabs>
          <w:tab w:pos="1586" w:val="left" w:leader="none"/>
        </w:tabs>
        <w:spacing w:line="240" w:lineRule="auto" w:before="0" w:after="0"/>
        <w:ind w:left="1585" w:right="0" w:hanging="328"/>
        <w:jc w:val="left"/>
        <w:rPr>
          <w:b/>
          <w:sz w:val="28"/>
        </w:rPr>
      </w:pPr>
      <w:r>
        <w:rPr>
          <w:b/>
          <w:color w:val="365F91"/>
          <w:sz w:val="28"/>
        </w:rPr>
        <w:t>Learning</w:t>
      </w:r>
      <w:r>
        <w:rPr>
          <w:b/>
          <w:color w:val="365F91"/>
          <w:spacing w:val="-4"/>
          <w:sz w:val="28"/>
        </w:rPr>
        <w:t> </w:t>
      </w:r>
      <w:r>
        <w:rPr>
          <w:b/>
          <w:color w:val="365F91"/>
          <w:sz w:val="28"/>
        </w:rPr>
        <w:t>Resources</w:t>
      </w:r>
      <w:r>
        <w:rPr>
          <w:b/>
          <w:color w:val="365F91"/>
          <w:spacing w:val="-4"/>
          <w:sz w:val="28"/>
        </w:rPr>
        <w:t> </w:t>
      </w:r>
      <w:r>
        <w:rPr>
          <w:b/>
          <w:color w:val="365F91"/>
          <w:sz w:val="28"/>
        </w:rPr>
        <w:t>and</w:t>
      </w:r>
      <w:r>
        <w:rPr>
          <w:b/>
          <w:color w:val="365F91"/>
          <w:spacing w:val="-5"/>
          <w:sz w:val="28"/>
        </w:rPr>
        <w:t> </w:t>
      </w:r>
      <w:r>
        <w:rPr>
          <w:b/>
          <w:color w:val="365F91"/>
          <w:spacing w:val="-2"/>
          <w:sz w:val="28"/>
        </w:rPr>
        <w:t>Facilities</w:t>
      </w:r>
    </w:p>
    <w:p>
      <w:pPr>
        <w:pStyle w:val="ListParagraph"/>
        <w:numPr>
          <w:ilvl w:val="1"/>
          <w:numId w:val="1"/>
        </w:numPr>
        <w:tabs>
          <w:tab w:pos="1519" w:val="left" w:leader="none"/>
        </w:tabs>
        <w:spacing w:line="240" w:lineRule="auto" w:before="2" w:after="0"/>
        <w:ind w:left="1518" w:right="0" w:hanging="261"/>
        <w:jc w:val="left"/>
        <w:rPr>
          <w:b/>
          <w:sz w:val="26"/>
        </w:rPr>
      </w:pPr>
      <w:r>
        <w:rPr>
          <w:b/>
          <w:sz w:val="26"/>
        </w:rPr>
        <w:t>Learning</w:t>
      </w:r>
      <w:r>
        <w:rPr>
          <w:b/>
          <w:spacing w:val="-10"/>
          <w:sz w:val="26"/>
        </w:rPr>
        <w:t> </w:t>
      </w:r>
      <w:r>
        <w:rPr>
          <w:b/>
          <w:spacing w:val="-2"/>
          <w:sz w:val="26"/>
        </w:rPr>
        <w:t>Resources</w:t>
      </w:r>
    </w:p>
    <w:tbl>
      <w:tblPr>
        <w:tblW w:w="0" w:type="auto"/>
        <w:jc w:val="left"/>
        <w:tblInd w:w="1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448"/>
        <w:gridCol w:w="7201"/>
      </w:tblGrid>
      <w:tr>
        <w:trPr>
          <w:trHeight w:val="4094" w:hRule="atLeast"/>
        </w:trPr>
        <w:tc>
          <w:tcPr>
            <w:tcW w:w="2448" w:type="dxa"/>
            <w:tcBorders>
              <w:right w:val="single" w:sz="8" w:space="0" w:color="000000"/>
            </w:tcBorders>
          </w:tcPr>
          <w:p>
            <w:pPr>
              <w:pStyle w:val="TableParagraph"/>
              <w:ind w:left="0"/>
              <w:rPr>
                <w:b/>
                <w:sz w:val="26"/>
              </w:rPr>
            </w:pPr>
          </w:p>
          <w:p>
            <w:pPr>
              <w:pStyle w:val="TableParagraph"/>
              <w:ind w:left="0"/>
              <w:rPr>
                <w:b/>
                <w:sz w:val="26"/>
              </w:rPr>
            </w:pPr>
          </w:p>
          <w:p>
            <w:pPr>
              <w:pStyle w:val="TableParagraph"/>
              <w:ind w:left="0"/>
              <w:rPr>
                <w:b/>
                <w:sz w:val="26"/>
              </w:rPr>
            </w:pPr>
          </w:p>
          <w:p>
            <w:pPr>
              <w:pStyle w:val="TableParagraph"/>
              <w:ind w:left="0"/>
              <w:rPr>
                <w:b/>
                <w:sz w:val="26"/>
              </w:rPr>
            </w:pPr>
          </w:p>
          <w:p>
            <w:pPr>
              <w:pStyle w:val="TableParagraph"/>
              <w:ind w:left="0"/>
              <w:rPr>
                <w:b/>
                <w:sz w:val="26"/>
              </w:rPr>
            </w:pPr>
          </w:p>
          <w:p>
            <w:pPr>
              <w:pStyle w:val="TableParagraph"/>
              <w:spacing w:before="9"/>
              <w:ind w:left="0"/>
              <w:rPr>
                <w:b/>
                <w:sz w:val="35"/>
              </w:rPr>
            </w:pPr>
          </w:p>
          <w:p>
            <w:pPr>
              <w:pStyle w:val="TableParagraph"/>
              <w:ind w:left="179"/>
              <w:rPr>
                <w:b/>
                <w:sz w:val="24"/>
              </w:rPr>
            </w:pPr>
            <w:r>
              <w:rPr>
                <w:b/>
                <w:sz w:val="24"/>
              </w:rPr>
              <w:t>Required</w:t>
            </w:r>
            <w:r>
              <w:rPr>
                <w:b/>
                <w:spacing w:val="-11"/>
                <w:sz w:val="24"/>
              </w:rPr>
              <w:t> </w:t>
            </w:r>
            <w:r>
              <w:rPr>
                <w:b/>
                <w:spacing w:val="-2"/>
                <w:sz w:val="24"/>
              </w:rPr>
              <w:t>Textbooks</w:t>
            </w:r>
          </w:p>
        </w:tc>
        <w:tc>
          <w:tcPr>
            <w:tcW w:w="7201" w:type="dxa"/>
            <w:tcBorders>
              <w:left w:val="single" w:sz="8" w:space="0" w:color="000000"/>
            </w:tcBorders>
          </w:tcPr>
          <w:p>
            <w:pPr>
              <w:pStyle w:val="TableParagraph"/>
              <w:numPr>
                <w:ilvl w:val="0"/>
                <w:numId w:val="4"/>
              </w:numPr>
              <w:tabs>
                <w:tab w:pos="474" w:val="left" w:leader="none"/>
              </w:tabs>
              <w:spacing w:line="250" w:lineRule="exact" w:before="0" w:after="0"/>
              <w:ind w:left="473" w:right="0" w:hanging="362"/>
              <w:jc w:val="left"/>
              <w:rPr>
                <w:b/>
                <w:sz w:val="22"/>
              </w:rPr>
            </w:pPr>
            <w:r>
              <w:rPr>
                <w:b/>
                <w:spacing w:val="-2"/>
                <w:sz w:val="22"/>
              </w:rPr>
              <w:t>Physiology:</w:t>
            </w:r>
          </w:p>
          <w:p>
            <w:pPr>
              <w:pStyle w:val="TableParagraph"/>
              <w:numPr>
                <w:ilvl w:val="1"/>
                <w:numId w:val="4"/>
              </w:numPr>
              <w:tabs>
                <w:tab w:pos="738" w:val="left" w:leader="none"/>
              </w:tabs>
              <w:spacing w:line="240" w:lineRule="auto" w:before="0" w:after="0"/>
              <w:ind w:left="737" w:right="226" w:hanging="360"/>
              <w:jc w:val="left"/>
              <w:rPr>
                <w:sz w:val="22"/>
              </w:rPr>
            </w:pPr>
            <w:r>
              <w:rPr>
                <w:sz w:val="22"/>
              </w:rPr>
              <w:t>Guyton and Hall Textbook of Medical Physiology, 14</w:t>
            </w:r>
            <w:r>
              <w:rPr>
                <w:sz w:val="22"/>
                <w:vertAlign w:val="superscript"/>
              </w:rPr>
              <w:t>th</w:t>
            </w:r>
            <w:r>
              <w:rPr>
                <w:spacing w:val="-17"/>
                <w:sz w:val="22"/>
                <w:vertAlign w:val="baseline"/>
              </w:rPr>
              <w:t> </w:t>
            </w:r>
            <w:r>
              <w:rPr>
                <w:sz w:val="22"/>
                <w:vertAlign w:val="baseline"/>
              </w:rPr>
              <w:t>Edition(2021) by</w:t>
            </w:r>
            <w:r>
              <w:rPr>
                <w:spacing w:val="-7"/>
                <w:sz w:val="22"/>
                <w:vertAlign w:val="baseline"/>
              </w:rPr>
              <w:t> </w:t>
            </w:r>
            <w:hyperlink r:id="rId7">
              <w:r>
                <w:rPr>
                  <w:sz w:val="22"/>
                  <w:vertAlign w:val="baseline"/>
                </w:rPr>
                <w:t>John</w:t>
              </w:r>
              <w:r>
                <w:rPr>
                  <w:spacing w:val="-4"/>
                  <w:sz w:val="22"/>
                  <w:vertAlign w:val="baseline"/>
                </w:rPr>
                <w:t> </w:t>
              </w:r>
              <w:r>
                <w:rPr>
                  <w:sz w:val="22"/>
                  <w:vertAlign w:val="baseline"/>
                </w:rPr>
                <w:t>E.</w:t>
              </w:r>
              <w:r>
                <w:rPr>
                  <w:spacing w:val="-4"/>
                  <w:sz w:val="22"/>
                  <w:vertAlign w:val="baseline"/>
                </w:rPr>
                <w:t> </w:t>
              </w:r>
              <w:r>
                <w:rPr>
                  <w:sz w:val="22"/>
                  <w:vertAlign w:val="baseline"/>
                </w:rPr>
                <w:t>Hall</w:t>
              </w:r>
            </w:hyperlink>
            <w:r>
              <w:rPr>
                <w:sz w:val="22"/>
                <w:vertAlign w:val="baseline"/>
              </w:rPr>
              <w:t>,</w:t>
            </w:r>
            <w:r>
              <w:rPr>
                <w:spacing w:val="-4"/>
                <w:sz w:val="22"/>
                <w:vertAlign w:val="baseline"/>
              </w:rPr>
              <w:t> </w:t>
            </w:r>
            <w:hyperlink r:id="rId8">
              <w:r>
                <w:rPr>
                  <w:sz w:val="22"/>
                  <w:vertAlign w:val="baseline"/>
                </w:rPr>
                <w:t>Arthur</w:t>
              </w:r>
              <w:r>
                <w:rPr>
                  <w:spacing w:val="-4"/>
                  <w:sz w:val="22"/>
                  <w:vertAlign w:val="baseline"/>
                </w:rPr>
                <w:t> </w:t>
              </w:r>
              <w:r>
                <w:rPr>
                  <w:sz w:val="22"/>
                  <w:vertAlign w:val="baseline"/>
                </w:rPr>
                <w:t>C</w:t>
              </w:r>
              <w:r>
                <w:rPr>
                  <w:spacing w:val="-7"/>
                  <w:sz w:val="22"/>
                  <w:vertAlign w:val="baseline"/>
                </w:rPr>
                <w:t> </w:t>
              </w:r>
              <w:r>
                <w:rPr>
                  <w:sz w:val="22"/>
                  <w:vertAlign w:val="baseline"/>
                </w:rPr>
                <w:t>Guyton</w:t>
              </w:r>
            </w:hyperlink>
            <w:r>
              <w:rPr>
                <w:sz w:val="22"/>
                <w:vertAlign w:val="baseline"/>
              </w:rPr>
              <w:t>,Elsevier</w:t>
            </w:r>
            <w:r>
              <w:rPr>
                <w:spacing w:val="-4"/>
                <w:sz w:val="22"/>
                <w:vertAlign w:val="baseline"/>
              </w:rPr>
              <w:t> </w:t>
            </w:r>
            <w:r>
              <w:rPr>
                <w:sz w:val="22"/>
                <w:vertAlign w:val="baseline"/>
              </w:rPr>
              <w:t>ISBN:</w:t>
            </w:r>
            <w:r>
              <w:rPr>
                <w:spacing w:val="-4"/>
                <w:sz w:val="22"/>
                <w:vertAlign w:val="baseline"/>
              </w:rPr>
              <w:t> </w:t>
            </w:r>
            <w:r>
              <w:rPr>
                <w:sz w:val="22"/>
                <w:vertAlign w:val="baseline"/>
              </w:rPr>
              <w:t>978-0-323-59712-8.</w:t>
            </w:r>
          </w:p>
          <w:p>
            <w:pPr>
              <w:pStyle w:val="TableParagraph"/>
              <w:numPr>
                <w:ilvl w:val="1"/>
                <w:numId w:val="4"/>
              </w:numPr>
              <w:tabs>
                <w:tab w:pos="738" w:val="left" w:leader="none"/>
              </w:tabs>
              <w:spacing w:line="240" w:lineRule="auto" w:before="0" w:after="0"/>
              <w:ind w:left="737" w:right="95" w:hanging="360"/>
              <w:jc w:val="left"/>
              <w:rPr>
                <w:sz w:val="22"/>
              </w:rPr>
            </w:pPr>
            <w:r>
              <w:rPr>
                <w:sz w:val="22"/>
              </w:rPr>
              <w:t>Ganong's</w:t>
            </w:r>
            <w:r>
              <w:rPr>
                <w:spacing w:val="-4"/>
                <w:sz w:val="22"/>
              </w:rPr>
              <w:t> </w:t>
            </w:r>
            <w:r>
              <w:rPr>
                <w:sz w:val="22"/>
              </w:rPr>
              <w:t>Review</w:t>
            </w:r>
            <w:r>
              <w:rPr>
                <w:spacing w:val="-4"/>
                <w:sz w:val="22"/>
              </w:rPr>
              <w:t> </w:t>
            </w:r>
            <w:r>
              <w:rPr>
                <w:sz w:val="22"/>
              </w:rPr>
              <w:t>of</w:t>
            </w:r>
            <w:r>
              <w:rPr>
                <w:spacing w:val="-4"/>
                <w:sz w:val="22"/>
              </w:rPr>
              <w:t> </w:t>
            </w:r>
            <w:r>
              <w:rPr>
                <w:sz w:val="22"/>
              </w:rPr>
              <w:t>Medical</w:t>
            </w:r>
            <w:r>
              <w:rPr>
                <w:spacing w:val="-3"/>
                <w:sz w:val="22"/>
              </w:rPr>
              <w:t> </w:t>
            </w:r>
            <w:r>
              <w:rPr>
                <w:sz w:val="22"/>
              </w:rPr>
              <w:t>Physiology</w:t>
            </w:r>
            <w:r>
              <w:rPr>
                <w:spacing w:val="-7"/>
                <w:sz w:val="22"/>
              </w:rPr>
              <w:t> </w:t>
            </w:r>
            <w:r>
              <w:rPr>
                <w:sz w:val="22"/>
              </w:rPr>
              <w:t>(LANGE),</w:t>
            </w:r>
            <w:r>
              <w:rPr>
                <w:spacing w:val="-2"/>
                <w:sz w:val="22"/>
              </w:rPr>
              <w:t> </w:t>
            </w:r>
            <w:r>
              <w:rPr>
                <w:sz w:val="22"/>
              </w:rPr>
              <w:t>26</w:t>
            </w:r>
            <w:r>
              <w:rPr>
                <w:sz w:val="22"/>
                <w:vertAlign w:val="superscript"/>
              </w:rPr>
              <w:t>th</w:t>
            </w:r>
            <w:r>
              <w:rPr>
                <w:spacing w:val="-7"/>
                <w:sz w:val="22"/>
                <w:vertAlign w:val="baseline"/>
              </w:rPr>
              <w:t> </w:t>
            </w:r>
            <w:r>
              <w:rPr>
                <w:sz w:val="22"/>
                <w:vertAlign w:val="baseline"/>
              </w:rPr>
              <w:t>Edition</w:t>
            </w:r>
            <w:r>
              <w:rPr>
                <w:spacing w:val="-6"/>
                <w:sz w:val="22"/>
                <w:vertAlign w:val="baseline"/>
              </w:rPr>
              <w:t> </w:t>
            </w:r>
            <w:r>
              <w:rPr>
                <w:sz w:val="22"/>
                <w:vertAlign w:val="baseline"/>
              </w:rPr>
              <w:t>(2019) by </w:t>
            </w:r>
            <w:hyperlink r:id="rId9">
              <w:r>
                <w:rPr>
                  <w:sz w:val="22"/>
                  <w:vertAlign w:val="baseline"/>
                </w:rPr>
                <w:t>Kim E. Barrett</w:t>
              </w:r>
            </w:hyperlink>
            <w:r>
              <w:rPr>
                <w:sz w:val="22"/>
                <w:vertAlign w:val="baseline"/>
              </w:rPr>
              <w:t> (Author), </w:t>
            </w:r>
            <w:hyperlink r:id="rId10">
              <w:r>
                <w:rPr>
                  <w:sz w:val="22"/>
                  <w:vertAlign w:val="baseline"/>
                </w:rPr>
                <w:t>Susan M.Barman</w:t>
              </w:r>
            </w:hyperlink>
            <w:r>
              <w:rPr>
                <w:sz w:val="22"/>
                <w:vertAlign w:val="baseline"/>
              </w:rPr>
              <w:t> (Author), </w:t>
            </w:r>
            <w:hyperlink r:id="rId11">
              <w:r>
                <w:rPr>
                  <w:sz w:val="22"/>
                  <w:vertAlign w:val="baseline"/>
                </w:rPr>
                <w:t>Heddwen</w:t>
              </w:r>
            </w:hyperlink>
            <w:r>
              <w:rPr>
                <w:sz w:val="22"/>
                <w:vertAlign w:val="baseline"/>
              </w:rPr>
              <w:t> </w:t>
            </w:r>
            <w:hyperlink r:id="rId11">
              <w:r>
                <w:rPr>
                  <w:sz w:val="22"/>
                  <w:vertAlign w:val="baseline"/>
                </w:rPr>
                <w:t>Brooks</w:t>
              </w:r>
            </w:hyperlink>
            <w:r>
              <w:rPr>
                <w:spacing w:val="-5"/>
                <w:sz w:val="22"/>
                <w:vertAlign w:val="baseline"/>
              </w:rPr>
              <w:t> </w:t>
            </w:r>
            <w:r>
              <w:rPr>
                <w:sz w:val="22"/>
                <w:vertAlign w:val="baseline"/>
              </w:rPr>
              <w:t>(Author),</w:t>
            </w:r>
            <w:r>
              <w:rPr>
                <w:spacing w:val="-8"/>
                <w:sz w:val="22"/>
                <w:vertAlign w:val="baseline"/>
              </w:rPr>
              <w:t> </w:t>
            </w:r>
            <w:r>
              <w:rPr>
                <w:sz w:val="22"/>
                <w:vertAlign w:val="baseline"/>
              </w:rPr>
              <w:t>JasonYuan</w:t>
            </w:r>
            <w:r>
              <w:rPr>
                <w:spacing w:val="-5"/>
                <w:sz w:val="22"/>
                <w:vertAlign w:val="baseline"/>
              </w:rPr>
              <w:t> </w:t>
            </w:r>
            <w:r>
              <w:rPr>
                <w:sz w:val="22"/>
                <w:vertAlign w:val="baseline"/>
              </w:rPr>
              <w:t>(Author),</w:t>
            </w:r>
            <w:r>
              <w:rPr>
                <w:spacing w:val="40"/>
                <w:sz w:val="22"/>
                <w:vertAlign w:val="baseline"/>
              </w:rPr>
              <w:t> </w:t>
            </w:r>
            <w:r>
              <w:rPr>
                <w:sz w:val="22"/>
                <w:vertAlign w:val="baseline"/>
              </w:rPr>
              <w:t>McGraw-Hill's</w:t>
            </w:r>
            <w:r>
              <w:rPr>
                <w:spacing w:val="-4"/>
                <w:sz w:val="22"/>
                <w:vertAlign w:val="baseline"/>
              </w:rPr>
              <w:t> </w:t>
            </w:r>
            <w:r>
              <w:rPr>
                <w:sz w:val="22"/>
                <w:vertAlign w:val="baseline"/>
              </w:rPr>
              <w:t>ISBN</w:t>
            </w:r>
            <w:r>
              <w:rPr>
                <w:spacing w:val="-6"/>
                <w:sz w:val="22"/>
                <w:vertAlign w:val="baseline"/>
              </w:rPr>
              <w:t> </w:t>
            </w:r>
            <w:r>
              <w:rPr>
                <w:sz w:val="22"/>
                <w:vertAlign w:val="baseline"/>
              </w:rPr>
              <w:t>978-1-26- </w:t>
            </w:r>
            <w:r>
              <w:rPr>
                <w:spacing w:val="-2"/>
                <w:sz w:val="22"/>
                <w:vertAlign w:val="baseline"/>
              </w:rPr>
              <w:t>012241-1</w:t>
            </w:r>
          </w:p>
          <w:p>
            <w:pPr>
              <w:pStyle w:val="TableParagraph"/>
              <w:numPr>
                <w:ilvl w:val="0"/>
                <w:numId w:val="4"/>
              </w:numPr>
              <w:tabs>
                <w:tab w:pos="474" w:val="left" w:leader="none"/>
              </w:tabs>
              <w:spacing w:line="251" w:lineRule="exact" w:before="2" w:after="0"/>
              <w:ind w:left="473" w:right="0" w:hanging="362"/>
              <w:jc w:val="left"/>
              <w:rPr>
                <w:b/>
                <w:sz w:val="22"/>
              </w:rPr>
            </w:pPr>
            <w:r>
              <w:rPr>
                <w:b/>
                <w:spacing w:val="-2"/>
                <w:sz w:val="22"/>
              </w:rPr>
              <w:t>Biochemistry:</w:t>
            </w:r>
          </w:p>
          <w:p>
            <w:pPr>
              <w:pStyle w:val="TableParagraph"/>
              <w:numPr>
                <w:ilvl w:val="1"/>
                <w:numId w:val="4"/>
              </w:numPr>
              <w:tabs>
                <w:tab w:pos="834" w:val="left" w:leader="none"/>
              </w:tabs>
              <w:spacing w:line="259" w:lineRule="auto" w:before="0" w:after="0"/>
              <w:ind w:left="833" w:right="336" w:hanging="360"/>
              <w:jc w:val="both"/>
              <w:rPr>
                <w:sz w:val="22"/>
              </w:rPr>
            </w:pPr>
            <w:r>
              <w:rPr>
                <w:sz w:val="22"/>
              </w:rPr>
              <w:t>Harper's</w:t>
            </w:r>
            <w:r>
              <w:rPr>
                <w:spacing w:val="-2"/>
                <w:sz w:val="22"/>
              </w:rPr>
              <w:t> </w:t>
            </w:r>
            <w:r>
              <w:rPr>
                <w:sz w:val="22"/>
              </w:rPr>
              <w:t>Illustrated</w:t>
            </w:r>
            <w:r>
              <w:rPr>
                <w:spacing w:val="-4"/>
                <w:sz w:val="22"/>
              </w:rPr>
              <w:t> </w:t>
            </w:r>
            <w:r>
              <w:rPr>
                <w:sz w:val="22"/>
              </w:rPr>
              <w:t>Biochemistry</w:t>
            </w:r>
            <w:r>
              <w:rPr>
                <w:spacing w:val="-6"/>
                <w:sz w:val="22"/>
              </w:rPr>
              <w:t> </w:t>
            </w:r>
            <w:r>
              <w:rPr>
                <w:sz w:val="22"/>
              </w:rPr>
              <w:t>Thirty-First</w:t>
            </w:r>
            <w:r>
              <w:rPr>
                <w:spacing w:val="-3"/>
                <w:sz w:val="22"/>
              </w:rPr>
              <w:t> </w:t>
            </w:r>
            <w:r>
              <w:rPr>
                <w:sz w:val="22"/>
              </w:rPr>
              <w:t>Edition</w:t>
            </w:r>
            <w:r>
              <w:rPr>
                <w:spacing w:val="-6"/>
                <w:sz w:val="22"/>
              </w:rPr>
              <w:t> </w:t>
            </w:r>
            <w:r>
              <w:rPr>
                <w:sz w:val="22"/>
              </w:rPr>
              <w:t>31</w:t>
            </w:r>
            <w:r>
              <w:rPr>
                <w:sz w:val="22"/>
                <w:vertAlign w:val="superscript"/>
              </w:rPr>
              <w:t>st</w:t>
            </w:r>
            <w:r>
              <w:rPr>
                <w:spacing w:val="-5"/>
                <w:sz w:val="22"/>
                <w:vertAlign w:val="baseline"/>
              </w:rPr>
              <w:t> </w:t>
            </w:r>
            <w:r>
              <w:rPr>
                <w:sz w:val="22"/>
                <w:vertAlign w:val="baseline"/>
              </w:rPr>
              <w:t>(2021)</w:t>
            </w:r>
            <w:r>
              <w:rPr>
                <w:spacing w:val="-4"/>
                <w:sz w:val="22"/>
                <w:vertAlign w:val="baseline"/>
              </w:rPr>
              <w:t> </w:t>
            </w:r>
            <w:r>
              <w:rPr>
                <w:sz w:val="22"/>
                <w:vertAlign w:val="baseline"/>
              </w:rPr>
              <w:t>by Victor</w:t>
            </w:r>
            <w:r>
              <w:rPr>
                <w:spacing w:val="-5"/>
                <w:sz w:val="22"/>
                <w:vertAlign w:val="baseline"/>
              </w:rPr>
              <w:t> </w:t>
            </w:r>
            <w:r>
              <w:rPr>
                <w:sz w:val="22"/>
                <w:vertAlign w:val="baseline"/>
              </w:rPr>
              <w:t>Rodwell</w:t>
            </w:r>
            <w:r>
              <w:rPr>
                <w:spacing w:val="-7"/>
                <w:sz w:val="22"/>
                <w:vertAlign w:val="baseline"/>
              </w:rPr>
              <w:t> </w:t>
            </w:r>
            <w:r>
              <w:rPr>
                <w:sz w:val="22"/>
                <w:vertAlign w:val="baseline"/>
              </w:rPr>
              <w:t>(Author),</w:t>
            </w:r>
            <w:r>
              <w:rPr>
                <w:spacing w:val="-5"/>
                <w:sz w:val="22"/>
                <w:vertAlign w:val="baseline"/>
              </w:rPr>
              <w:t> </w:t>
            </w:r>
            <w:r>
              <w:rPr>
                <w:sz w:val="22"/>
                <w:vertAlign w:val="baseline"/>
              </w:rPr>
              <w:t>David</w:t>
            </w:r>
            <w:r>
              <w:rPr>
                <w:spacing w:val="-5"/>
                <w:sz w:val="22"/>
                <w:vertAlign w:val="baseline"/>
              </w:rPr>
              <w:t> </w:t>
            </w:r>
            <w:r>
              <w:rPr>
                <w:sz w:val="22"/>
                <w:vertAlign w:val="baseline"/>
              </w:rPr>
              <w:t>Bender</w:t>
            </w:r>
            <w:r>
              <w:rPr>
                <w:spacing w:val="-5"/>
                <w:sz w:val="22"/>
                <w:vertAlign w:val="baseline"/>
              </w:rPr>
              <w:t> </w:t>
            </w:r>
            <w:r>
              <w:rPr>
                <w:sz w:val="22"/>
                <w:vertAlign w:val="baseline"/>
              </w:rPr>
              <w:t>(Author),</w:t>
            </w:r>
            <w:r>
              <w:rPr>
                <w:spacing w:val="-8"/>
                <w:sz w:val="22"/>
                <w:vertAlign w:val="baseline"/>
              </w:rPr>
              <w:t> </w:t>
            </w:r>
            <w:r>
              <w:rPr>
                <w:sz w:val="22"/>
                <w:vertAlign w:val="baseline"/>
              </w:rPr>
              <w:t>Kathleen</w:t>
            </w:r>
            <w:r>
              <w:rPr>
                <w:spacing w:val="-5"/>
                <w:sz w:val="22"/>
                <w:vertAlign w:val="baseline"/>
              </w:rPr>
              <w:t> </w:t>
            </w:r>
            <w:r>
              <w:rPr>
                <w:sz w:val="22"/>
                <w:vertAlign w:val="baseline"/>
              </w:rPr>
              <w:t>Botham (Author), Peter Kennelly (Author), P. Anthony Weil (Author)</w:t>
            </w:r>
          </w:p>
          <w:p>
            <w:pPr>
              <w:pStyle w:val="TableParagraph"/>
              <w:numPr>
                <w:ilvl w:val="1"/>
                <w:numId w:val="4"/>
              </w:numPr>
              <w:tabs>
                <w:tab w:pos="834" w:val="left" w:leader="none"/>
              </w:tabs>
              <w:spacing w:line="259" w:lineRule="auto" w:before="0" w:after="0"/>
              <w:ind w:left="833" w:right="207" w:hanging="360"/>
              <w:jc w:val="left"/>
              <w:rPr>
                <w:sz w:val="22"/>
              </w:rPr>
            </w:pPr>
            <w:r>
              <w:rPr>
                <w:sz w:val="22"/>
              </w:rPr>
              <w:t>Lippincott Illustrated Reviews: Biochemistry (Lippincott Illustrated Reviews</w:t>
            </w:r>
            <w:r>
              <w:rPr>
                <w:spacing w:val="-1"/>
                <w:sz w:val="22"/>
              </w:rPr>
              <w:t> </w:t>
            </w:r>
            <w:r>
              <w:rPr>
                <w:sz w:val="22"/>
              </w:rPr>
              <w:t>Series)</w:t>
            </w:r>
            <w:r>
              <w:rPr>
                <w:spacing w:val="-1"/>
                <w:sz w:val="22"/>
              </w:rPr>
              <w:t> </w:t>
            </w:r>
            <w:r>
              <w:rPr>
                <w:sz w:val="22"/>
              </w:rPr>
              <w:t>Eighth</w:t>
            </w:r>
            <w:r>
              <w:rPr>
                <w:spacing w:val="-4"/>
                <w:sz w:val="22"/>
              </w:rPr>
              <w:t> </w:t>
            </w:r>
            <w:r>
              <w:rPr>
                <w:sz w:val="22"/>
              </w:rPr>
              <w:t>Edition</w:t>
            </w:r>
            <w:r>
              <w:rPr>
                <w:spacing w:val="-4"/>
                <w:sz w:val="22"/>
              </w:rPr>
              <w:t> </w:t>
            </w:r>
            <w:r>
              <w:rPr>
                <w:sz w:val="22"/>
              </w:rPr>
              <w:t>(2021),</w:t>
            </w:r>
            <w:r>
              <w:rPr>
                <w:spacing w:val="-1"/>
                <w:sz w:val="22"/>
              </w:rPr>
              <w:t> </w:t>
            </w:r>
            <w:r>
              <w:rPr>
                <w:sz w:val="22"/>
              </w:rPr>
              <w:t>North American</w:t>
            </w:r>
            <w:r>
              <w:rPr>
                <w:spacing w:val="-1"/>
                <w:sz w:val="22"/>
              </w:rPr>
              <w:t> </w:t>
            </w:r>
            <w:r>
              <w:rPr>
                <w:sz w:val="22"/>
              </w:rPr>
              <w:t>by</w:t>
            </w:r>
            <w:r>
              <w:rPr>
                <w:spacing w:val="-4"/>
                <w:sz w:val="22"/>
              </w:rPr>
              <w:t> </w:t>
            </w:r>
            <w:r>
              <w:rPr>
                <w:sz w:val="22"/>
              </w:rPr>
              <w:t>Emine</w:t>
            </w:r>
            <w:r>
              <w:rPr>
                <w:spacing w:val="-1"/>
                <w:sz w:val="22"/>
              </w:rPr>
              <w:t> </w:t>
            </w:r>
            <w:r>
              <w:rPr>
                <w:sz w:val="22"/>
              </w:rPr>
              <w:t>E. Abali</w:t>
            </w:r>
            <w:r>
              <w:rPr>
                <w:spacing w:val="-6"/>
                <w:sz w:val="22"/>
              </w:rPr>
              <w:t> </w:t>
            </w:r>
            <w:r>
              <w:rPr>
                <w:sz w:val="22"/>
              </w:rPr>
              <w:t>(Author),</w:t>
            </w:r>
            <w:r>
              <w:rPr>
                <w:spacing w:val="-5"/>
                <w:sz w:val="22"/>
              </w:rPr>
              <w:t> </w:t>
            </w:r>
            <w:r>
              <w:rPr>
                <w:sz w:val="22"/>
              </w:rPr>
              <w:t>Susan</w:t>
            </w:r>
            <w:r>
              <w:rPr>
                <w:spacing w:val="-5"/>
                <w:sz w:val="22"/>
              </w:rPr>
              <w:t> </w:t>
            </w:r>
            <w:r>
              <w:rPr>
                <w:sz w:val="22"/>
              </w:rPr>
              <w:t>D.</w:t>
            </w:r>
            <w:r>
              <w:rPr>
                <w:spacing w:val="-5"/>
                <w:sz w:val="22"/>
              </w:rPr>
              <w:t> </w:t>
            </w:r>
            <w:r>
              <w:rPr>
                <w:sz w:val="22"/>
              </w:rPr>
              <w:t>Cline</w:t>
            </w:r>
            <w:r>
              <w:rPr>
                <w:spacing w:val="-5"/>
                <w:sz w:val="22"/>
              </w:rPr>
              <w:t> </w:t>
            </w:r>
            <w:r>
              <w:rPr>
                <w:sz w:val="22"/>
              </w:rPr>
              <w:t>(Author),</w:t>
            </w:r>
            <w:r>
              <w:rPr>
                <w:spacing w:val="-5"/>
                <w:sz w:val="22"/>
              </w:rPr>
              <w:t> </w:t>
            </w:r>
            <w:r>
              <w:rPr>
                <w:sz w:val="22"/>
              </w:rPr>
              <w:t>David</w:t>
            </w:r>
            <w:r>
              <w:rPr>
                <w:spacing w:val="-5"/>
                <w:sz w:val="22"/>
              </w:rPr>
              <w:t> </w:t>
            </w:r>
            <w:r>
              <w:rPr>
                <w:sz w:val="22"/>
              </w:rPr>
              <w:t>S.</w:t>
            </w:r>
            <w:r>
              <w:rPr>
                <w:spacing w:val="-5"/>
                <w:sz w:val="22"/>
              </w:rPr>
              <w:t> </w:t>
            </w:r>
            <w:r>
              <w:rPr>
                <w:sz w:val="22"/>
              </w:rPr>
              <w:t>Franklin</w:t>
            </w:r>
            <w:r>
              <w:rPr>
                <w:spacing w:val="-5"/>
                <w:sz w:val="22"/>
              </w:rPr>
              <w:t> </w:t>
            </w:r>
            <w:r>
              <w:rPr>
                <w:sz w:val="22"/>
              </w:rPr>
              <w:t>(Author), Dr. Susan M. Viselli Ph.D. (Author).</w:t>
            </w:r>
          </w:p>
        </w:tc>
      </w:tr>
    </w:tbl>
    <w:p>
      <w:pPr>
        <w:spacing w:after="0" w:line="259" w:lineRule="auto"/>
        <w:jc w:val="left"/>
        <w:rPr>
          <w:sz w:val="22"/>
        </w:rPr>
        <w:sectPr>
          <w:type w:val="continuous"/>
          <w:pgSz w:w="11910" w:h="16850"/>
          <w:pgMar w:header="0" w:footer="1070" w:top="1120" w:bottom="1500" w:left="160" w:right="300"/>
        </w:sectPr>
      </w:pPr>
    </w:p>
    <w:tbl>
      <w:tblPr>
        <w:tblW w:w="0" w:type="auto"/>
        <w:jc w:val="left"/>
        <w:tblInd w:w="1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448"/>
        <w:gridCol w:w="7201"/>
      </w:tblGrid>
      <w:tr>
        <w:trPr>
          <w:trHeight w:val="1014" w:hRule="atLeast"/>
        </w:trPr>
        <w:tc>
          <w:tcPr>
            <w:tcW w:w="2448" w:type="dxa"/>
            <w:tcBorders>
              <w:bottom w:val="dashSmallGap" w:sz="4" w:space="0" w:color="000000"/>
              <w:right w:val="single" w:sz="8" w:space="0" w:color="000000"/>
            </w:tcBorders>
            <w:shd w:val="clear" w:color="auto" w:fill="DBE4F0"/>
          </w:tcPr>
          <w:p>
            <w:pPr>
              <w:pStyle w:val="TableParagraph"/>
              <w:spacing w:before="229"/>
              <w:ind w:left="729" w:right="144" w:hanging="555"/>
              <w:rPr>
                <w:b/>
                <w:sz w:val="24"/>
              </w:rPr>
            </w:pPr>
            <w:r>
              <w:rPr>
                <w:b/>
                <w:sz w:val="24"/>
              </w:rPr>
              <w:t>Essential</w:t>
            </w:r>
            <w:r>
              <w:rPr>
                <w:b/>
                <w:spacing w:val="-15"/>
                <w:sz w:val="24"/>
              </w:rPr>
              <w:t> </w:t>
            </w:r>
            <w:r>
              <w:rPr>
                <w:b/>
                <w:sz w:val="24"/>
              </w:rPr>
              <w:t>References </w:t>
            </w:r>
            <w:r>
              <w:rPr>
                <w:b/>
                <w:spacing w:val="-2"/>
                <w:sz w:val="24"/>
              </w:rPr>
              <w:t>Materials</w:t>
            </w:r>
          </w:p>
        </w:tc>
        <w:tc>
          <w:tcPr>
            <w:tcW w:w="7201" w:type="dxa"/>
            <w:tcBorders>
              <w:left w:val="single" w:sz="8" w:space="0" w:color="000000"/>
              <w:bottom w:val="dashSmallGap" w:sz="4" w:space="0" w:color="000000"/>
            </w:tcBorders>
            <w:shd w:val="clear" w:color="auto" w:fill="DBE4F0"/>
          </w:tcPr>
          <w:p>
            <w:pPr>
              <w:pStyle w:val="TableParagraph"/>
              <w:numPr>
                <w:ilvl w:val="0"/>
                <w:numId w:val="5"/>
              </w:numPr>
              <w:tabs>
                <w:tab w:pos="335" w:val="left" w:leader="none"/>
              </w:tabs>
              <w:spacing w:line="240" w:lineRule="auto" w:before="0" w:after="0"/>
              <w:ind w:left="112" w:right="130" w:firstLine="0"/>
              <w:jc w:val="left"/>
              <w:rPr>
                <w:sz w:val="22"/>
              </w:rPr>
            </w:pPr>
            <w:r>
              <w:rPr>
                <w:sz w:val="22"/>
              </w:rPr>
              <w:t>Biochemistry</w:t>
            </w:r>
            <w:r>
              <w:rPr>
                <w:spacing w:val="-5"/>
                <w:sz w:val="22"/>
              </w:rPr>
              <w:t> </w:t>
            </w:r>
            <w:r>
              <w:rPr>
                <w:sz w:val="22"/>
              </w:rPr>
              <w:t>and</w:t>
            </w:r>
            <w:r>
              <w:rPr>
                <w:spacing w:val="-5"/>
                <w:sz w:val="22"/>
              </w:rPr>
              <w:t> </w:t>
            </w:r>
            <w:r>
              <w:rPr>
                <w:sz w:val="22"/>
              </w:rPr>
              <w:t>Molecular</w:t>
            </w:r>
            <w:r>
              <w:rPr>
                <w:spacing w:val="-4"/>
                <w:sz w:val="22"/>
              </w:rPr>
              <w:t> </w:t>
            </w:r>
            <w:r>
              <w:rPr>
                <w:sz w:val="22"/>
              </w:rPr>
              <w:t>Biology</w:t>
            </w:r>
            <w:r>
              <w:rPr>
                <w:spacing w:val="-5"/>
                <w:sz w:val="22"/>
              </w:rPr>
              <w:t> </w:t>
            </w:r>
            <w:r>
              <w:rPr>
                <w:sz w:val="22"/>
              </w:rPr>
              <w:t>6E</w:t>
            </w:r>
            <w:r>
              <w:rPr>
                <w:spacing w:val="-3"/>
                <w:sz w:val="22"/>
              </w:rPr>
              <w:t> </w:t>
            </w:r>
            <w:r>
              <w:rPr>
                <w:sz w:val="22"/>
              </w:rPr>
              <w:t>6</w:t>
            </w:r>
            <w:r>
              <w:rPr>
                <w:sz w:val="22"/>
                <w:vertAlign w:val="superscript"/>
              </w:rPr>
              <w:t>th</w:t>
            </w:r>
            <w:r>
              <w:rPr>
                <w:spacing w:val="-5"/>
                <w:sz w:val="22"/>
                <w:vertAlign w:val="baseline"/>
              </w:rPr>
              <w:t> </w:t>
            </w:r>
            <w:r>
              <w:rPr>
                <w:sz w:val="22"/>
                <w:vertAlign w:val="baseline"/>
              </w:rPr>
              <w:t>Edition</w:t>
            </w:r>
            <w:r>
              <w:rPr>
                <w:spacing w:val="-5"/>
                <w:sz w:val="22"/>
                <w:vertAlign w:val="baseline"/>
              </w:rPr>
              <w:t> </w:t>
            </w:r>
            <w:r>
              <w:rPr>
                <w:b/>
                <w:sz w:val="22"/>
                <w:vertAlign w:val="baseline"/>
              </w:rPr>
              <w:t>(</w:t>
            </w:r>
            <w:r>
              <w:rPr>
                <w:sz w:val="22"/>
                <w:vertAlign w:val="baseline"/>
              </w:rPr>
              <w:t>2018)</w:t>
            </w:r>
            <w:r>
              <w:rPr>
                <w:spacing w:val="-3"/>
                <w:sz w:val="22"/>
                <w:vertAlign w:val="baseline"/>
              </w:rPr>
              <w:t> </w:t>
            </w:r>
            <w:r>
              <w:rPr>
                <w:sz w:val="22"/>
                <w:vertAlign w:val="baseline"/>
              </w:rPr>
              <w:t>by</w:t>
            </w:r>
            <w:r>
              <w:rPr>
                <w:spacing w:val="-5"/>
                <w:sz w:val="22"/>
                <w:vertAlign w:val="baseline"/>
              </w:rPr>
              <w:t> </w:t>
            </w:r>
            <w:r>
              <w:rPr>
                <w:sz w:val="22"/>
                <w:vertAlign w:val="baseline"/>
              </w:rPr>
              <w:t>Alison</w:t>
            </w:r>
            <w:r>
              <w:rPr>
                <w:spacing w:val="-3"/>
                <w:sz w:val="22"/>
                <w:vertAlign w:val="baseline"/>
              </w:rPr>
              <w:t> </w:t>
            </w:r>
            <w:r>
              <w:rPr>
                <w:sz w:val="22"/>
                <w:vertAlign w:val="baseline"/>
              </w:rPr>
              <w:t>Snape (Author), DespoPapachristodoulou (Author), William H. Elliott (Author), Daphne C. Elliott (Author).</w:t>
            </w:r>
          </w:p>
        </w:tc>
      </w:tr>
      <w:tr>
        <w:trPr>
          <w:trHeight w:val="734" w:hRule="atLeast"/>
        </w:trPr>
        <w:tc>
          <w:tcPr>
            <w:tcW w:w="2448" w:type="dxa"/>
            <w:tcBorders>
              <w:top w:val="dashSmallGap" w:sz="4" w:space="0" w:color="000000"/>
              <w:bottom w:val="dashSmallGap" w:sz="4" w:space="0" w:color="000000"/>
              <w:right w:val="single" w:sz="8" w:space="0" w:color="000000"/>
            </w:tcBorders>
          </w:tcPr>
          <w:p>
            <w:pPr>
              <w:pStyle w:val="TableParagraph"/>
              <w:spacing w:before="227"/>
              <w:ind w:left="172"/>
              <w:rPr>
                <w:b/>
                <w:sz w:val="24"/>
              </w:rPr>
            </w:pPr>
            <w:r>
              <w:rPr>
                <w:b/>
                <w:sz w:val="24"/>
              </w:rPr>
              <w:t>Electronic</w:t>
            </w:r>
            <w:r>
              <w:rPr>
                <w:b/>
                <w:spacing w:val="-7"/>
                <w:sz w:val="24"/>
              </w:rPr>
              <w:t> </w:t>
            </w:r>
            <w:r>
              <w:rPr>
                <w:b/>
                <w:spacing w:val="-2"/>
                <w:sz w:val="24"/>
              </w:rPr>
              <w:t>Materials</w:t>
            </w:r>
          </w:p>
        </w:tc>
        <w:tc>
          <w:tcPr>
            <w:tcW w:w="7201" w:type="dxa"/>
            <w:tcBorders>
              <w:top w:val="dashSmallGap" w:sz="4" w:space="0" w:color="000000"/>
              <w:left w:val="single" w:sz="8" w:space="0" w:color="000000"/>
              <w:bottom w:val="dashSmallGap" w:sz="4" w:space="0" w:color="000000"/>
            </w:tcBorders>
          </w:tcPr>
          <w:p>
            <w:pPr>
              <w:pStyle w:val="TableParagraph"/>
              <w:numPr>
                <w:ilvl w:val="0"/>
                <w:numId w:val="6"/>
              </w:numPr>
              <w:tabs>
                <w:tab w:pos="334" w:val="left" w:leader="none"/>
              </w:tabs>
              <w:spacing w:line="252" w:lineRule="exact" w:before="109" w:after="0"/>
              <w:ind w:left="333" w:right="0" w:hanging="222"/>
              <w:jc w:val="left"/>
              <w:rPr>
                <w:sz w:val="22"/>
              </w:rPr>
            </w:pPr>
            <w:r>
              <w:rPr>
                <w:sz w:val="22"/>
              </w:rPr>
              <w:t>Saudi</w:t>
            </w:r>
            <w:r>
              <w:rPr>
                <w:spacing w:val="-1"/>
                <w:sz w:val="22"/>
              </w:rPr>
              <w:t> </w:t>
            </w:r>
            <w:r>
              <w:rPr>
                <w:sz w:val="22"/>
              </w:rPr>
              <w:t>Digital Library</w:t>
            </w:r>
            <w:r>
              <w:rPr>
                <w:spacing w:val="-3"/>
                <w:sz w:val="22"/>
              </w:rPr>
              <w:t> </w:t>
            </w:r>
            <w:r>
              <w:rPr>
                <w:spacing w:val="-2"/>
                <w:sz w:val="22"/>
              </w:rPr>
              <w:t>(</w:t>
            </w:r>
            <w:hyperlink r:id="rId12">
              <w:r>
                <w:rPr>
                  <w:color w:val="0000FF"/>
                  <w:spacing w:val="-2"/>
                  <w:sz w:val="22"/>
                  <w:u w:val="single" w:color="0000FF"/>
                </w:rPr>
                <w:t>https://sdl.edu.sa</w:t>
              </w:r>
            </w:hyperlink>
            <w:r>
              <w:rPr>
                <w:spacing w:val="-2"/>
                <w:sz w:val="22"/>
              </w:rPr>
              <w:t>).</w:t>
            </w:r>
          </w:p>
          <w:p>
            <w:pPr>
              <w:pStyle w:val="TableParagraph"/>
              <w:numPr>
                <w:ilvl w:val="0"/>
                <w:numId w:val="6"/>
              </w:numPr>
              <w:tabs>
                <w:tab w:pos="335" w:val="left" w:leader="none"/>
              </w:tabs>
              <w:spacing w:line="252" w:lineRule="exact" w:before="0" w:after="0"/>
              <w:ind w:left="334" w:right="0" w:hanging="223"/>
              <w:jc w:val="left"/>
              <w:rPr>
                <w:sz w:val="22"/>
              </w:rPr>
            </w:pPr>
            <w:hyperlink r:id="rId13">
              <w:r>
                <w:rPr>
                  <w:color w:val="0000FF"/>
                  <w:spacing w:val="-2"/>
                  <w:sz w:val="22"/>
                  <w:u w:val="single" w:color="0000FF"/>
                </w:rPr>
                <w:t>http://www.adameducation.com/interactive-physiology</w:t>
              </w:r>
            </w:hyperlink>
          </w:p>
        </w:tc>
      </w:tr>
      <w:tr>
        <w:trPr>
          <w:trHeight w:val="1213" w:hRule="atLeast"/>
        </w:trPr>
        <w:tc>
          <w:tcPr>
            <w:tcW w:w="2448" w:type="dxa"/>
            <w:tcBorders>
              <w:top w:val="dashSmallGap" w:sz="4" w:space="0" w:color="000000"/>
              <w:right w:val="single" w:sz="8" w:space="0" w:color="000000"/>
            </w:tcBorders>
            <w:shd w:val="clear" w:color="auto" w:fill="DBE4F0"/>
          </w:tcPr>
          <w:p>
            <w:pPr>
              <w:pStyle w:val="TableParagraph"/>
              <w:spacing w:before="5"/>
              <w:ind w:left="0"/>
              <w:rPr>
                <w:b/>
                <w:sz w:val="28"/>
              </w:rPr>
            </w:pPr>
          </w:p>
          <w:p>
            <w:pPr>
              <w:pStyle w:val="TableParagraph"/>
              <w:ind w:left="729" w:right="386" w:hanging="317"/>
              <w:rPr>
                <w:b/>
                <w:sz w:val="24"/>
              </w:rPr>
            </w:pPr>
            <w:r>
              <w:rPr>
                <w:b/>
                <w:sz w:val="24"/>
              </w:rPr>
              <w:t>Other</w:t>
            </w:r>
            <w:r>
              <w:rPr>
                <w:b/>
                <w:spacing w:val="-15"/>
                <w:sz w:val="24"/>
              </w:rPr>
              <w:t> </w:t>
            </w:r>
            <w:r>
              <w:rPr>
                <w:b/>
                <w:sz w:val="24"/>
              </w:rPr>
              <w:t>Learning </w:t>
            </w:r>
            <w:r>
              <w:rPr>
                <w:b/>
                <w:spacing w:val="-2"/>
                <w:sz w:val="24"/>
              </w:rPr>
              <w:t>Materials</w:t>
            </w:r>
          </w:p>
        </w:tc>
        <w:tc>
          <w:tcPr>
            <w:tcW w:w="7201" w:type="dxa"/>
            <w:tcBorders>
              <w:top w:val="dashSmallGap" w:sz="4" w:space="0" w:color="000000"/>
              <w:left w:val="single" w:sz="8" w:space="0" w:color="000000"/>
            </w:tcBorders>
            <w:shd w:val="clear" w:color="auto" w:fill="DBE4F0"/>
          </w:tcPr>
          <w:p>
            <w:pPr>
              <w:pStyle w:val="TableParagraph"/>
              <w:ind w:left="0"/>
              <w:rPr>
                <w:b/>
                <w:sz w:val="24"/>
              </w:rPr>
            </w:pPr>
          </w:p>
          <w:p>
            <w:pPr>
              <w:pStyle w:val="TableParagraph"/>
              <w:spacing w:before="5"/>
              <w:ind w:left="0"/>
              <w:rPr>
                <w:b/>
                <w:sz w:val="19"/>
              </w:rPr>
            </w:pPr>
          </w:p>
          <w:p>
            <w:pPr>
              <w:pStyle w:val="TableParagraph"/>
              <w:spacing w:line="259" w:lineRule="auto"/>
              <w:ind w:left="564" w:hanging="360"/>
              <w:rPr>
                <w:sz w:val="22"/>
              </w:rPr>
            </w:pPr>
            <w:r>
              <w:rPr>
                <w:b/>
                <w:sz w:val="22"/>
              </w:rPr>
              <w:t>1.</w:t>
            </w:r>
            <w:r>
              <w:rPr>
                <w:b/>
                <w:spacing w:val="80"/>
                <w:w w:val="150"/>
                <w:sz w:val="22"/>
              </w:rPr>
              <w:t> </w:t>
            </w:r>
            <w:r>
              <w:rPr>
                <w:sz w:val="22"/>
              </w:rPr>
              <w:t>Biochemistry</w:t>
            </w:r>
            <w:r>
              <w:rPr>
                <w:spacing w:val="-4"/>
                <w:sz w:val="22"/>
              </w:rPr>
              <w:t> </w:t>
            </w:r>
            <w:r>
              <w:rPr>
                <w:sz w:val="22"/>
              </w:rPr>
              <w:t>Ninth</w:t>
            </w:r>
            <w:r>
              <w:rPr>
                <w:spacing w:val="-1"/>
                <w:sz w:val="22"/>
              </w:rPr>
              <w:t> </w:t>
            </w:r>
            <w:r>
              <w:rPr>
                <w:sz w:val="22"/>
              </w:rPr>
              <w:t>Edition</w:t>
            </w:r>
            <w:r>
              <w:rPr>
                <w:spacing w:val="-4"/>
                <w:sz w:val="22"/>
              </w:rPr>
              <w:t> </w:t>
            </w:r>
            <w:r>
              <w:rPr>
                <w:sz w:val="22"/>
              </w:rPr>
              <w:t>(2019)</w:t>
            </w:r>
            <w:r>
              <w:rPr>
                <w:spacing w:val="40"/>
                <w:sz w:val="22"/>
              </w:rPr>
              <w:t> </w:t>
            </w:r>
            <w:r>
              <w:rPr>
                <w:sz w:val="22"/>
              </w:rPr>
              <w:t>by</w:t>
            </w:r>
            <w:r>
              <w:rPr>
                <w:spacing w:val="-6"/>
                <w:sz w:val="22"/>
              </w:rPr>
              <w:t> </w:t>
            </w:r>
            <w:r>
              <w:rPr>
                <w:sz w:val="22"/>
              </w:rPr>
              <w:t>Jeremy</w:t>
            </w:r>
            <w:r>
              <w:rPr>
                <w:spacing w:val="-4"/>
                <w:sz w:val="22"/>
              </w:rPr>
              <w:t> </w:t>
            </w:r>
            <w:r>
              <w:rPr>
                <w:sz w:val="22"/>
              </w:rPr>
              <w:t>M.</w:t>
            </w:r>
            <w:r>
              <w:rPr>
                <w:spacing w:val="-1"/>
                <w:sz w:val="22"/>
              </w:rPr>
              <w:t> </w:t>
            </w:r>
            <w:r>
              <w:rPr>
                <w:sz w:val="22"/>
              </w:rPr>
              <w:t>Berg</w:t>
            </w:r>
            <w:r>
              <w:rPr>
                <w:spacing w:val="-1"/>
                <w:sz w:val="22"/>
              </w:rPr>
              <w:t> </w:t>
            </w:r>
            <w:r>
              <w:rPr>
                <w:sz w:val="22"/>
              </w:rPr>
              <w:t>(Author),</w:t>
            </w:r>
            <w:r>
              <w:rPr>
                <w:spacing w:val="-4"/>
                <w:sz w:val="22"/>
              </w:rPr>
              <w:t> </w:t>
            </w:r>
            <w:r>
              <w:rPr>
                <w:sz w:val="22"/>
              </w:rPr>
              <w:t>John</w:t>
            </w:r>
            <w:r>
              <w:rPr>
                <w:spacing w:val="-1"/>
                <w:sz w:val="22"/>
              </w:rPr>
              <w:t> </w:t>
            </w:r>
            <w:r>
              <w:rPr>
                <w:sz w:val="22"/>
              </w:rPr>
              <w:t>L. Tymoczko</w:t>
            </w:r>
            <w:r>
              <w:rPr>
                <w:spacing w:val="-7"/>
                <w:sz w:val="22"/>
              </w:rPr>
              <w:t> </w:t>
            </w:r>
            <w:r>
              <w:rPr>
                <w:sz w:val="22"/>
              </w:rPr>
              <w:t>(Author),</w:t>
            </w:r>
            <w:r>
              <w:rPr>
                <w:spacing w:val="-4"/>
                <w:sz w:val="22"/>
              </w:rPr>
              <w:t> </w:t>
            </w:r>
            <w:r>
              <w:rPr>
                <w:sz w:val="22"/>
              </w:rPr>
              <w:t>Gregory</w:t>
            </w:r>
            <w:r>
              <w:rPr>
                <w:spacing w:val="-7"/>
                <w:sz w:val="22"/>
              </w:rPr>
              <w:t> </w:t>
            </w:r>
            <w:r>
              <w:rPr>
                <w:sz w:val="22"/>
              </w:rPr>
              <w:t>J.</w:t>
            </w:r>
            <w:r>
              <w:rPr>
                <w:spacing w:val="-5"/>
                <w:sz w:val="22"/>
              </w:rPr>
              <w:t> </w:t>
            </w:r>
            <w:r>
              <w:rPr>
                <w:sz w:val="22"/>
              </w:rPr>
              <w:t>Gatto</w:t>
            </w:r>
            <w:r>
              <w:rPr>
                <w:spacing w:val="-7"/>
                <w:sz w:val="22"/>
              </w:rPr>
              <w:t> </w:t>
            </w:r>
            <w:r>
              <w:rPr>
                <w:sz w:val="22"/>
              </w:rPr>
              <w:t>Jr.</w:t>
            </w:r>
            <w:r>
              <w:rPr>
                <w:spacing w:val="-4"/>
                <w:sz w:val="22"/>
              </w:rPr>
              <w:t> </w:t>
            </w:r>
            <w:r>
              <w:rPr>
                <w:sz w:val="22"/>
              </w:rPr>
              <w:t>(Author),</w:t>
            </w:r>
            <w:r>
              <w:rPr>
                <w:spacing w:val="-4"/>
                <w:sz w:val="22"/>
              </w:rPr>
              <w:t> </w:t>
            </w:r>
            <w:r>
              <w:rPr>
                <w:sz w:val="22"/>
              </w:rPr>
              <w:t>LubertStryer</w:t>
            </w:r>
            <w:r>
              <w:rPr>
                <w:spacing w:val="-5"/>
                <w:sz w:val="22"/>
              </w:rPr>
              <w:t> </w:t>
            </w:r>
            <w:r>
              <w:rPr>
                <w:spacing w:val="-2"/>
                <w:sz w:val="22"/>
              </w:rPr>
              <w:t>(Author)</w:t>
            </w:r>
          </w:p>
        </w:tc>
      </w:tr>
    </w:tbl>
    <w:p>
      <w:pPr>
        <w:pStyle w:val="ListParagraph"/>
        <w:numPr>
          <w:ilvl w:val="1"/>
          <w:numId w:val="1"/>
        </w:numPr>
        <w:tabs>
          <w:tab w:pos="1519" w:val="left" w:leader="none"/>
        </w:tabs>
        <w:spacing w:line="240" w:lineRule="auto" w:before="12" w:after="0"/>
        <w:ind w:left="1518" w:right="0" w:hanging="261"/>
        <w:jc w:val="left"/>
        <w:rPr>
          <w:b/>
          <w:sz w:val="26"/>
        </w:rPr>
      </w:pPr>
      <w:r>
        <w:rPr>
          <w:b/>
          <w:sz w:val="26"/>
        </w:rPr>
        <w:t>Facilities</w:t>
      </w:r>
      <w:r>
        <w:rPr>
          <w:b/>
          <w:spacing w:val="-9"/>
          <w:sz w:val="26"/>
        </w:rPr>
        <w:t> </w:t>
      </w:r>
      <w:r>
        <w:rPr>
          <w:b/>
          <w:spacing w:val="-2"/>
          <w:sz w:val="26"/>
        </w:rPr>
        <w:t>Required</w:t>
      </w:r>
    </w:p>
    <w:tbl>
      <w:tblPr>
        <w:tblW w:w="0" w:type="auto"/>
        <w:jc w:val="left"/>
        <w:tblInd w:w="1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841"/>
        <w:gridCol w:w="5732"/>
      </w:tblGrid>
      <w:tr>
        <w:trPr>
          <w:trHeight w:val="438" w:hRule="atLeast"/>
        </w:trPr>
        <w:tc>
          <w:tcPr>
            <w:tcW w:w="3841" w:type="dxa"/>
            <w:tcBorders>
              <w:bottom w:val="single" w:sz="8" w:space="0" w:color="000000"/>
              <w:right w:val="single" w:sz="4" w:space="0" w:color="000000"/>
            </w:tcBorders>
            <w:shd w:val="clear" w:color="auto" w:fill="B8CCE3"/>
          </w:tcPr>
          <w:p>
            <w:pPr>
              <w:pStyle w:val="TableParagraph"/>
              <w:spacing w:before="78"/>
              <w:ind w:left="114" w:right="91"/>
              <w:jc w:val="center"/>
              <w:rPr>
                <w:b/>
                <w:sz w:val="24"/>
              </w:rPr>
            </w:pPr>
            <w:r>
              <w:rPr>
                <w:b/>
                <w:spacing w:val="-4"/>
                <w:sz w:val="24"/>
              </w:rPr>
              <w:t>Item</w:t>
            </w:r>
          </w:p>
        </w:tc>
        <w:tc>
          <w:tcPr>
            <w:tcW w:w="5732" w:type="dxa"/>
            <w:tcBorders>
              <w:left w:val="single" w:sz="4" w:space="0" w:color="000000"/>
              <w:bottom w:val="single" w:sz="8" w:space="0" w:color="000000"/>
            </w:tcBorders>
            <w:shd w:val="clear" w:color="auto" w:fill="B8CCE3"/>
          </w:tcPr>
          <w:p>
            <w:pPr>
              <w:pStyle w:val="TableParagraph"/>
              <w:spacing w:before="78"/>
              <w:ind w:left="2346" w:right="2303"/>
              <w:jc w:val="center"/>
              <w:rPr>
                <w:b/>
                <w:sz w:val="24"/>
              </w:rPr>
            </w:pPr>
            <w:r>
              <w:rPr>
                <w:b/>
                <w:spacing w:val="-2"/>
                <w:sz w:val="24"/>
              </w:rPr>
              <w:t>Resources</w:t>
            </w:r>
          </w:p>
        </w:tc>
      </w:tr>
      <w:tr>
        <w:trPr>
          <w:trHeight w:val="1554" w:hRule="atLeast"/>
        </w:trPr>
        <w:tc>
          <w:tcPr>
            <w:tcW w:w="3841" w:type="dxa"/>
            <w:tcBorders>
              <w:top w:val="single" w:sz="8" w:space="0" w:color="000000"/>
              <w:bottom w:val="dashSmallGap" w:sz="4" w:space="0" w:color="000000"/>
              <w:right w:val="single" w:sz="4" w:space="0" w:color="000000"/>
            </w:tcBorders>
          </w:tcPr>
          <w:p>
            <w:pPr>
              <w:pStyle w:val="TableParagraph"/>
              <w:spacing w:before="4"/>
              <w:ind w:left="0"/>
              <w:rPr>
                <w:b/>
                <w:sz w:val="35"/>
              </w:rPr>
            </w:pPr>
          </w:p>
          <w:p>
            <w:pPr>
              <w:pStyle w:val="TableParagraph"/>
              <w:spacing w:line="274" w:lineRule="exact"/>
              <w:ind w:left="112" w:right="96"/>
              <w:jc w:val="center"/>
              <w:rPr>
                <w:b/>
                <w:sz w:val="24"/>
              </w:rPr>
            </w:pPr>
            <w:r>
              <w:rPr>
                <w:b/>
                <w:spacing w:val="-2"/>
                <w:sz w:val="24"/>
              </w:rPr>
              <w:t>Accommodation</w:t>
            </w:r>
          </w:p>
          <w:p>
            <w:pPr>
              <w:pStyle w:val="TableParagraph"/>
              <w:ind w:left="114" w:right="89"/>
              <w:jc w:val="center"/>
              <w:rPr>
                <w:sz w:val="20"/>
              </w:rPr>
            </w:pPr>
            <w:r>
              <w:rPr>
                <w:sz w:val="20"/>
              </w:rPr>
              <w:t>(Classrooms,</w:t>
            </w:r>
            <w:r>
              <w:rPr>
                <w:spacing w:val="-13"/>
                <w:sz w:val="20"/>
              </w:rPr>
              <w:t> </w:t>
            </w:r>
            <w:r>
              <w:rPr>
                <w:sz w:val="20"/>
              </w:rPr>
              <w:t>laboratories,</w:t>
            </w:r>
            <w:r>
              <w:rPr>
                <w:spacing w:val="-12"/>
                <w:sz w:val="20"/>
              </w:rPr>
              <w:t> </w:t>
            </w:r>
            <w:r>
              <w:rPr>
                <w:sz w:val="20"/>
              </w:rPr>
              <w:t>demonstration rooms/labs, etc.)</w:t>
            </w:r>
          </w:p>
        </w:tc>
        <w:tc>
          <w:tcPr>
            <w:tcW w:w="5732" w:type="dxa"/>
            <w:tcBorders>
              <w:top w:val="single" w:sz="8" w:space="0" w:color="000000"/>
              <w:left w:val="single" w:sz="4" w:space="0" w:color="000000"/>
              <w:bottom w:val="dotted" w:sz="4" w:space="0" w:color="000000"/>
            </w:tcBorders>
          </w:tcPr>
          <w:p>
            <w:pPr>
              <w:pStyle w:val="TableParagraph"/>
              <w:numPr>
                <w:ilvl w:val="0"/>
                <w:numId w:val="7"/>
              </w:numPr>
              <w:tabs>
                <w:tab w:pos="861" w:val="left" w:leader="none"/>
                <w:tab w:pos="862" w:val="left" w:leader="none"/>
              </w:tabs>
              <w:spacing w:line="237" w:lineRule="auto" w:before="0" w:after="0"/>
              <w:ind w:left="861" w:right="864" w:hanging="428"/>
              <w:jc w:val="left"/>
              <w:rPr>
                <w:sz w:val="22"/>
              </w:rPr>
            </w:pPr>
            <w:r>
              <w:rPr>
                <w:sz w:val="22"/>
              </w:rPr>
              <w:t>Lecture</w:t>
            </w:r>
            <w:r>
              <w:rPr>
                <w:spacing w:val="-7"/>
                <w:sz w:val="22"/>
              </w:rPr>
              <w:t> </w:t>
            </w:r>
            <w:r>
              <w:rPr>
                <w:sz w:val="22"/>
              </w:rPr>
              <w:t>room</w:t>
            </w:r>
            <w:r>
              <w:rPr>
                <w:spacing w:val="-9"/>
                <w:sz w:val="22"/>
              </w:rPr>
              <w:t> </w:t>
            </w:r>
            <w:r>
              <w:rPr>
                <w:sz w:val="22"/>
              </w:rPr>
              <w:t>suitable</w:t>
            </w:r>
            <w:r>
              <w:rPr>
                <w:spacing w:val="-5"/>
                <w:sz w:val="22"/>
              </w:rPr>
              <w:t> </w:t>
            </w:r>
            <w:r>
              <w:rPr>
                <w:sz w:val="22"/>
              </w:rPr>
              <w:t>for</w:t>
            </w:r>
            <w:r>
              <w:rPr>
                <w:spacing w:val="-5"/>
                <w:sz w:val="22"/>
              </w:rPr>
              <w:t> </w:t>
            </w:r>
            <w:r>
              <w:rPr>
                <w:sz w:val="22"/>
              </w:rPr>
              <w:t>enrolled</w:t>
            </w:r>
            <w:r>
              <w:rPr>
                <w:spacing w:val="-7"/>
                <w:sz w:val="22"/>
              </w:rPr>
              <w:t> </w:t>
            </w:r>
            <w:r>
              <w:rPr>
                <w:sz w:val="22"/>
              </w:rPr>
              <w:t>number</w:t>
            </w:r>
            <w:r>
              <w:rPr>
                <w:spacing w:val="-5"/>
                <w:sz w:val="22"/>
              </w:rPr>
              <w:t> </w:t>
            </w:r>
            <w:r>
              <w:rPr>
                <w:sz w:val="22"/>
              </w:rPr>
              <w:t>of </w:t>
            </w:r>
            <w:r>
              <w:rPr>
                <w:spacing w:val="-2"/>
                <w:sz w:val="22"/>
              </w:rPr>
              <w:t>students.</w:t>
            </w:r>
          </w:p>
          <w:p>
            <w:pPr>
              <w:pStyle w:val="TableParagraph"/>
              <w:numPr>
                <w:ilvl w:val="0"/>
                <w:numId w:val="7"/>
              </w:numPr>
              <w:tabs>
                <w:tab w:pos="861" w:val="left" w:leader="none"/>
                <w:tab w:pos="862" w:val="left" w:leader="none"/>
              </w:tabs>
              <w:spacing w:line="237" w:lineRule="auto" w:before="0" w:after="0"/>
              <w:ind w:left="861" w:right="101" w:hanging="428"/>
              <w:jc w:val="left"/>
              <w:rPr>
                <w:sz w:val="22"/>
              </w:rPr>
            </w:pPr>
            <w:r>
              <w:rPr>
                <w:sz w:val="22"/>
              </w:rPr>
              <w:t>Laboratory (Dissection Room-DR, Histology, Physiology,</w:t>
            </w:r>
            <w:r>
              <w:rPr>
                <w:spacing w:val="-8"/>
                <w:sz w:val="22"/>
              </w:rPr>
              <w:t> </w:t>
            </w:r>
            <w:r>
              <w:rPr>
                <w:sz w:val="22"/>
              </w:rPr>
              <w:t>Biochemistry,</w:t>
            </w:r>
            <w:r>
              <w:rPr>
                <w:spacing w:val="-10"/>
                <w:sz w:val="22"/>
              </w:rPr>
              <w:t> </w:t>
            </w:r>
            <w:r>
              <w:rPr>
                <w:sz w:val="22"/>
              </w:rPr>
              <w:t>and</w:t>
            </w:r>
            <w:r>
              <w:rPr>
                <w:spacing w:val="-8"/>
                <w:sz w:val="22"/>
              </w:rPr>
              <w:t> </w:t>
            </w:r>
            <w:r>
              <w:rPr>
                <w:sz w:val="22"/>
              </w:rPr>
              <w:t>clinical</w:t>
            </w:r>
            <w:r>
              <w:rPr>
                <w:spacing w:val="-7"/>
                <w:sz w:val="22"/>
              </w:rPr>
              <w:t> </w:t>
            </w:r>
            <w:r>
              <w:rPr>
                <w:sz w:val="22"/>
              </w:rPr>
              <w:t>skills)</w:t>
            </w:r>
            <w:r>
              <w:rPr>
                <w:spacing w:val="-8"/>
                <w:sz w:val="22"/>
              </w:rPr>
              <w:t> </w:t>
            </w:r>
            <w:r>
              <w:rPr>
                <w:sz w:val="22"/>
              </w:rPr>
              <w:t>suitable for the enrolled number of students and equipped</w:t>
            </w:r>
          </w:p>
          <w:p>
            <w:pPr>
              <w:pStyle w:val="TableParagraph"/>
              <w:spacing w:line="238" w:lineRule="exact"/>
              <w:ind w:left="861"/>
              <w:rPr>
                <w:sz w:val="22"/>
              </w:rPr>
            </w:pPr>
            <w:r>
              <w:rPr>
                <w:sz w:val="22"/>
              </w:rPr>
              <w:t>with</w:t>
            </w:r>
            <w:r>
              <w:rPr>
                <w:spacing w:val="-7"/>
                <w:sz w:val="22"/>
              </w:rPr>
              <w:t> </w:t>
            </w:r>
            <w:r>
              <w:rPr>
                <w:sz w:val="22"/>
              </w:rPr>
              <w:t>required</w:t>
            </w:r>
            <w:r>
              <w:rPr>
                <w:spacing w:val="-3"/>
                <w:sz w:val="22"/>
              </w:rPr>
              <w:t> </w:t>
            </w:r>
            <w:r>
              <w:rPr>
                <w:sz w:val="22"/>
              </w:rPr>
              <w:t>teaching</w:t>
            </w:r>
            <w:r>
              <w:rPr>
                <w:spacing w:val="-6"/>
                <w:sz w:val="22"/>
              </w:rPr>
              <w:t> </w:t>
            </w:r>
            <w:r>
              <w:rPr>
                <w:spacing w:val="-2"/>
                <w:sz w:val="22"/>
              </w:rPr>
              <w:t>instruments</w:t>
            </w:r>
          </w:p>
        </w:tc>
      </w:tr>
      <w:tr>
        <w:trPr>
          <w:trHeight w:val="779" w:hRule="atLeast"/>
        </w:trPr>
        <w:tc>
          <w:tcPr>
            <w:tcW w:w="3841" w:type="dxa"/>
            <w:tcBorders>
              <w:top w:val="dashSmallGap" w:sz="4" w:space="0" w:color="000000"/>
              <w:bottom w:val="dashSmallGap" w:sz="4" w:space="0" w:color="000000"/>
              <w:right w:val="single" w:sz="4" w:space="0" w:color="000000"/>
            </w:tcBorders>
          </w:tcPr>
          <w:p>
            <w:pPr>
              <w:pStyle w:val="TableParagraph"/>
              <w:spacing w:line="274" w:lineRule="exact" w:before="133"/>
              <w:ind w:left="109" w:right="96"/>
              <w:jc w:val="center"/>
              <w:rPr>
                <w:b/>
                <w:sz w:val="24"/>
              </w:rPr>
            </w:pPr>
            <w:r>
              <w:rPr>
                <w:b/>
                <w:sz w:val="24"/>
              </w:rPr>
              <w:t>Technology</w:t>
            </w:r>
            <w:r>
              <w:rPr>
                <w:b/>
                <w:spacing w:val="-4"/>
                <w:sz w:val="24"/>
              </w:rPr>
              <w:t> </w:t>
            </w:r>
            <w:r>
              <w:rPr>
                <w:b/>
                <w:spacing w:val="-2"/>
                <w:sz w:val="24"/>
              </w:rPr>
              <w:t>Resources</w:t>
            </w:r>
          </w:p>
          <w:p>
            <w:pPr>
              <w:pStyle w:val="TableParagraph"/>
              <w:spacing w:line="228" w:lineRule="exact"/>
              <w:ind w:left="114" w:right="96"/>
              <w:jc w:val="center"/>
              <w:rPr>
                <w:sz w:val="20"/>
              </w:rPr>
            </w:pPr>
            <w:r>
              <w:rPr>
                <w:sz w:val="20"/>
              </w:rPr>
              <w:t>(AV,</w:t>
            </w:r>
            <w:r>
              <w:rPr>
                <w:spacing w:val="-6"/>
                <w:sz w:val="20"/>
              </w:rPr>
              <w:t> </w:t>
            </w:r>
            <w:r>
              <w:rPr>
                <w:sz w:val="20"/>
              </w:rPr>
              <w:t>data</w:t>
            </w:r>
            <w:r>
              <w:rPr>
                <w:spacing w:val="-5"/>
                <w:sz w:val="20"/>
              </w:rPr>
              <w:t> </w:t>
            </w:r>
            <w:r>
              <w:rPr>
                <w:sz w:val="20"/>
              </w:rPr>
              <w:t>show,</w:t>
            </w:r>
            <w:r>
              <w:rPr>
                <w:spacing w:val="-6"/>
                <w:sz w:val="20"/>
              </w:rPr>
              <w:t> </w:t>
            </w:r>
            <w:r>
              <w:rPr>
                <w:sz w:val="20"/>
              </w:rPr>
              <w:t>Smart</w:t>
            </w:r>
            <w:r>
              <w:rPr>
                <w:spacing w:val="-6"/>
                <w:sz w:val="20"/>
              </w:rPr>
              <w:t> </w:t>
            </w:r>
            <w:r>
              <w:rPr>
                <w:sz w:val="20"/>
              </w:rPr>
              <w:t>Board,</w:t>
            </w:r>
            <w:r>
              <w:rPr>
                <w:spacing w:val="-8"/>
                <w:sz w:val="20"/>
              </w:rPr>
              <w:t> </w:t>
            </w:r>
            <w:r>
              <w:rPr>
                <w:sz w:val="20"/>
              </w:rPr>
              <w:t>software,</w:t>
            </w:r>
            <w:r>
              <w:rPr>
                <w:spacing w:val="-4"/>
                <w:sz w:val="20"/>
              </w:rPr>
              <w:t> </w:t>
            </w:r>
            <w:r>
              <w:rPr>
                <w:spacing w:val="-2"/>
                <w:sz w:val="20"/>
              </w:rPr>
              <w:t>etc.)</w:t>
            </w:r>
          </w:p>
        </w:tc>
        <w:tc>
          <w:tcPr>
            <w:tcW w:w="5732" w:type="dxa"/>
            <w:tcBorders>
              <w:top w:val="dotted" w:sz="4" w:space="0" w:color="000000"/>
              <w:left w:val="single" w:sz="4" w:space="0" w:color="000000"/>
              <w:bottom w:val="dotted" w:sz="4" w:space="0" w:color="000000"/>
            </w:tcBorders>
          </w:tcPr>
          <w:p>
            <w:pPr>
              <w:pStyle w:val="TableParagraph"/>
              <w:tabs>
                <w:tab w:pos="861" w:val="left" w:leader="none"/>
              </w:tabs>
              <w:spacing w:line="235" w:lineRule="auto" w:before="1"/>
              <w:ind w:left="861" w:right="307" w:hanging="428"/>
              <w:rPr>
                <w:sz w:val="22"/>
              </w:rPr>
            </w:pPr>
            <w:r>
              <w:rPr>
                <w:spacing w:val="-6"/>
                <w:sz w:val="24"/>
              </w:rPr>
              <w:t>3.</w:t>
            </w:r>
            <w:r>
              <w:rPr>
                <w:sz w:val="24"/>
              </w:rPr>
              <w:tab/>
            </w:r>
            <w:r>
              <w:rPr>
                <w:sz w:val="22"/>
              </w:rPr>
              <w:t>Computers</w:t>
            </w:r>
            <w:r>
              <w:rPr>
                <w:spacing w:val="-4"/>
                <w:sz w:val="22"/>
              </w:rPr>
              <w:t> </w:t>
            </w:r>
            <w:r>
              <w:rPr>
                <w:sz w:val="22"/>
              </w:rPr>
              <w:t>and</w:t>
            </w:r>
            <w:r>
              <w:rPr>
                <w:spacing w:val="-7"/>
                <w:sz w:val="22"/>
              </w:rPr>
              <w:t> </w:t>
            </w:r>
            <w:r>
              <w:rPr>
                <w:sz w:val="22"/>
              </w:rPr>
              <w:t>audiovisual</w:t>
            </w:r>
            <w:r>
              <w:rPr>
                <w:spacing w:val="-6"/>
                <w:sz w:val="22"/>
              </w:rPr>
              <w:t> </w:t>
            </w:r>
            <w:r>
              <w:rPr>
                <w:sz w:val="22"/>
              </w:rPr>
              <w:t>aids</w:t>
            </w:r>
            <w:r>
              <w:rPr>
                <w:spacing w:val="-5"/>
                <w:sz w:val="22"/>
              </w:rPr>
              <w:t> </w:t>
            </w:r>
            <w:r>
              <w:rPr>
                <w:sz w:val="22"/>
              </w:rPr>
              <w:t>in</w:t>
            </w:r>
            <w:r>
              <w:rPr>
                <w:spacing w:val="-7"/>
                <w:sz w:val="22"/>
              </w:rPr>
              <w:t> </w:t>
            </w:r>
            <w:r>
              <w:rPr>
                <w:sz w:val="22"/>
              </w:rPr>
              <w:t>the</w:t>
            </w:r>
            <w:r>
              <w:rPr>
                <w:spacing w:val="-6"/>
                <w:sz w:val="22"/>
              </w:rPr>
              <w:t> </w:t>
            </w:r>
            <w:r>
              <w:rPr>
                <w:sz w:val="22"/>
              </w:rPr>
              <w:t>lecture</w:t>
            </w:r>
            <w:r>
              <w:rPr>
                <w:spacing w:val="-6"/>
                <w:sz w:val="22"/>
              </w:rPr>
              <w:t> </w:t>
            </w:r>
            <w:r>
              <w:rPr>
                <w:sz w:val="22"/>
              </w:rPr>
              <w:t>room and laboratories.</w:t>
            </w:r>
          </w:p>
        </w:tc>
      </w:tr>
      <w:tr>
        <w:trPr>
          <w:trHeight w:val="966" w:hRule="atLeast"/>
        </w:trPr>
        <w:tc>
          <w:tcPr>
            <w:tcW w:w="3841" w:type="dxa"/>
            <w:tcBorders>
              <w:top w:val="dashSmallGap" w:sz="4" w:space="0" w:color="000000"/>
              <w:right w:val="single" w:sz="4" w:space="0" w:color="000000"/>
            </w:tcBorders>
          </w:tcPr>
          <w:p>
            <w:pPr>
              <w:pStyle w:val="TableParagraph"/>
              <w:spacing w:line="271" w:lineRule="exact"/>
              <w:ind w:left="111" w:right="96"/>
              <w:jc w:val="center"/>
              <w:rPr>
                <w:b/>
                <w:sz w:val="24"/>
              </w:rPr>
            </w:pPr>
            <w:r>
              <w:rPr>
                <w:b/>
                <w:sz w:val="24"/>
              </w:rPr>
              <w:t>Other</w:t>
            </w:r>
            <w:r>
              <w:rPr>
                <w:b/>
                <w:spacing w:val="-9"/>
                <w:sz w:val="24"/>
              </w:rPr>
              <w:t> </w:t>
            </w:r>
            <w:r>
              <w:rPr>
                <w:b/>
                <w:spacing w:val="-2"/>
                <w:sz w:val="24"/>
              </w:rPr>
              <w:t>Resources</w:t>
            </w:r>
          </w:p>
          <w:p>
            <w:pPr>
              <w:pStyle w:val="TableParagraph"/>
              <w:spacing w:line="228" w:lineRule="exact"/>
              <w:ind w:left="114" w:right="93"/>
              <w:jc w:val="center"/>
              <w:rPr>
                <w:sz w:val="20"/>
              </w:rPr>
            </w:pPr>
            <w:r>
              <w:rPr>
                <w:sz w:val="20"/>
              </w:rPr>
              <w:t>(Specify,</w:t>
            </w:r>
            <w:r>
              <w:rPr>
                <w:spacing w:val="-6"/>
                <w:sz w:val="20"/>
              </w:rPr>
              <w:t> </w:t>
            </w:r>
            <w:r>
              <w:rPr>
                <w:sz w:val="20"/>
              </w:rPr>
              <w:t>e.g.</w:t>
            </w:r>
            <w:r>
              <w:rPr>
                <w:spacing w:val="-5"/>
                <w:sz w:val="20"/>
              </w:rPr>
              <w:t> </w:t>
            </w:r>
            <w:r>
              <w:rPr>
                <w:sz w:val="20"/>
              </w:rPr>
              <w:t>if</w:t>
            </w:r>
            <w:r>
              <w:rPr>
                <w:spacing w:val="-8"/>
                <w:sz w:val="20"/>
              </w:rPr>
              <w:t> </w:t>
            </w:r>
            <w:r>
              <w:rPr>
                <w:sz w:val="20"/>
              </w:rPr>
              <w:t>specific</w:t>
            </w:r>
            <w:r>
              <w:rPr>
                <w:spacing w:val="-5"/>
                <w:sz w:val="20"/>
              </w:rPr>
              <w:t> </w:t>
            </w:r>
            <w:r>
              <w:rPr>
                <w:spacing w:val="-2"/>
                <w:sz w:val="20"/>
              </w:rPr>
              <w:t>laboratory</w:t>
            </w:r>
          </w:p>
          <w:p>
            <w:pPr>
              <w:pStyle w:val="TableParagraph"/>
              <w:spacing w:line="228" w:lineRule="exact"/>
              <w:ind w:left="114" w:right="90"/>
              <w:jc w:val="center"/>
              <w:rPr>
                <w:sz w:val="20"/>
              </w:rPr>
            </w:pPr>
            <w:r>
              <w:rPr>
                <w:sz w:val="20"/>
              </w:rPr>
              <w:t>equipment</w:t>
            </w:r>
            <w:r>
              <w:rPr>
                <w:spacing w:val="-9"/>
                <w:sz w:val="20"/>
              </w:rPr>
              <w:t> </w:t>
            </w:r>
            <w:r>
              <w:rPr>
                <w:sz w:val="20"/>
              </w:rPr>
              <w:t>is</w:t>
            </w:r>
            <w:r>
              <w:rPr>
                <w:spacing w:val="-9"/>
                <w:sz w:val="20"/>
              </w:rPr>
              <w:t> </w:t>
            </w:r>
            <w:r>
              <w:rPr>
                <w:sz w:val="20"/>
              </w:rPr>
              <w:t>required,</w:t>
            </w:r>
            <w:r>
              <w:rPr>
                <w:spacing w:val="-8"/>
                <w:sz w:val="20"/>
              </w:rPr>
              <w:t> </w:t>
            </w:r>
            <w:r>
              <w:rPr>
                <w:sz w:val="20"/>
              </w:rPr>
              <w:t>list</w:t>
            </w:r>
            <w:r>
              <w:rPr>
                <w:spacing w:val="-9"/>
                <w:sz w:val="20"/>
              </w:rPr>
              <w:t> </w:t>
            </w:r>
            <w:r>
              <w:rPr>
                <w:sz w:val="20"/>
              </w:rPr>
              <w:t>requirements</w:t>
            </w:r>
            <w:r>
              <w:rPr>
                <w:spacing w:val="-9"/>
                <w:sz w:val="20"/>
              </w:rPr>
              <w:t> </w:t>
            </w:r>
            <w:r>
              <w:rPr>
                <w:sz w:val="20"/>
              </w:rPr>
              <w:t>or attach a list)</w:t>
            </w:r>
          </w:p>
        </w:tc>
        <w:tc>
          <w:tcPr>
            <w:tcW w:w="5732" w:type="dxa"/>
            <w:tcBorders>
              <w:top w:val="dotted" w:sz="4" w:space="0" w:color="000000"/>
              <w:left w:val="single" w:sz="4" w:space="0" w:color="000000"/>
            </w:tcBorders>
          </w:tcPr>
          <w:p>
            <w:pPr>
              <w:pStyle w:val="TableParagraph"/>
              <w:spacing w:before="5"/>
              <w:ind w:left="0"/>
              <w:rPr>
                <w:b/>
                <w:sz w:val="19"/>
              </w:rPr>
            </w:pPr>
          </w:p>
          <w:p>
            <w:pPr>
              <w:pStyle w:val="TableParagraph"/>
              <w:spacing w:before="1"/>
              <w:ind w:left="117"/>
              <w:rPr>
                <w:sz w:val="22"/>
              </w:rPr>
            </w:pPr>
            <w:r>
              <w:rPr>
                <w:sz w:val="22"/>
              </w:rPr>
              <w:t>Library</w:t>
            </w:r>
            <w:r>
              <w:rPr>
                <w:spacing w:val="-9"/>
                <w:sz w:val="22"/>
              </w:rPr>
              <w:t> </w:t>
            </w:r>
            <w:r>
              <w:rPr>
                <w:sz w:val="22"/>
              </w:rPr>
              <w:t>supplied</w:t>
            </w:r>
            <w:r>
              <w:rPr>
                <w:spacing w:val="-6"/>
                <w:sz w:val="22"/>
              </w:rPr>
              <w:t> </w:t>
            </w:r>
            <w:r>
              <w:rPr>
                <w:sz w:val="22"/>
              </w:rPr>
              <w:t>with</w:t>
            </w:r>
            <w:r>
              <w:rPr>
                <w:spacing w:val="-6"/>
                <w:sz w:val="22"/>
              </w:rPr>
              <w:t> </w:t>
            </w:r>
            <w:r>
              <w:rPr>
                <w:sz w:val="22"/>
              </w:rPr>
              <w:t>reference,</w:t>
            </w:r>
            <w:r>
              <w:rPr>
                <w:spacing w:val="-8"/>
                <w:sz w:val="22"/>
              </w:rPr>
              <w:t> </w:t>
            </w:r>
            <w:r>
              <w:rPr>
                <w:sz w:val="22"/>
              </w:rPr>
              <w:t>textbooks,</w:t>
            </w:r>
            <w:r>
              <w:rPr>
                <w:spacing w:val="-6"/>
                <w:sz w:val="22"/>
              </w:rPr>
              <w:t> </w:t>
            </w:r>
            <w:r>
              <w:rPr>
                <w:sz w:val="22"/>
              </w:rPr>
              <w:t>and</w:t>
            </w:r>
            <w:r>
              <w:rPr>
                <w:spacing w:val="-6"/>
                <w:sz w:val="22"/>
              </w:rPr>
              <w:t> </w:t>
            </w:r>
            <w:r>
              <w:rPr>
                <w:sz w:val="22"/>
              </w:rPr>
              <w:t>electronic </w:t>
            </w:r>
            <w:r>
              <w:rPr>
                <w:spacing w:val="-2"/>
                <w:sz w:val="22"/>
              </w:rPr>
              <w:t>resources.</w:t>
            </w:r>
          </w:p>
        </w:tc>
      </w:tr>
    </w:tbl>
    <w:p>
      <w:pPr>
        <w:spacing w:line="240" w:lineRule="auto" w:before="10"/>
        <w:rPr>
          <w:b/>
          <w:sz w:val="27"/>
        </w:rPr>
      </w:pPr>
    </w:p>
    <w:p>
      <w:pPr>
        <w:pStyle w:val="ListParagraph"/>
        <w:numPr>
          <w:ilvl w:val="0"/>
          <w:numId w:val="1"/>
        </w:numPr>
        <w:tabs>
          <w:tab w:pos="1569" w:val="left" w:leader="none"/>
        </w:tabs>
        <w:spacing w:line="240" w:lineRule="auto" w:before="0" w:after="2"/>
        <w:ind w:left="1568" w:right="0" w:hanging="311"/>
        <w:jc w:val="left"/>
        <w:rPr>
          <w:b/>
          <w:sz w:val="28"/>
        </w:rPr>
      </w:pPr>
      <w:r>
        <w:rPr>
          <w:b/>
          <w:color w:val="365F91"/>
          <w:sz w:val="28"/>
        </w:rPr>
        <w:t>Specification</w:t>
      </w:r>
      <w:r>
        <w:rPr>
          <w:b/>
          <w:color w:val="365F91"/>
          <w:spacing w:val="-8"/>
          <w:sz w:val="28"/>
        </w:rPr>
        <w:t> </w:t>
      </w:r>
      <w:r>
        <w:rPr>
          <w:b/>
          <w:color w:val="365F91"/>
          <w:sz w:val="28"/>
        </w:rPr>
        <w:t>Approval</w:t>
      </w:r>
      <w:r>
        <w:rPr>
          <w:b/>
          <w:color w:val="365F91"/>
          <w:spacing w:val="-6"/>
          <w:sz w:val="28"/>
        </w:rPr>
        <w:t> </w:t>
      </w:r>
      <w:r>
        <w:rPr>
          <w:b/>
          <w:color w:val="365F91"/>
          <w:spacing w:val="-4"/>
          <w:sz w:val="28"/>
        </w:rPr>
        <w:t>Data</w:t>
      </w:r>
    </w:p>
    <w:tbl>
      <w:tblPr>
        <w:tblW w:w="0" w:type="auto"/>
        <w:jc w:val="left"/>
        <w:tblInd w:w="1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67"/>
        <w:gridCol w:w="7405"/>
      </w:tblGrid>
      <w:tr>
        <w:trPr>
          <w:trHeight w:val="339" w:hRule="atLeast"/>
        </w:trPr>
        <w:tc>
          <w:tcPr>
            <w:tcW w:w="2167" w:type="dxa"/>
            <w:tcBorders>
              <w:bottom w:val="dashSmallGap" w:sz="4" w:space="0" w:color="000000"/>
              <w:right w:val="single" w:sz="8" w:space="0" w:color="000000"/>
            </w:tcBorders>
          </w:tcPr>
          <w:p>
            <w:pPr>
              <w:pStyle w:val="TableParagraph"/>
              <w:spacing w:before="52"/>
              <w:ind w:left="107"/>
              <w:rPr>
                <w:b/>
                <w:sz w:val="20"/>
              </w:rPr>
            </w:pPr>
            <w:r>
              <w:rPr>
                <w:b/>
                <w:sz w:val="20"/>
              </w:rPr>
              <w:t>Council</w:t>
            </w:r>
            <w:r>
              <w:rPr>
                <w:b/>
                <w:spacing w:val="-4"/>
                <w:sz w:val="20"/>
              </w:rPr>
              <w:t> </w:t>
            </w:r>
            <w:r>
              <w:rPr>
                <w:b/>
                <w:sz w:val="20"/>
              </w:rPr>
              <w:t>/</w:t>
            </w:r>
            <w:r>
              <w:rPr>
                <w:b/>
                <w:spacing w:val="-5"/>
                <w:sz w:val="20"/>
              </w:rPr>
              <w:t> </w:t>
            </w:r>
            <w:r>
              <w:rPr>
                <w:b/>
                <w:spacing w:val="-2"/>
                <w:sz w:val="20"/>
              </w:rPr>
              <w:t>Committee</w:t>
            </w:r>
          </w:p>
        </w:tc>
        <w:tc>
          <w:tcPr>
            <w:tcW w:w="7405" w:type="dxa"/>
            <w:tcBorders>
              <w:left w:val="single" w:sz="8" w:space="0" w:color="000000"/>
              <w:bottom w:val="dashSmallGap" w:sz="4" w:space="0" w:color="000000"/>
            </w:tcBorders>
          </w:tcPr>
          <w:p>
            <w:pPr>
              <w:pStyle w:val="TableParagraph"/>
              <w:spacing w:line="270" w:lineRule="exact"/>
              <w:ind w:left="113"/>
              <w:rPr>
                <w:sz w:val="24"/>
              </w:rPr>
            </w:pPr>
            <w:r>
              <w:rPr>
                <w:sz w:val="24"/>
              </w:rPr>
              <w:t>Council</w:t>
            </w:r>
            <w:r>
              <w:rPr>
                <w:spacing w:val="-3"/>
                <w:sz w:val="24"/>
              </w:rPr>
              <w:t> </w:t>
            </w:r>
            <w:r>
              <w:rPr>
                <w:sz w:val="24"/>
              </w:rPr>
              <w:t>of</w:t>
            </w:r>
            <w:r>
              <w:rPr>
                <w:spacing w:val="-3"/>
                <w:sz w:val="24"/>
              </w:rPr>
              <w:t> </w:t>
            </w:r>
            <w:r>
              <w:rPr>
                <w:sz w:val="24"/>
              </w:rPr>
              <w:t>Medical</w:t>
            </w:r>
            <w:r>
              <w:rPr>
                <w:spacing w:val="-2"/>
                <w:sz w:val="24"/>
              </w:rPr>
              <w:t> </w:t>
            </w:r>
            <w:r>
              <w:rPr>
                <w:sz w:val="24"/>
              </w:rPr>
              <w:t>Education</w:t>
            </w:r>
            <w:r>
              <w:rPr>
                <w:spacing w:val="-2"/>
                <w:sz w:val="24"/>
              </w:rPr>
              <w:t> Department</w:t>
            </w:r>
          </w:p>
        </w:tc>
      </w:tr>
      <w:tr>
        <w:trPr>
          <w:trHeight w:val="340" w:hRule="atLeast"/>
        </w:trPr>
        <w:tc>
          <w:tcPr>
            <w:tcW w:w="2167" w:type="dxa"/>
            <w:tcBorders>
              <w:top w:val="dashSmallGap" w:sz="4" w:space="0" w:color="000000"/>
              <w:bottom w:val="dashSmallGap" w:sz="4" w:space="0" w:color="000000"/>
              <w:right w:val="single" w:sz="8" w:space="0" w:color="000000"/>
            </w:tcBorders>
          </w:tcPr>
          <w:p>
            <w:pPr>
              <w:pStyle w:val="TableParagraph"/>
              <w:spacing w:before="53"/>
              <w:ind w:left="107"/>
              <w:rPr>
                <w:b/>
                <w:sz w:val="20"/>
              </w:rPr>
            </w:pPr>
            <w:r>
              <w:rPr>
                <w:b/>
                <w:sz w:val="20"/>
              </w:rPr>
              <w:t>Reference</w:t>
            </w:r>
            <w:r>
              <w:rPr>
                <w:b/>
                <w:spacing w:val="-8"/>
                <w:sz w:val="20"/>
              </w:rPr>
              <w:t> </w:t>
            </w:r>
            <w:r>
              <w:rPr>
                <w:b/>
                <w:spacing w:val="-5"/>
                <w:sz w:val="20"/>
              </w:rPr>
              <w:t>No.</w:t>
            </w:r>
          </w:p>
        </w:tc>
        <w:tc>
          <w:tcPr>
            <w:tcW w:w="7405" w:type="dxa"/>
            <w:tcBorders>
              <w:top w:val="dashSmallGap" w:sz="4" w:space="0" w:color="000000"/>
              <w:left w:val="single" w:sz="8" w:space="0" w:color="000000"/>
              <w:bottom w:val="dashSmallGap" w:sz="4" w:space="0" w:color="000000"/>
            </w:tcBorders>
          </w:tcPr>
          <w:p>
            <w:pPr>
              <w:pStyle w:val="TableParagraph"/>
              <w:spacing w:line="268" w:lineRule="exact"/>
              <w:ind w:left="115"/>
              <w:rPr>
                <w:sz w:val="24"/>
              </w:rPr>
            </w:pPr>
            <w:r>
              <w:rPr>
                <w:spacing w:val="-2"/>
                <w:sz w:val="24"/>
              </w:rPr>
              <w:t>202210-214-005557-011566</w:t>
            </w:r>
          </w:p>
        </w:tc>
      </w:tr>
      <w:tr>
        <w:trPr>
          <w:trHeight w:val="340" w:hRule="atLeast"/>
        </w:trPr>
        <w:tc>
          <w:tcPr>
            <w:tcW w:w="2167" w:type="dxa"/>
            <w:tcBorders>
              <w:top w:val="dashSmallGap" w:sz="4" w:space="0" w:color="000000"/>
              <w:right w:val="single" w:sz="8" w:space="0" w:color="000000"/>
            </w:tcBorders>
          </w:tcPr>
          <w:p>
            <w:pPr>
              <w:pStyle w:val="TableParagraph"/>
              <w:spacing w:before="53"/>
              <w:ind w:left="107"/>
              <w:rPr>
                <w:b/>
                <w:sz w:val="20"/>
              </w:rPr>
            </w:pPr>
            <w:r>
              <w:rPr>
                <w:b/>
                <w:spacing w:val="-4"/>
                <w:sz w:val="20"/>
              </w:rPr>
              <w:t>Date</w:t>
            </w:r>
          </w:p>
        </w:tc>
        <w:tc>
          <w:tcPr>
            <w:tcW w:w="7405" w:type="dxa"/>
            <w:tcBorders>
              <w:top w:val="dashSmallGap" w:sz="4" w:space="0" w:color="000000"/>
              <w:left w:val="single" w:sz="8" w:space="0" w:color="000000"/>
            </w:tcBorders>
          </w:tcPr>
          <w:p>
            <w:pPr>
              <w:pStyle w:val="TableParagraph"/>
              <w:spacing w:line="268" w:lineRule="exact"/>
              <w:ind w:left="115"/>
              <w:rPr>
                <w:sz w:val="24"/>
              </w:rPr>
            </w:pPr>
            <w:r>
              <w:rPr>
                <w:sz w:val="24"/>
              </w:rPr>
              <w:t>14/03/1444 </w:t>
            </w:r>
            <w:r>
              <w:rPr>
                <w:spacing w:val="-10"/>
                <w:sz w:val="24"/>
              </w:rPr>
              <w:t>H</w:t>
            </w:r>
          </w:p>
        </w:tc>
      </w:tr>
    </w:tbl>
    <w:sectPr>
      <w:type w:val="continuous"/>
      <w:pgSz w:w="11910" w:h="16850"/>
      <w:pgMar w:header="0" w:footer="1070" w:top="1120" w:bottom="1580" w:left="16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drawing>
        <wp:anchor distT="0" distB="0" distL="0" distR="0" allowOverlap="1" layoutInCell="1" locked="0" behindDoc="1" simplePos="0" relativeHeight="487001088">
          <wp:simplePos x="0" y="0"/>
          <wp:positionH relativeFrom="page">
            <wp:posOffset>180975</wp:posOffset>
          </wp:positionH>
          <wp:positionV relativeFrom="page">
            <wp:posOffset>9687572</wp:posOffset>
          </wp:positionV>
          <wp:extent cx="7308850" cy="761339"/>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7308850" cy="76133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0.080002pt;margin-top:780.089966pt;width:14.85pt;height:17.7pt;mso-position-horizontal-relative:page;mso-position-vertical-relative:page;z-index:-16314880" type="#_x0000_t202" id="docshape1" filled="false" stroked="false">
          <v:textbox inset="0,0,0,0">
            <w:txbxContent>
              <w:p>
                <w:pPr>
                  <w:spacing w:before="11"/>
                  <w:ind w:left="60" w:right="0" w:firstLine="0"/>
                  <w:jc w:val="left"/>
                  <w:rPr>
                    <w:rFonts w:ascii="Arial"/>
                    <w:sz w:val="28"/>
                  </w:rPr>
                </w:pPr>
                <w:r>
                  <w:rPr>
                    <w:rFonts w:ascii="Arial"/>
                    <w:color w:val="FFFFFF"/>
                    <w:w w:val="100"/>
                    <w:sz w:val="28"/>
                  </w:rPr>
                  <w:fldChar w:fldCharType="begin"/>
                </w:r>
                <w:r>
                  <w:rPr>
                    <w:rFonts w:ascii="Arial"/>
                    <w:color w:val="FFFFFF"/>
                    <w:w w:val="100"/>
                    <w:sz w:val="28"/>
                  </w:rPr>
                  <w:instrText> PAGE </w:instrText>
                </w:r>
                <w:r>
                  <w:rPr>
                    <w:rFonts w:ascii="Arial"/>
                    <w:color w:val="FFFFFF"/>
                    <w:w w:val="100"/>
                    <w:sz w:val="28"/>
                  </w:rPr>
                  <w:fldChar w:fldCharType="separate"/>
                </w:r>
                <w:r>
                  <w:rPr>
                    <w:rFonts w:ascii="Arial"/>
                    <w:color w:val="FFFFFF"/>
                    <w:w w:val="100"/>
                    <w:sz w:val="28"/>
                  </w:rPr>
                  <w:t>4</w:t>
                </w:r>
                <w:r>
                  <w:rPr>
                    <w:rFonts w:ascii="Arial"/>
                    <w:color w:val="FFFFFF"/>
                    <w:w w:val="100"/>
                    <w:sz w:val="28"/>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861" w:hanging="428"/>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345" w:hanging="428"/>
      </w:pPr>
      <w:rPr>
        <w:rFonts w:hint="default"/>
        <w:lang w:val="en-US" w:eastAsia="en-US" w:bidi="ar-SA"/>
      </w:rPr>
    </w:lvl>
    <w:lvl w:ilvl="2">
      <w:start w:val="0"/>
      <w:numFmt w:val="bullet"/>
      <w:lvlText w:val="•"/>
      <w:lvlJc w:val="left"/>
      <w:pPr>
        <w:ind w:left="1830" w:hanging="428"/>
      </w:pPr>
      <w:rPr>
        <w:rFonts w:hint="default"/>
        <w:lang w:val="en-US" w:eastAsia="en-US" w:bidi="ar-SA"/>
      </w:rPr>
    </w:lvl>
    <w:lvl w:ilvl="3">
      <w:start w:val="0"/>
      <w:numFmt w:val="bullet"/>
      <w:lvlText w:val="•"/>
      <w:lvlJc w:val="left"/>
      <w:pPr>
        <w:ind w:left="2315" w:hanging="428"/>
      </w:pPr>
      <w:rPr>
        <w:rFonts w:hint="default"/>
        <w:lang w:val="en-US" w:eastAsia="en-US" w:bidi="ar-SA"/>
      </w:rPr>
    </w:lvl>
    <w:lvl w:ilvl="4">
      <w:start w:val="0"/>
      <w:numFmt w:val="bullet"/>
      <w:lvlText w:val="•"/>
      <w:lvlJc w:val="left"/>
      <w:pPr>
        <w:ind w:left="2800" w:hanging="428"/>
      </w:pPr>
      <w:rPr>
        <w:rFonts w:hint="default"/>
        <w:lang w:val="en-US" w:eastAsia="en-US" w:bidi="ar-SA"/>
      </w:rPr>
    </w:lvl>
    <w:lvl w:ilvl="5">
      <w:start w:val="0"/>
      <w:numFmt w:val="bullet"/>
      <w:lvlText w:val="•"/>
      <w:lvlJc w:val="left"/>
      <w:pPr>
        <w:ind w:left="3286" w:hanging="428"/>
      </w:pPr>
      <w:rPr>
        <w:rFonts w:hint="default"/>
        <w:lang w:val="en-US" w:eastAsia="en-US" w:bidi="ar-SA"/>
      </w:rPr>
    </w:lvl>
    <w:lvl w:ilvl="6">
      <w:start w:val="0"/>
      <w:numFmt w:val="bullet"/>
      <w:lvlText w:val="•"/>
      <w:lvlJc w:val="left"/>
      <w:pPr>
        <w:ind w:left="3771" w:hanging="428"/>
      </w:pPr>
      <w:rPr>
        <w:rFonts w:hint="default"/>
        <w:lang w:val="en-US" w:eastAsia="en-US" w:bidi="ar-SA"/>
      </w:rPr>
    </w:lvl>
    <w:lvl w:ilvl="7">
      <w:start w:val="0"/>
      <w:numFmt w:val="bullet"/>
      <w:lvlText w:val="•"/>
      <w:lvlJc w:val="left"/>
      <w:pPr>
        <w:ind w:left="4256" w:hanging="428"/>
      </w:pPr>
      <w:rPr>
        <w:rFonts w:hint="default"/>
        <w:lang w:val="en-US" w:eastAsia="en-US" w:bidi="ar-SA"/>
      </w:rPr>
    </w:lvl>
    <w:lvl w:ilvl="8">
      <w:start w:val="0"/>
      <w:numFmt w:val="bullet"/>
      <w:lvlText w:val="•"/>
      <w:lvlJc w:val="left"/>
      <w:pPr>
        <w:ind w:left="4741" w:hanging="428"/>
      </w:pPr>
      <w:rPr>
        <w:rFonts w:hint="default"/>
        <w:lang w:val="en-US" w:eastAsia="en-US" w:bidi="ar-SA"/>
      </w:rPr>
    </w:lvl>
  </w:abstractNum>
  <w:abstractNum w:abstractNumId="5">
    <w:multiLevelType w:val="hybridMultilevel"/>
    <w:lvl w:ilvl="0">
      <w:start w:val="1"/>
      <w:numFmt w:val="decimal"/>
      <w:lvlText w:val="%1."/>
      <w:lvlJc w:val="left"/>
      <w:pPr>
        <w:ind w:left="333" w:hanging="221"/>
        <w:jc w:val="left"/>
      </w:pPr>
      <w:rPr>
        <w:rFonts w:hint="default" w:ascii="Times New Roman" w:hAnsi="Times New Roman" w:eastAsia="Times New Roman" w:cs="Times New Roman"/>
        <w:b w:val="0"/>
        <w:bCs w:val="0"/>
        <w:i w:val="0"/>
        <w:iCs w:val="0"/>
        <w:w w:val="100"/>
        <w:sz w:val="22"/>
        <w:szCs w:val="22"/>
        <w:lang w:val="en-US" w:eastAsia="en-US" w:bidi="ar-SA"/>
      </w:rPr>
    </w:lvl>
    <w:lvl w:ilvl="1">
      <w:start w:val="0"/>
      <w:numFmt w:val="bullet"/>
      <w:lvlText w:val="•"/>
      <w:lvlJc w:val="left"/>
      <w:pPr>
        <w:ind w:left="1023" w:hanging="221"/>
      </w:pPr>
      <w:rPr>
        <w:rFonts w:hint="default"/>
        <w:lang w:val="en-US" w:eastAsia="en-US" w:bidi="ar-SA"/>
      </w:rPr>
    </w:lvl>
    <w:lvl w:ilvl="2">
      <w:start w:val="0"/>
      <w:numFmt w:val="bullet"/>
      <w:lvlText w:val="•"/>
      <w:lvlJc w:val="left"/>
      <w:pPr>
        <w:ind w:left="1707" w:hanging="221"/>
      </w:pPr>
      <w:rPr>
        <w:rFonts w:hint="default"/>
        <w:lang w:val="en-US" w:eastAsia="en-US" w:bidi="ar-SA"/>
      </w:rPr>
    </w:lvl>
    <w:lvl w:ilvl="3">
      <w:start w:val="0"/>
      <w:numFmt w:val="bullet"/>
      <w:lvlText w:val="•"/>
      <w:lvlJc w:val="left"/>
      <w:pPr>
        <w:ind w:left="2390" w:hanging="221"/>
      </w:pPr>
      <w:rPr>
        <w:rFonts w:hint="default"/>
        <w:lang w:val="en-US" w:eastAsia="en-US" w:bidi="ar-SA"/>
      </w:rPr>
    </w:lvl>
    <w:lvl w:ilvl="4">
      <w:start w:val="0"/>
      <w:numFmt w:val="bullet"/>
      <w:lvlText w:val="•"/>
      <w:lvlJc w:val="left"/>
      <w:pPr>
        <w:ind w:left="3074" w:hanging="221"/>
      </w:pPr>
      <w:rPr>
        <w:rFonts w:hint="default"/>
        <w:lang w:val="en-US" w:eastAsia="en-US" w:bidi="ar-SA"/>
      </w:rPr>
    </w:lvl>
    <w:lvl w:ilvl="5">
      <w:start w:val="0"/>
      <w:numFmt w:val="bullet"/>
      <w:lvlText w:val="•"/>
      <w:lvlJc w:val="left"/>
      <w:pPr>
        <w:ind w:left="3758" w:hanging="221"/>
      </w:pPr>
      <w:rPr>
        <w:rFonts w:hint="default"/>
        <w:lang w:val="en-US" w:eastAsia="en-US" w:bidi="ar-SA"/>
      </w:rPr>
    </w:lvl>
    <w:lvl w:ilvl="6">
      <w:start w:val="0"/>
      <w:numFmt w:val="bullet"/>
      <w:lvlText w:val="•"/>
      <w:lvlJc w:val="left"/>
      <w:pPr>
        <w:ind w:left="4441" w:hanging="221"/>
      </w:pPr>
      <w:rPr>
        <w:rFonts w:hint="default"/>
        <w:lang w:val="en-US" w:eastAsia="en-US" w:bidi="ar-SA"/>
      </w:rPr>
    </w:lvl>
    <w:lvl w:ilvl="7">
      <w:start w:val="0"/>
      <w:numFmt w:val="bullet"/>
      <w:lvlText w:val="•"/>
      <w:lvlJc w:val="left"/>
      <w:pPr>
        <w:ind w:left="5125" w:hanging="221"/>
      </w:pPr>
      <w:rPr>
        <w:rFonts w:hint="default"/>
        <w:lang w:val="en-US" w:eastAsia="en-US" w:bidi="ar-SA"/>
      </w:rPr>
    </w:lvl>
    <w:lvl w:ilvl="8">
      <w:start w:val="0"/>
      <w:numFmt w:val="bullet"/>
      <w:lvlText w:val="•"/>
      <w:lvlJc w:val="left"/>
      <w:pPr>
        <w:ind w:left="5808" w:hanging="221"/>
      </w:pPr>
      <w:rPr>
        <w:rFonts w:hint="default"/>
        <w:lang w:val="en-US" w:eastAsia="en-US" w:bidi="ar-SA"/>
      </w:rPr>
    </w:lvl>
  </w:abstractNum>
  <w:abstractNum w:abstractNumId="4">
    <w:multiLevelType w:val="hybridMultilevel"/>
    <w:lvl w:ilvl="0">
      <w:start w:val="1"/>
      <w:numFmt w:val="decimal"/>
      <w:lvlText w:val="%1."/>
      <w:lvlJc w:val="left"/>
      <w:pPr>
        <w:ind w:left="112" w:hanging="222"/>
        <w:jc w:val="left"/>
      </w:pPr>
      <w:rPr>
        <w:rFonts w:hint="default" w:ascii="Times New Roman" w:hAnsi="Times New Roman" w:eastAsia="Times New Roman" w:cs="Times New Roman"/>
        <w:b w:val="0"/>
        <w:bCs w:val="0"/>
        <w:i w:val="0"/>
        <w:iCs w:val="0"/>
        <w:w w:val="100"/>
        <w:sz w:val="22"/>
        <w:szCs w:val="22"/>
        <w:lang w:val="en-US" w:eastAsia="en-US" w:bidi="ar-SA"/>
      </w:rPr>
    </w:lvl>
    <w:lvl w:ilvl="1">
      <w:start w:val="0"/>
      <w:numFmt w:val="bullet"/>
      <w:lvlText w:val="•"/>
      <w:lvlJc w:val="left"/>
      <w:pPr>
        <w:ind w:left="825" w:hanging="222"/>
      </w:pPr>
      <w:rPr>
        <w:rFonts w:hint="default"/>
        <w:lang w:val="en-US" w:eastAsia="en-US" w:bidi="ar-SA"/>
      </w:rPr>
    </w:lvl>
    <w:lvl w:ilvl="2">
      <w:start w:val="0"/>
      <w:numFmt w:val="bullet"/>
      <w:lvlText w:val="•"/>
      <w:lvlJc w:val="left"/>
      <w:pPr>
        <w:ind w:left="1531" w:hanging="222"/>
      </w:pPr>
      <w:rPr>
        <w:rFonts w:hint="default"/>
        <w:lang w:val="en-US" w:eastAsia="en-US" w:bidi="ar-SA"/>
      </w:rPr>
    </w:lvl>
    <w:lvl w:ilvl="3">
      <w:start w:val="0"/>
      <w:numFmt w:val="bullet"/>
      <w:lvlText w:val="•"/>
      <w:lvlJc w:val="left"/>
      <w:pPr>
        <w:ind w:left="2236" w:hanging="222"/>
      </w:pPr>
      <w:rPr>
        <w:rFonts w:hint="default"/>
        <w:lang w:val="en-US" w:eastAsia="en-US" w:bidi="ar-SA"/>
      </w:rPr>
    </w:lvl>
    <w:lvl w:ilvl="4">
      <w:start w:val="0"/>
      <w:numFmt w:val="bullet"/>
      <w:lvlText w:val="•"/>
      <w:lvlJc w:val="left"/>
      <w:pPr>
        <w:ind w:left="2942" w:hanging="222"/>
      </w:pPr>
      <w:rPr>
        <w:rFonts w:hint="default"/>
        <w:lang w:val="en-US" w:eastAsia="en-US" w:bidi="ar-SA"/>
      </w:rPr>
    </w:lvl>
    <w:lvl w:ilvl="5">
      <w:start w:val="0"/>
      <w:numFmt w:val="bullet"/>
      <w:lvlText w:val="•"/>
      <w:lvlJc w:val="left"/>
      <w:pPr>
        <w:ind w:left="3648" w:hanging="222"/>
      </w:pPr>
      <w:rPr>
        <w:rFonts w:hint="default"/>
        <w:lang w:val="en-US" w:eastAsia="en-US" w:bidi="ar-SA"/>
      </w:rPr>
    </w:lvl>
    <w:lvl w:ilvl="6">
      <w:start w:val="0"/>
      <w:numFmt w:val="bullet"/>
      <w:lvlText w:val="•"/>
      <w:lvlJc w:val="left"/>
      <w:pPr>
        <w:ind w:left="4353" w:hanging="222"/>
      </w:pPr>
      <w:rPr>
        <w:rFonts w:hint="default"/>
        <w:lang w:val="en-US" w:eastAsia="en-US" w:bidi="ar-SA"/>
      </w:rPr>
    </w:lvl>
    <w:lvl w:ilvl="7">
      <w:start w:val="0"/>
      <w:numFmt w:val="bullet"/>
      <w:lvlText w:val="•"/>
      <w:lvlJc w:val="left"/>
      <w:pPr>
        <w:ind w:left="5059" w:hanging="222"/>
      </w:pPr>
      <w:rPr>
        <w:rFonts w:hint="default"/>
        <w:lang w:val="en-US" w:eastAsia="en-US" w:bidi="ar-SA"/>
      </w:rPr>
    </w:lvl>
    <w:lvl w:ilvl="8">
      <w:start w:val="0"/>
      <w:numFmt w:val="bullet"/>
      <w:lvlText w:val="•"/>
      <w:lvlJc w:val="left"/>
      <w:pPr>
        <w:ind w:left="5764" w:hanging="222"/>
      </w:pPr>
      <w:rPr>
        <w:rFonts w:hint="default"/>
        <w:lang w:val="en-US" w:eastAsia="en-US" w:bidi="ar-SA"/>
      </w:rPr>
    </w:lvl>
  </w:abstractNum>
  <w:abstractNum w:abstractNumId="3">
    <w:multiLevelType w:val="hybridMultilevel"/>
    <w:lvl w:ilvl="0">
      <w:start w:val="1"/>
      <w:numFmt w:val="upperLetter"/>
      <w:lvlText w:val="%1."/>
      <w:lvlJc w:val="left"/>
      <w:pPr>
        <w:ind w:left="473" w:hanging="361"/>
        <w:jc w:val="left"/>
      </w:pPr>
      <w:rPr>
        <w:rFonts w:hint="default" w:ascii="Times New Roman" w:hAnsi="Times New Roman" w:eastAsia="Times New Roman" w:cs="Times New Roman"/>
        <w:b/>
        <w:bCs/>
        <w:i w:val="0"/>
        <w:iCs w:val="0"/>
        <w:spacing w:val="-1"/>
        <w:w w:val="100"/>
        <w:sz w:val="22"/>
        <w:szCs w:val="22"/>
        <w:lang w:val="en-US" w:eastAsia="en-US" w:bidi="ar-SA"/>
      </w:rPr>
    </w:lvl>
    <w:lvl w:ilvl="1">
      <w:start w:val="1"/>
      <w:numFmt w:val="decimal"/>
      <w:lvlText w:val="%2."/>
      <w:lvlJc w:val="left"/>
      <w:pPr>
        <w:ind w:left="737" w:hanging="360"/>
        <w:jc w:val="left"/>
      </w:pPr>
      <w:rPr>
        <w:rFonts w:hint="default" w:ascii="Times New Roman" w:hAnsi="Times New Roman" w:eastAsia="Times New Roman" w:cs="Times New Roman"/>
        <w:b w:val="0"/>
        <w:bCs w:val="0"/>
        <w:i w:val="0"/>
        <w:iCs w:val="0"/>
        <w:w w:val="100"/>
        <w:sz w:val="22"/>
        <w:szCs w:val="22"/>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1632" w:hanging="360"/>
      </w:pPr>
      <w:rPr>
        <w:rFonts w:hint="default"/>
        <w:lang w:val="en-US" w:eastAsia="en-US" w:bidi="ar-SA"/>
      </w:rPr>
    </w:lvl>
    <w:lvl w:ilvl="4">
      <w:start w:val="0"/>
      <w:numFmt w:val="bullet"/>
      <w:lvlText w:val="•"/>
      <w:lvlJc w:val="left"/>
      <w:pPr>
        <w:ind w:left="2424" w:hanging="360"/>
      </w:pPr>
      <w:rPr>
        <w:rFonts w:hint="default"/>
        <w:lang w:val="en-US" w:eastAsia="en-US" w:bidi="ar-SA"/>
      </w:rPr>
    </w:lvl>
    <w:lvl w:ilvl="5">
      <w:start w:val="0"/>
      <w:numFmt w:val="bullet"/>
      <w:lvlText w:val="•"/>
      <w:lvlJc w:val="left"/>
      <w:pPr>
        <w:ind w:left="3216" w:hanging="360"/>
      </w:pPr>
      <w:rPr>
        <w:rFonts w:hint="default"/>
        <w:lang w:val="en-US" w:eastAsia="en-US" w:bidi="ar-SA"/>
      </w:rPr>
    </w:lvl>
    <w:lvl w:ilvl="6">
      <w:start w:val="0"/>
      <w:numFmt w:val="bullet"/>
      <w:lvlText w:val="•"/>
      <w:lvlJc w:val="left"/>
      <w:pPr>
        <w:ind w:left="4008" w:hanging="360"/>
      </w:pPr>
      <w:rPr>
        <w:rFonts w:hint="default"/>
        <w:lang w:val="en-US" w:eastAsia="en-US" w:bidi="ar-SA"/>
      </w:rPr>
    </w:lvl>
    <w:lvl w:ilvl="7">
      <w:start w:val="0"/>
      <w:numFmt w:val="bullet"/>
      <w:lvlText w:val="•"/>
      <w:lvlJc w:val="left"/>
      <w:pPr>
        <w:ind w:left="4800" w:hanging="360"/>
      </w:pPr>
      <w:rPr>
        <w:rFonts w:hint="default"/>
        <w:lang w:val="en-US" w:eastAsia="en-US" w:bidi="ar-SA"/>
      </w:rPr>
    </w:lvl>
    <w:lvl w:ilvl="8">
      <w:start w:val="0"/>
      <w:numFmt w:val="bullet"/>
      <w:lvlText w:val="•"/>
      <w:lvlJc w:val="left"/>
      <w:pPr>
        <w:ind w:left="5592" w:hanging="360"/>
      </w:pPr>
      <w:rPr>
        <w:rFonts w:hint="default"/>
        <w:lang w:val="en-US" w:eastAsia="en-US" w:bidi="ar-SA"/>
      </w:rPr>
    </w:lvl>
  </w:abstractNum>
  <w:abstractNum w:abstractNumId="2">
    <w:multiLevelType w:val="hybridMultilevel"/>
    <w:lvl w:ilvl="0">
      <w:start w:val="1"/>
      <w:numFmt w:val="decimal"/>
      <w:lvlText w:val="%1."/>
      <w:lvlJc w:val="left"/>
      <w:pPr>
        <w:ind w:left="827"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667" w:hanging="360"/>
      </w:pPr>
      <w:rPr>
        <w:rFonts w:hint="default"/>
        <w:lang w:val="en-US" w:eastAsia="en-US" w:bidi="ar-SA"/>
      </w:rPr>
    </w:lvl>
    <w:lvl w:ilvl="2">
      <w:start w:val="0"/>
      <w:numFmt w:val="bullet"/>
      <w:lvlText w:val="•"/>
      <w:lvlJc w:val="left"/>
      <w:pPr>
        <w:ind w:left="2515" w:hanging="360"/>
      </w:pPr>
      <w:rPr>
        <w:rFonts w:hint="default"/>
        <w:lang w:val="en-US" w:eastAsia="en-US" w:bidi="ar-SA"/>
      </w:rPr>
    </w:lvl>
    <w:lvl w:ilvl="3">
      <w:start w:val="0"/>
      <w:numFmt w:val="bullet"/>
      <w:lvlText w:val="•"/>
      <w:lvlJc w:val="left"/>
      <w:pPr>
        <w:ind w:left="3362" w:hanging="360"/>
      </w:pPr>
      <w:rPr>
        <w:rFonts w:hint="default"/>
        <w:lang w:val="en-US" w:eastAsia="en-US" w:bidi="ar-SA"/>
      </w:rPr>
    </w:lvl>
    <w:lvl w:ilvl="4">
      <w:start w:val="0"/>
      <w:numFmt w:val="bullet"/>
      <w:lvlText w:val="•"/>
      <w:lvlJc w:val="left"/>
      <w:pPr>
        <w:ind w:left="4210" w:hanging="360"/>
      </w:pPr>
      <w:rPr>
        <w:rFonts w:hint="default"/>
        <w:lang w:val="en-US" w:eastAsia="en-US" w:bidi="ar-SA"/>
      </w:rPr>
    </w:lvl>
    <w:lvl w:ilvl="5">
      <w:start w:val="0"/>
      <w:numFmt w:val="bullet"/>
      <w:lvlText w:val="•"/>
      <w:lvlJc w:val="left"/>
      <w:pPr>
        <w:ind w:left="5058" w:hanging="360"/>
      </w:pPr>
      <w:rPr>
        <w:rFonts w:hint="default"/>
        <w:lang w:val="en-US" w:eastAsia="en-US" w:bidi="ar-SA"/>
      </w:rPr>
    </w:lvl>
    <w:lvl w:ilvl="6">
      <w:start w:val="0"/>
      <w:numFmt w:val="bullet"/>
      <w:lvlText w:val="•"/>
      <w:lvlJc w:val="left"/>
      <w:pPr>
        <w:ind w:left="5905" w:hanging="360"/>
      </w:pPr>
      <w:rPr>
        <w:rFonts w:hint="default"/>
        <w:lang w:val="en-US" w:eastAsia="en-US" w:bidi="ar-SA"/>
      </w:rPr>
    </w:lvl>
    <w:lvl w:ilvl="7">
      <w:start w:val="0"/>
      <w:numFmt w:val="bullet"/>
      <w:lvlText w:val="•"/>
      <w:lvlJc w:val="left"/>
      <w:pPr>
        <w:ind w:left="6753"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abstractNum w:abstractNumId="1">
    <w:multiLevelType w:val="hybridMultilevel"/>
    <w:lvl w:ilvl="0">
      <w:start w:val="6"/>
      <w:numFmt w:val="decimal"/>
      <w:lvlText w:val="%1."/>
      <w:lvlJc w:val="left"/>
      <w:pPr>
        <w:ind w:left="1518" w:hanging="260"/>
        <w:jc w:val="left"/>
      </w:pPr>
      <w:rPr>
        <w:rFonts w:hint="default" w:ascii="Times New Roman" w:hAnsi="Times New Roman" w:eastAsia="Times New Roman" w:cs="Times New Roman"/>
        <w:b/>
        <w:bCs/>
        <w:i w:val="0"/>
        <w:iCs w:val="0"/>
        <w:w w:val="99"/>
        <w:sz w:val="26"/>
        <w:szCs w:val="26"/>
        <w:lang w:val="en-US" w:eastAsia="en-US" w:bidi="ar-SA"/>
      </w:rPr>
    </w:lvl>
    <w:lvl w:ilvl="1">
      <w:start w:val="0"/>
      <w:numFmt w:val="bullet"/>
      <w:lvlText w:val="•"/>
      <w:lvlJc w:val="left"/>
      <w:pPr>
        <w:ind w:left="2512" w:hanging="260"/>
      </w:pPr>
      <w:rPr>
        <w:rFonts w:hint="default"/>
        <w:lang w:val="en-US" w:eastAsia="en-US" w:bidi="ar-SA"/>
      </w:rPr>
    </w:lvl>
    <w:lvl w:ilvl="2">
      <w:start w:val="0"/>
      <w:numFmt w:val="bullet"/>
      <w:lvlText w:val="•"/>
      <w:lvlJc w:val="left"/>
      <w:pPr>
        <w:ind w:left="3505" w:hanging="260"/>
      </w:pPr>
      <w:rPr>
        <w:rFonts w:hint="default"/>
        <w:lang w:val="en-US" w:eastAsia="en-US" w:bidi="ar-SA"/>
      </w:rPr>
    </w:lvl>
    <w:lvl w:ilvl="3">
      <w:start w:val="0"/>
      <w:numFmt w:val="bullet"/>
      <w:lvlText w:val="•"/>
      <w:lvlJc w:val="left"/>
      <w:pPr>
        <w:ind w:left="4497" w:hanging="260"/>
      </w:pPr>
      <w:rPr>
        <w:rFonts w:hint="default"/>
        <w:lang w:val="en-US" w:eastAsia="en-US" w:bidi="ar-SA"/>
      </w:rPr>
    </w:lvl>
    <w:lvl w:ilvl="4">
      <w:start w:val="0"/>
      <w:numFmt w:val="bullet"/>
      <w:lvlText w:val="•"/>
      <w:lvlJc w:val="left"/>
      <w:pPr>
        <w:ind w:left="5490" w:hanging="260"/>
      </w:pPr>
      <w:rPr>
        <w:rFonts w:hint="default"/>
        <w:lang w:val="en-US" w:eastAsia="en-US" w:bidi="ar-SA"/>
      </w:rPr>
    </w:lvl>
    <w:lvl w:ilvl="5">
      <w:start w:val="0"/>
      <w:numFmt w:val="bullet"/>
      <w:lvlText w:val="•"/>
      <w:lvlJc w:val="left"/>
      <w:pPr>
        <w:ind w:left="6483" w:hanging="260"/>
      </w:pPr>
      <w:rPr>
        <w:rFonts w:hint="default"/>
        <w:lang w:val="en-US" w:eastAsia="en-US" w:bidi="ar-SA"/>
      </w:rPr>
    </w:lvl>
    <w:lvl w:ilvl="6">
      <w:start w:val="0"/>
      <w:numFmt w:val="bullet"/>
      <w:lvlText w:val="•"/>
      <w:lvlJc w:val="left"/>
      <w:pPr>
        <w:ind w:left="7475" w:hanging="260"/>
      </w:pPr>
      <w:rPr>
        <w:rFonts w:hint="default"/>
        <w:lang w:val="en-US" w:eastAsia="en-US" w:bidi="ar-SA"/>
      </w:rPr>
    </w:lvl>
    <w:lvl w:ilvl="7">
      <w:start w:val="0"/>
      <w:numFmt w:val="bullet"/>
      <w:lvlText w:val="•"/>
      <w:lvlJc w:val="left"/>
      <w:pPr>
        <w:ind w:left="8468" w:hanging="260"/>
      </w:pPr>
      <w:rPr>
        <w:rFonts w:hint="default"/>
        <w:lang w:val="en-US" w:eastAsia="en-US" w:bidi="ar-SA"/>
      </w:rPr>
    </w:lvl>
    <w:lvl w:ilvl="8">
      <w:start w:val="0"/>
      <w:numFmt w:val="bullet"/>
      <w:lvlText w:val="•"/>
      <w:lvlJc w:val="left"/>
      <w:pPr>
        <w:ind w:left="9461" w:hanging="260"/>
      </w:pPr>
      <w:rPr>
        <w:rFonts w:hint="default"/>
        <w:lang w:val="en-US" w:eastAsia="en-US" w:bidi="ar-SA"/>
      </w:rPr>
    </w:lvl>
  </w:abstractNum>
  <w:abstractNum w:abstractNumId="0">
    <w:multiLevelType w:val="hybridMultilevel"/>
    <w:lvl w:ilvl="0">
      <w:start w:val="1"/>
      <w:numFmt w:val="upperLetter"/>
      <w:lvlText w:val="%1."/>
      <w:lvlJc w:val="left"/>
      <w:pPr>
        <w:ind w:left="1599" w:hanging="341"/>
        <w:jc w:val="left"/>
      </w:pPr>
      <w:rPr>
        <w:rFonts w:hint="default" w:ascii="Times New Roman" w:hAnsi="Times New Roman" w:eastAsia="Times New Roman" w:cs="Times New Roman"/>
        <w:b/>
        <w:bCs/>
        <w:i w:val="0"/>
        <w:iCs w:val="0"/>
        <w:color w:val="365F91"/>
        <w:spacing w:val="-2"/>
        <w:w w:val="100"/>
        <w:sz w:val="28"/>
        <w:szCs w:val="28"/>
        <w:lang w:val="en-US" w:eastAsia="en-US" w:bidi="ar-SA"/>
      </w:rPr>
    </w:lvl>
    <w:lvl w:ilvl="1">
      <w:start w:val="1"/>
      <w:numFmt w:val="decimal"/>
      <w:lvlText w:val="%2."/>
      <w:lvlJc w:val="left"/>
      <w:pPr>
        <w:ind w:left="1518" w:hanging="260"/>
        <w:jc w:val="left"/>
      </w:pPr>
      <w:rPr>
        <w:rFonts w:hint="default" w:ascii="Times New Roman" w:hAnsi="Times New Roman" w:eastAsia="Times New Roman" w:cs="Times New Roman"/>
        <w:b/>
        <w:bCs/>
        <w:i w:val="0"/>
        <w:iCs w:val="0"/>
        <w:w w:val="99"/>
        <w:sz w:val="26"/>
        <w:szCs w:val="26"/>
        <w:lang w:val="en-US" w:eastAsia="en-US" w:bidi="ar-SA"/>
      </w:rPr>
    </w:lvl>
    <w:lvl w:ilvl="2">
      <w:start w:val="0"/>
      <w:numFmt w:val="bullet"/>
      <w:lvlText w:val="•"/>
      <w:lvlJc w:val="left"/>
      <w:pPr>
        <w:ind w:left="2694" w:hanging="260"/>
      </w:pPr>
      <w:rPr>
        <w:rFonts w:hint="default"/>
        <w:lang w:val="en-US" w:eastAsia="en-US" w:bidi="ar-SA"/>
      </w:rPr>
    </w:lvl>
    <w:lvl w:ilvl="3">
      <w:start w:val="0"/>
      <w:numFmt w:val="bullet"/>
      <w:lvlText w:val="•"/>
      <w:lvlJc w:val="left"/>
      <w:pPr>
        <w:ind w:left="3788" w:hanging="260"/>
      </w:pPr>
      <w:rPr>
        <w:rFonts w:hint="default"/>
        <w:lang w:val="en-US" w:eastAsia="en-US" w:bidi="ar-SA"/>
      </w:rPr>
    </w:lvl>
    <w:lvl w:ilvl="4">
      <w:start w:val="0"/>
      <w:numFmt w:val="bullet"/>
      <w:lvlText w:val="•"/>
      <w:lvlJc w:val="left"/>
      <w:pPr>
        <w:ind w:left="4882" w:hanging="260"/>
      </w:pPr>
      <w:rPr>
        <w:rFonts w:hint="default"/>
        <w:lang w:val="en-US" w:eastAsia="en-US" w:bidi="ar-SA"/>
      </w:rPr>
    </w:lvl>
    <w:lvl w:ilvl="5">
      <w:start w:val="0"/>
      <w:numFmt w:val="bullet"/>
      <w:lvlText w:val="•"/>
      <w:lvlJc w:val="left"/>
      <w:pPr>
        <w:ind w:left="5976" w:hanging="260"/>
      </w:pPr>
      <w:rPr>
        <w:rFonts w:hint="default"/>
        <w:lang w:val="en-US" w:eastAsia="en-US" w:bidi="ar-SA"/>
      </w:rPr>
    </w:lvl>
    <w:lvl w:ilvl="6">
      <w:start w:val="0"/>
      <w:numFmt w:val="bullet"/>
      <w:lvlText w:val="•"/>
      <w:lvlJc w:val="left"/>
      <w:pPr>
        <w:ind w:left="7070" w:hanging="260"/>
      </w:pPr>
      <w:rPr>
        <w:rFonts w:hint="default"/>
        <w:lang w:val="en-US" w:eastAsia="en-US" w:bidi="ar-SA"/>
      </w:rPr>
    </w:lvl>
    <w:lvl w:ilvl="7">
      <w:start w:val="0"/>
      <w:numFmt w:val="bullet"/>
      <w:lvlText w:val="•"/>
      <w:lvlJc w:val="left"/>
      <w:pPr>
        <w:ind w:left="8164" w:hanging="260"/>
      </w:pPr>
      <w:rPr>
        <w:rFonts w:hint="default"/>
        <w:lang w:val="en-US" w:eastAsia="en-US" w:bidi="ar-SA"/>
      </w:rPr>
    </w:lvl>
    <w:lvl w:ilvl="8">
      <w:start w:val="0"/>
      <w:numFmt w:val="bullet"/>
      <w:lvlText w:val="•"/>
      <w:lvlJc w:val="left"/>
      <w:pPr>
        <w:ind w:left="9258" w:hanging="2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518" w:hanging="2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www.gettextbooks.com/author/John_E_Hall" TargetMode="External"/><Relationship Id="rId8" Type="http://schemas.openxmlformats.org/officeDocument/2006/relationships/hyperlink" Target="http://www.gettextbooks.com/author/Arthur_C_Guyton" TargetMode="External"/><Relationship Id="rId9" Type="http://schemas.openxmlformats.org/officeDocument/2006/relationships/hyperlink" Target="http://www.amazon.com/s/ref%3Ddp_byline_sr_book_1?ie=UTF8&amp;text=Kim%2BE.%2BBarrett&amp;search-alias=books&amp;field-author=Kim%2BE.%2BBarrett&amp;sort=relevancerank" TargetMode="External"/><Relationship Id="rId10" Type="http://schemas.openxmlformats.org/officeDocument/2006/relationships/hyperlink" Target="http://www.amazon.com/s/ref%3Ddp_byline_sr_book_2?ie=UTF8&amp;text=Susan%2BM.%2BBarman&amp;search-alias=books&amp;field-author=Susan%2BM.%2BBarman&amp;sort=relevancerank" TargetMode="External"/><Relationship Id="rId11" Type="http://schemas.openxmlformats.org/officeDocument/2006/relationships/hyperlink" Target="http://www.amazon.com/s/ref%3Ddp_byline_sr_book_4?ie=UTF8&amp;text=Heddwen%2BBrooks&amp;search-alias=books&amp;field-author=Heddwen%2BBrooks&amp;sort=relevancerank" TargetMode="External"/><Relationship Id="rId12" Type="http://schemas.openxmlformats.org/officeDocument/2006/relationships/hyperlink" Target="https://sdl.edu.sa/" TargetMode="External"/><Relationship Id="rId13" Type="http://schemas.openxmlformats.org/officeDocument/2006/relationships/hyperlink" Target="http://www.adameducation.com/interactive-physiology"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Allen</dc:creator>
  <dc:title>T6_Course Specifications_10_6_2017</dc:title>
  <dcterms:created xsi:type="dcterms:W3CDTF">2023-02-01T11:02:37Z</dcterms:created>
  <dcterms:modified xsi:type="dcterms:W3CDTF">2023-02-01T11:02:37Z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Microsoft® Office Word 2007</vt:lpwstr>
  </property>
  <property fmtid="{D5CDD505-2E9C-101B-9397-08002B2CF9AE}" pid="4" name="LastSaved">
    <vt:filetime>2023-02-01T00:00:00Z</vt:filetime>
  </property>
  <property fmtid="{D5CDD505-2E9C-101B-9397-08002B2CF9AE}" pid="5" name="Producer">
    <vt:lpwstr>Microsoft® Office Word 2007</vt:lpwstr>
  </property>
</Properties>
</file>