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1DAAD" w14:textId="77777777" w:rsidR="0092240A" w:rsidRDefault="0092240A" w:rsidP="008B5913">
      <w:pPr>
        <w:jc w:val="center"/>
        <w:rPr>
          <w:rFonts w:cs="Monotype Koufi"/>
          <w:color w:val="00B050"/>
          <w:sz w:val="22"/>
          <w:szCs w:val="22"/>
          <w:rtl/>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15"/>
        <w:gridCol w:w="6958"/>
      </w:tblGrid>
      <w:tr w:rsidR="008B5913" w:rsidRPr="005D2DDD" w14:paraId="708CBDE5" w14:textId="77777777" w:rsidTr="008B5913">
        <w:trPr>
          <w:trHeight w:val="506"/>
        </w:trPr>
        <w:tc>
          <w:tcPr>
            <w:tcW w:w="1366" w:type="pct"/>
            <w:vAlign w:val="center"/>
          </w:tcPr>
          <w:p w14:paraId="2AA8E0DE" w14:textId="1C1B646F"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291974E4" w:rsidR="008B5913" w:rsidRPr="007378B7" w:rsidRDefault="00462C23" w:rsidP="008B5913">
            <w:pPr>
              <w:rPr>
                <w:rFonts w:asciiTheme="majorBidi" w:hAnsiTheme="majorBidi" w:cstheme="majorBidi"/>
                <w:b/>
                <w:bCs/>
                <w:sz w:val="30"/>
                <w:szCs w:val="30"/>
              </w:rPr>
            </w:pPr>
            <w:r w:rsidRPr="007378B7">
              <w:rPr>
                <w:rFonts w:asciiTheme="majorBidi" w:hAnsiTheme="majorBidi" w:cstheme="majorBidi"/>
                <w:b/>
                <w:bCs/>
                <w:sz w:val="30"/>
                <w:szCs w:val="30"/>
              </w:rPr>
              <w:t>BIOSTATISTICS</w:t>
            </w:r>
          </w:p>
        </w:tc>
      </w:tr>
      <w:tr w:rsidR="008B5913" w:rsidRPr="005D2DDD" w14:paraId="6FD322C7" w14:textId="77777777" w:rsidTr="008B5913">
        <w:trPr>
          <w:trHeight w:val="506"/>
        </w:trPr>
        <w:tc>
          <w:tcPr>
            <w:tcW w:w="1366" w:type="pct"/>
            <w:shd w:val="clear" w:color="auto" w:fill="EAF1DD" w:themeFill="accent3" w:themeFillTint="33"/>
            <w:vAlign w:val="center"/>
          </w:tcPr>
          <w:p w14:paraId="1D32CB45" w14:textId="61E8AF7E"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3696F7BC" w:rsidR="008B5913" w:rsidRPr="005D2DDD" w:rsidRDefault="00462C23" w:rsidP="008B5913">
            <w:pPr>
              <w:rPr>
                <w:rFonts w:asciiTheme="majorBidi" w:hAnsiTheme="majorBidi" w:cstheme="majorBidi"/>
                <w:b/>
                <w:bCs/>
                <w:sz w:val="30"/>
                <w:szCs w:val="30"/>
              </w:rPr>
            </w:pPr>
            <w:r>
              <w:rPr>
                <w:rFonts w:asciiTheme="majorBidi" w:hAnsiTheme="majorBidi" w:cstheme="majorBidi"/>
                <w:b/>
                <w:bCs/>
                <w:sz w:val="30"/>
                <w:szCs w:val="30"/>
              </w:rPr>
              <w:t>341 PHCL-2</w:t>
            </w:r>
          </w:p>
        </w:tc>
      </w:tr>
      <w:tr w:rsidR="00462C23" w:rsidRPr="005D2DDD" w14:paraId="2EC01D2C" w14:textId="77777777" w:rsidTr="008B5913">
        <w:trPr>
          <w:trHeight w:val="506"/>
        </w:trPr>
        <w:tc>
          <w:tcPr>
            <w:tcW w:w="1366" w:type="pct"/>
            <w:vAlign w:val="center"/>
          </w:tcPr>
          <w:p w14:paraId="402CC620" w14:textId="36A16551" w:rsidR="00462C23" w:rsidRPr="005D2DDD" w:rsidRDefault="00462C23" w:rsidP="00462C23">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78578F7F" w:rsidR="00462C23" w:rsidRPr="00987CBD" w:rsidRDefault="00462C23" w:rsidP="00462C23">
            <w:pPr>
              <w:rPr>
                <w:sz w:val="22"/>
                <w:szCs w:val="22"/>
              </w:rPr>
            </w:pPr>
            <w:r>
              <w:rPr>
                <w:rFonts w:asciiTheme="majorBidi" w:hAnsiTheme="majorBidi" w:cstheme="majorBidi"/>
                <w:b/>
                <w:bCs/>
                <w:sz w:val="30"/>
                <w:szCs w:val="30"/>
              </w:rPr>
              <w:t>Pharmaceutical Sciences</w:t>
            </w:r>
          </w:p>
        </w:tc>
      </w:tr>
      <w:tr w:rsidR="00462C23" w:rsidRPr="005D2DDD" w14:paraId="1F10EB1B" w14:textId="77777777" w:rsidTr="008B5913">
        <w:trPr>
          <w:trHeight w:val="506"/>
        </w:trPr>
        <w:tc>
          <w:tcPr>
            <w:tcW w:w="1366" w:type="pct"/>
            <w:shd w:val="clear" w:color="auto" w:fill="EAF1DD" w:themeFill="accent3" w:themeFillTint="33"/>
            <w:vAlign w:val="center"/>
          </w:tcPr>
          <w:p w14:paraId="3932FB39" w14:textId="68B8A785" w:rsidR="00462C23" w:rsidRPr="005D2DDD" w:rsidRDefault="00462C23" w:rsidP="00462C23">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055F570C" w:rsidR="00462C23" w:rsidRPr="005D2DDD" w:rsidRDefault="00462C23" w:rsidP="00462C23">
            <w:pPr>
              <w:rPr>
                <w:rFonts w:asciiTheme="majorBidi" w:hAnsiTheme="majorBidi" w:cstheme="majorBidi"/>
                <w:b/>
                <w:bCs/>
                <w:sz w:val="30"/>
                <w:szCs w:val="30"/>
                <w:lang w:bidi="ar-EG"/>
              </w:rPr>
            </w:pPr>
            <w:r>
              <w:rPr>
                <w:rFonts w:asciiTheme="majorBidi" w:hAnsiTheme="majorBidi" w:cstheme="majorBidi"/>
                <w:b/>
                <w:bCs/>
                <w:sz w:val="30"/>
                <w:szCs w:val="30"/>
                <w:lang w:bidi="ar-EG"/>
              </w:rPr>
              <w:t>Pharmacology</w:t>
            </w:r>
          </w:p>
        </w:tc>
      </w:tr>
      <w:tr w:rsidR="00462C23" w:rsidRPr="005D2DDD" w14:paraId="03026629" w14:textId="77777777" w:rsidTr="008B5913">
        <w:trPr>
          <w:trHeight w:val="506"/>
        </w:trPr>
        <w:tc>
          <w:tcPr>
            <w:tcW w:w="1366" w:type="pct"/>
            <w:vAlign w:val="center"/>
          </w:tcPr>
          <w:p w14:paraId="7062D009" w14:textId="0EFF8405" w:rsidR="00462C23" w:rsidRDefault="00462C23" w:rsidP="00462C23">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1CBFDA21" w:rsidR="00462C23" w:rsidRPr="005D2DDD" w:rsidRDefault="00462C23" w:rsidP="00462C23">
            <w:pPr>
              <w:rPr>
                <w:rFonts w:asciiTheme="majorBidi" w:hAnsiTheme="majorBidi" w:cstheme="majorBidi"/>
                <w:b/>
                <w:bCs/>
                <w:sz w:val="30"/>
                <w:szCs w:val="30"/>
              </w:rPr>
            </w:pPr>
            <w:r>
              <w:rPr>
                <w:rFonts w:asciiTheme="majorBidi" w:hAnsiTheme="majorBidi" w:cstheme="majorBidi"/>
                <w:b/>
                <w:bCs/>
                <w:sz w:val="30"/>
                <w:szCs w:val="30"/>
              </w:rPr>
              <w:t>Pharmacy</w:t>
            </w:r>
          </w:p>
        </w:tc>
      </w:tr>
      <w:tr w:rsidR="00462C23" w:rsidRPr="005D2DDD" w14:paraId="7D3B848E" w14:textId="77777777" w:rsidTr="008B5913">
        <w:trPr>
          <w:trHeight w:val="506"/>
        </w:trPr>
        <w:tc>
          <w:tcPr>
            <w:tcW w:w="1366" w:type="pct"/>
            <w:shd w:val="clear" w:color="auto" w:fill="EAF1DD" w:themeFill="accent3" w:themeFillTint="33"/>
            <w:vAlign w:val="center"/>
          </w:tcPr>
          <w:p w14:paraId="7234D2C1" w14:textId="7B785A1A" w:rsidR="00462C23" w:rsidRPr="005D2DDD" w:rsidRDefault="00462C23" w:rsidP="00462C23">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6D740C90" w:rsidR="00462C23" w:rsidRPr="005D2DDD" w:rsidRDefault="00462C23" w:rsidP="00462C23">
            <w:pPr>
              <w:rPr>
                <w:rFonts w:asciiTheme="majorBidi" w:hAnsiTheme="majorBidi" w:cstheme="majorBidi"/>
                <w:b/>
                <w:bCs/>
                <w:sz w:val="30"/>
                <w:szCs w:val="30"/>
              </w:rPr>
            </w:pPr>
            <w:r>
              <w:rPr>
                <w:rFonts w:asciiTheme="majorBidi" w:hAnsiTheme="majorBidi" w:cstheme="majorBidi"/>
                <w:b/>
                <w:bCs/>
                <w:sz w:val="30"/>
                <w:szCs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bookmarkStart w:id="0" w:name="_GoBack"/>
      <w:bookmarkEnd w:id="0"/>
    </w:p>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38533BFA"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5779547D" w14:textId="72359BE3" w:rsidR="007A428A" w:rsidRDefault="00F118E4">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64AB1C52" w14:textId="580B5374" w:rsidR="007A428A" w:rsidRDefault="00F118E4">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136A589F" w14:textId="5E401027" w:rsidR="007A428A" w:rsidRDefault="00F118E4">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71D695A3" w14:textId="7615193A" w:rsidR="007A428A" w:rsidRDefault="00F118E4">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5037922A" w14:textId="1BD6D6A9" w:rsidR="007A428A" w:rsidRDefault="00F118E4">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B35B9E">
              <w:rPr>
                <w:noProof/>
                <w:webHidden/>
              </w:rPr>
              <w:t>4</w:t>
            </w:r>
            <w:r w:rsidR="007A428A">
              <w:rPr>
                <w:rStyle w:val="Hyperlink"/>
                <w:noProof/>
                <w:rtl/>
              </w:rPr>
              <w:fldChar w:fldCharType="end"/>
            </w:r>
          </w:hyperlink>
        </w:p>
        <w:p w14:paraId="7EEF2A26" w14:textId="233F1BC9" w:rsidR="007A428A" w:rsidRDefault="00F118E4" w:rsidP="000E4B8B">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0E4B8B">
              <w:rPr>
                <w:rStyle w:val="Hyperlink"/>
              </w:rPr>
              <w:t>5</w:t>
            </w:r>
          </w:hyperlink>
        </w:p>
        <w:p w14:paraId="3830EC4A" w14:textId="3A0125A0" w:rsidR="007A428A" w:rsidRDefault="00F118E4" w:rsidP="000E4B8B">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0E4B8B">
              <w:rPr>
                <w:rStyle w:val="Hyperlink"/>
              </w:rPr>
              <w:t>5</w:t>
            </w:r>
          </w:hyperlink>
        </w:p>
        <w:p w14:paraId="47E5AFB8" w14:textId="79B9D36D" w:rsidR="007A428A" w:rsidRDefault="00F118E4" w:rsidP="000E4B8B">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0E4B8B">
              <w:rPr>
                <w:rStyle w:val="Hyperlink"/>
                <w:noProof/>
              </w:rPr>
              <w:t>5</w:t>
            </w:r>
          </w:hyperlink>
        </w:p>
        <w:p w14:paraId="519301B5" w14:textId="17AB8CE7" w:rsidR="007A428A" w:rsidRDefault="00F118E4">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0FB54AC2" w14:textId="33703592" w:rsidR="007A428A" w:rsidRDefault="00F118E4">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B35B9E">
              <w:rPr>
                <w:webHidden/>
              </w:rPr>
              <w:t>5</w:t>
            </w:r>
            <w:r w:rsidR="007A428A">
              <w:rPr>
                <w:rStyle w:val="Hyperlink"/>
                <w:rtl/>
              </w:rPr>
              <w:fldChar w:fldCharType="end"/>
            </w:r>
          </w:hyperlink>
        </w:p>
        <w:p w14:paraId="3901AB53" w14:textId="5F2AABE1" w:rsidR="007A428A" w:rsidRDefault="00F118E4">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B35B9E">
              <w:rPr>
                <w:webHidden/>
              </w:rPr>
              <w:t>5</w:t>
            </w:r>
            <w:r w:rsidR="007A428A">
              <w:rPr>
                <w:rStyle w:val="Hyperlink"/>
                <w:rtl/>
              </w:rPr>
              <w:fldChar w:fldCharType="end"/>
            </w:r>
          </w:hyperlink>
        </w:p>
        <w:p w14:paraId="1016677F" w14:textId="36973E4B" w:rsidR="007A428A" w:rsidRDefault="00F118E4">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468D2C88" w14:textId="3408318F" w:rsidR="007A428A" w:rsidRDefault="00F118E4" w:rsidP="000E4B8B">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0E4B8B">
              <w:rPr>
                <w:rStyle w:val="Hyperlink"/>
                <w:noProof/>
              </w:rPr>
              <w:t>6</w:t>
            </w:r>
          </w:hyperlink>
        </w:p>
        <w:p w14:paraId="30F23C7E" w14:textId="44506AE7" w:rsidR="007A428A" w:rsidRDefault="00F118E4">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B35B9E">
              <w:rPr>
                <w:webHidden/>
              </w:rPr>
              <w:t>6</w:t>
            </w:r>
            <w:r w:rsidR="007A428A">
              <w:rPr>
                <w:rStyle w:val="Hyperlink"/>
                <w:rtl/>
              </w:rPr>
              <w:fldChar w:fldCharType="end"/>
            </w:r>
          </w:hyperlink>
        </w:p>
        <w:p w14:paraId="58077481" w14:textId="1CF62A7B" w:rsidR="007A428A" w:rsidRDefault="00F118E4">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B35B9E">
              <w:rPr>
                <w:webHidden/>
              </w:rPr>
              <w:t>6</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1"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1"/>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341"/>
        <w:gridCol w:w="427"/>
        <w:gridCol w:w="566"/>
        <w:gridCol w:w="388"/>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38251AC0" w:rsidR="00591D51" w:rsidRPr="005D2DDD" w:rsidRDefault="00591D51" w:rsidP="00987CBD">
            <w:pPr>
              <w:rPr>
                <w:rFonts w:asciiTheme="majorBidi" w:hAnsiTheme="majorBidi" w:cstheme="majorBidi"/>
                <w:b/>
                <w:bCs/>
                <w:sz w:val="26"/>
                <w:szCs w:val="26"/>
                <w:rtl/>
                <w:lang w:bidi="ar-EG"/>
              </w:rPr>
            </w:pPr>
            <w:r w:rsidRPr="00FD1A64">
              <w:rPr>
                <w:b/>
                <w:bCs/>
              </w:rPr>
              <w:t>1.  Credit hours:</w:t>
            </w:r>
            <w:r w:rsidR="00987CBD">
              <w:rPr>
                <w:rFonts w:asciiTheme="majorBidi" w:hAnsiTheme="majorBidi" w:cstheme="majorBidi"/>
                <w:b/>
                <w:bCs/>
                <w:sz w:val="26"/>
                <w:szCs w:val="26"/>
                <w:lang w:bidi="ar-EG"/>
              </w:rPr>
              <w:t xml:space="preserve">   </w:t>
            </w:r>
          </w:p>
        </w:tc>
        <w:tc>
          <w:tcPr>
            <w:tcW w:w="7240" w:type="dxa"/>
            <w:gridSpan w:val="13"/>
            <w:tcBorders>
              <w:left w:val="nil"/>
              <w:bottom w:val="single" w:sz="8" w:space="0" w:color="auto"/>
            </w:tcBorders>
          </w:tcPr>
          <w:p w14:paraId="67374992" w14:textId="4CA885BC" w:rsidR="00591D51" w:rsidRPr="003302F2" w:rsidRDefault="00462C23" w:rsidP="00F07193">
            <w:pPr>
              <w:rPr>
                <w:rFonts w:asciiTheme="majorBidi" w:hAnsiTheme="majorBidi" w:cstheme="majorBidi"/>
                <w:b/>
                <w:bCs/>
                <w:rtl/>
                <w:lang w:bidi="ar-EG"/>
              </w:rPr>
            </w:pPr>
            <w:r>
              <w:rPr>
                <w:rFonts w:asciiTheme="majorBidi" w:hAnsiTheme="majorBidi" w:cstheme="majorBidi"/>
                <w:b/>
                <w:bCs/>
                <w:sz w:val="26"/>
                <w:szCs w:val="26"/>
                <w:lang w:bidi="ar-EG"/>
              </w:rPr>
              <w:t>2(1+1)</w:t>
            </w: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20382C" w:rsidRPr="005D2DDD" w14:paraId="431C3DD0" w14:textId="77777777" w:rsidTr="00987CBD">
        <w:trPr>
          <w:trHeight w:val="283"/>
          <w:jc w:val="center"/>
        </w:trPr>
        <w:tc>
          <w:tcPr>
            <w:tcW w:w="465" w:type="dxa"/>
            <w:tcBorders>
              <w:top w:val="nil"/>
              <w:bottom w:val="nil"/>
              <w:right w:val="nil"/>
            </w:tcBorders>
            <w:vAlign w:val="center"/>
          </w:tcPr>
          <w:p w14:paraId="3A9CB4DB" w14:textId="3659390B" w:rsidR="0020382C" w:rsidRPr="005D2DDD" w:rsidRDefault="0020382C" w:rsidP="0020382C">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20382C" w:rsidRPr="00BC10EA" w:rsidRDefault="0020382C" w:rsidP="0020382C">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20382C" w:rsidRPr="005D2DDD" w:rsidRDefault="0020382C" w:rsidP="0020382C">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20382C" w:rsidRPr="005D2DDD" w:rsidRDefault="0020382C" w:rsidP="0020382C">
            <w:pPr>
              <w:jc w:val="right"/>
              <w:rPr>
                <w:rFonts w:asciiTheme="majorBidi" w:hAnsiTheme="majorBidi" w:cstheme="majorBidi"/>
                <w:b/>
                <w:bCs/>
              </w:rPr>
            </w:pPr>
            <w:r w:rsidRPr="00591D51">
              <w:rPr>
                <w:sz w:val="20"/>
                <w:szCs w:val="20"/>
              </w:rPr>
              <w:t>College</w:t>
            </w:r>
          </w:p>
        </w:tc>
        <w:tc>
          <w:tcPr>
            <w:tcW w:w="566" w:type="dxa"/>
            <w:tcBorders>
              <w:top w:val="single" w:sz="4" w:space="0" w:color="auto"/>
              <w:left w:val="single" w:sz="4" w:space="0" w:color="auto"/>
              <w:bottom w:val="single" w:sz="4" w:space="0" w:color="auto"/>
              <w:right w:val="single" w:sz="4" w:space="0" w:color="auto"/>
            </w:tcBorders>
            <w:vAlign w:val="center"/>
          </w:tcPr>
          <w:p w14:paraId="3CA483F7" w14:textId="714B9880" w:rsidR="0020382C" w:rsidRPr="005D2DDD" w:rsidRDefault="0020382C" w:rsidP="0020382C">
            <w:pPr>
              <w:rPr>
                <w:rFonts w:asciiTheme="majorBidi" w:hAnsiTheme="majorBidi" w:cstheme="majorBidi"/>
                <w:b/>
                <w:bCs/>
              </w:rPr>
            </w:pPr>
            <w:r>
              <w:rPr>
                <w:rFonts w:asciiTheme="majorBidi" w:hAnsiTheme="majorBidi" w:cstheme="majorBidi"/>
                <w:b/>
                <w:bCs/>
              </w:rPr>
              <w:t>√</w:t>
            </w:r>
          </w:p>
        </w:tc>
        <w:tc>
          <w:tcPr>
            <w:tcW w:w="1287" w:type="dxa"/>
            <w:gridSpan w:val="4"/>
            <w:tcBorders>
              <w:top w:val="nil"/>
              <w:left w:val="single" w:sz="4" w:space="0" w:color="auto"/>
              <w:bottom w:val="nil"/>
              <w:right w:val="single" w:sz="4" w:space="0" w:color="auto"/>
            </w:tcBorders>
            <w:vAlign w:val="center"/>
          </w:tcPr>
          <w:p w14:paraId="0E677DCA" w14:textId="0F4C51C1" w:rsidR="0020382C" w:rsidRPr="003302F2" w:rsidRDefault="0020382C" w:rsidP="0020382C">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6EEA7516" w:rsidR="0020382C" w:rsidRPr="005D2DDD" w:rsidRDefault="0020382C" w:rsidP="0020382C">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20382C" w:rsidRPr="00BC10EA" w:rsidRDefault="0020382C" w:rsidP="0020382C">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20382C" w:rsidRPr="00BC10EA" w:rsidRDefault="0020382C" w:rsidP="0020382C">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20382C" w:rsidRPr="00BC10EA" w:rsidRDefault="0020382C" w:rsidP="0020382C">
            <w:pPr>
              <w:rPr>
                <w:rFonts w:asciiTheme="majorBidi" w:hAnsiTheme="majorBidi" w:cstheme="majorBidi"/>
                <w:b/>
                <w:bCs/>
                <w:highlight w:val="yellow"/>
                <w:lang w:bidi="ar-EG"/>
              </w:rPr>
            </w:pPr>
          </w:p>
        </w:tc>
      </w:tr>
      <w:tr w:rsidR="0020382C" w:rsidRPr="005D2DDD" w14:paraId="189A5D03" w14:textId="77777777" w:rsidTr="00987CBD">
        <w:trPr>
          <w:trHeight w:val="283"/>
          <w:jc w:val="center"/>
        </w:trPr>
        <w:tc>
          <w:tcPr>
            <w:tcW w:w="1171" w:type="dxa"/>
            <w:gridSpan w:val="2"/>
            <w:tcBorders>
              <w:top w:val="nil"/>
              <w:bottom w:val="single" w:sz="8" w:space="0" w:color="auto"/>
              <w:right w:val="nil"/>
            </w:tcBorders>
            <w:vAlign w:val="center"/>
          </w:tcPr>
          <w:p w14:paraId="2D7C1D3F" w14:textId="63DDBA2A" w:rsidR="0020382C" w:rsidRPr="005D2DDD" w:rsidRDefault="0020382C" w:rsidP="0020382C">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20382C" w:rsidRPr="003302F2" w:rsidRDefault="0020382C" w:rsidP="0020382C">
            <w:pPr>
              <w:jc w:val="right"/>
              <w:rPr>
                <w:rFonts w:asciiTheme="majorBidi" w:hAnsiTheme="majorBidi" w:cstheme="majorBidi"/>
                <w:b/>
                <w:bCs/>
                <w:rtl/>
                <w:lang w:bidi="ar-EG"/>
              </w:rPr>
            </w:pPr>
            <w:r w:rsidRPr="00591D51">
              <w:rPr>
                <w:sz w:val="20"/>
                <w:szCs w:val="20"/>
              </w:rPr>
              <w:t>Required</w:t>
            </w:r>
          </w:p>
        </w:tc>
        <w:tc>
          <w:tcPr>
            <w:tcW w:w="341" w:type="dxa"/>
            <w:tcBorders>
              <w:top w:val="single" w:sz="4" w:space="0" w:color="auto"/>
              <w:left w:val="single" w:sz="4" w:space="0" w:color="auto"/>
              <w:bottom w:val="single" w:sz="8" w:space="0" w:color="auto"/>
              <w:right w:val="single" w:sz="4" w:space="0" w:color="auto"/>
            </w:tcBorders>
            <w:vAlign w:val="center"/>
          </w:tcPr>
          <w:p w14:paraId="37734DC9" w14:textId="7D22E634" w:rsidR="0020382C" w:rsidRPr="005D2DDD" w:rsidRDefault="006356E6" w:rsidP="0020382C">
            <w:pPr>
              <w:rPr>
                <w:rFonts w:asciiTheme="majorBidi" w:hAnsiTheme="majorBidi" w:cstheme="majorBidi"/>
                <w:b/>
                <w:bCs/>
                <w:lang w:bidi="ar-EG"/>
              </w:rPr>
            </w:pPr>
            <w:r>
              <w:rPr>
                <w:rFonts w:asciiTheme="majorBidi" w:hAnsiTheme="majorBidi" w:cstheme="majorBidi"/>
                <w:b/>
                <w:bCs/>
              </w:rPr>
              <w:t>√</w:t>
            </w:r>
          </w:p>
        </w:tc>
        <w:tc>
          <w:tcPr>
            <w:tcW w:w="1381" w:type="dxa"/>
            <w:gridSpan w:val="3"/>
            <w:tcBorders>
              <w:top w:val="nil"/>
              <w:left w:val="single" w:sz="4" w:space="0" w:color="auto"/>
              <w:bottom w:val="single" w:sz="8" w:space="0" w:color="auto"/>
              <w:right w:val="single" w:sz="4" w:space="0" w:color="auto"/>
            </w:tcBorders>
            <w:vAlign w:val="center"/>
          </w:tcPr>
          <w:p w14:paraId="5D7BDD2D" w14:textId="4CD5A398" w:rsidR="0020382C" w:rsidRPr="003302F2" w:rsidRDefault="0020382C" w:rsidP="0020382C">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20382C" w:rsidRPr="003302F2" w:rsidRDefault="0020382C" w:rsidP="0020382C">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20382C" w:rsidRPr="003302F2" w:rsidRDefault="0020382C" w:rsidP="0020382C">
            <w:pPr>
              <w:rPr>
                <w:rFonts w:asciiTheme="majorBidi" w:hAnsiTheme="majorBidi" w:cstheme="majorBidi"/>
                <w:b/>
                <w:bCs/>
              </w:rPr>
            </w:pPr>
          </w:p>
        </w:tc>
      </w:tr>
      <w:tr w:rsidR="0020382C"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20382C" w:rsidRPr="003302F2" w:rsidRDefault="0020382C" w:rsidP="0020382C">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10B3B18D" w:rsidR="0020382C" w:rsidRPr="003302F2" w:rsidRDefault="0020382C" w:rsidP="0020382C">
            <w:pPr>
              <w:rPr>
                <w:rFonts w:asciiTheme="majorBidi" w:hAnsiTheme="majorBidi" w:cstheme="majorBidi"/>
                <w:b/>
                <w:bCs/>
                <w:rtl/>
                <w:lang w:bidi="ar-EG"/>
              </w:rPr>
            </w:pPr>
            <w:r w:rsidRPr="0045750B">
              <w:rPr>
                <w:b/>
                <w:bCs/>
              </w:rPr>
              <w:t>3</w:t>
            </w:r>
            <w:r w:rsidRPr="0045750B">
              <w:rPr>
                <w:b/>
                <w:bCs/>
                <w:vertAlign w:val="superscript"/>
              </w:rPr>
              <w:t>ed</w:t>
            </w:r>
            <w:r w:rsidRPr="0045750B">
              <w:rPr>
                <w:b/>
                <w:bCs/>
              </w:rPr>
              <w:t xml:space="preserve"> level/2</w:t>
            </w:r>
            <w:r w:rsidRPr="0045750B">
              <w:rPr>
                <w:b/>
                <w:bCs/>
                <w:vertAlign w:val="superscript"/>
              </w:rPr>
              <w:t>rd</w:t>
            </w:r>
            <w:r w:rsidRPr="0045750B">
              <w:rPr>
                <w:b/>
                <w:bCs/>
              </w:rPr>
              <w:t xml:space="preserve"> year</w:t>
            </w:r>
          </w:p>
        </w:tc>
      </w:tr>
      <w:tr w:rsidR="0020382C" w:rsidRPr="005D2DDD" w14:paraId="79106C60" w14:textId="77777777" w:rsidTr="00987CBD">
        <w:trPr>
          <w:trHeight w:val="505"/>
          <w:jc w:val="center"/>
        </w:trPr>
        <w:tc>
          <w:tcPr>
            <w:tcW w:w="9325" w:type="dxa"/>
            <w:gridSpan w:val="17"/>
            <w:tcBorders>
              <w:top w:val="single" w:sz="8" w:space="0" w:color="auto"/>
            </w:tcBorders>
          </w:tcPr>
          <w:p w14:paraId="3343F102" w14:textId="25DD0ECA" w:rsidR="0020382C" w:rsidRPr="00987CBD" w:rsidRDefault="0020382C" w:rsidP="0020382C">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r>
              <w:rPr>
                <w:rFonts w:asciiTheme="majorBidi" w:hAnsiTheme="majorBidi" w:cstheme="majorBidi"/>
                <w:lang w:bidi="ar-EG"/>
              </w:rPr>
              <w:t xml:space="preserve"> </w:t>
            </w:r>
            <w:r w:rsidRPr="00ED0255">
              <w:rPr>
                <w:rFonts w:asciiTheme="majorBidi" w:hAnsiTheme="majorBidi" w:cstheme="majorBidi"/>
                <w:b/>
                <w:bCs/>
                <w:lang w:bidi="ar-EG"/>
              </w:rPr>
              <w:t>No</w:t>
            </w:r>
            <w:r w:rsidR="00ED0255" w:rsidRPr="00ED0255">
              <w:rPr>
                <w:rFonts w:asciiTheme="majorBidi" w:hAnsiTheme="majorBidi" w:cstheme="majorBidi"/>
                <w:b/>
                <w:bCs/>
                <w:lang w:bidi="ar-EG"/>
              </w:rPr>
              <w:t>ne</w:t>
            </w:r>
            <w:r>
              <w:rPr>
                <w:rFonts w:asciiTheme="majorBidi" w:hAnsiTheme="majorBidi" w:cstheme="majorBidi"/>
                <w:lang w:bidi="ar-EG"/>
              </w:rPr>
              <w:t>.</w:t>
            </w:r>
          </w:p>
        </w:tc>
      </w:tr>
      <w:tr w:rsidR="0020382C" w:rsidRPr="005D2DDD" w14:paraId="7A2E9401" w14:textId="77777777" w:rsidTr="008A682F">
        <w:trPr>
          <w:jc w:val="center"/>
        </w:trPr>
        <w:tc>
          <w:tcPr>
            <w:tcW w:w="9325" w:type="dxa"/>
            <w:gridSpan w:val="17"/>
            <w:tcBorders>
              <w:top w:val="single" w:sz="8" w:space="0" w:color="auto"/>
              <w:bottom w:val="nil"/>
            </w:tcBorders>
          </w:tcPr>
          <w:p w14:paraId="39E0A534" w14:textId="3BEA0F4D" w:rsidR="0020382C" w:rsidRPr="003302F2" w:rsidRDefault="0020382C" w:rsidP="0020382C">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Pr>
                <w:rFonts w:asciiTheme="majorBidi" w:hAnsiTheme="majorBidi" w:cstheme="majorBidi"/>
                <w:b/>
                <w:bCs/>
              </w:rPr>
              <w:t xml:space="preserve"> No</w:t>
            </w:r>
            <w:r w:rsidR="00ED0255">
              <w:rPr>
                <w:rFonts w:asciiTheme="majorBidi" w:hAnsiTheme="majorBidi" w:cstheme="majorBidi"/>
                <w:b/>
                <w:bCs/>
              </w:rPr>
              <w:t>ne</w:t>
            </w:r>
            <w:r>
              <w:rPr>
                <w:rFonts w:asciiTheme="majorBidi" w:hAnsiTheme="majorBidi" w:cstheme="majorBidi"/>
                <w:b/>
                <w:bCs/>
              </w:rPr>
              <w:t>.</w:t>
            </w:r>
          </w:p>
        </w:tc>
      </w:tr>
      <w:tr w:rsidR="0020382C" w:rsidRPr="005D2DDD" w14:paraId="7F58EB75" w14:textId="77777777" w:rsidTr="00987CBD">
        <w:trPr>
          <w:trHeight w:val="126"/>
          <w:jc w:val="center"/>
        </w:trPr>
        <w:tc>
          <w:tcPr>
            <w:tcW w:w="9325" w:type="dxa"/>
            <w:gridSpan w:val="17"/>
            <w:tcBorders>
              <w:top w:val="nil"/>
            </w:tcBorders>
          </w:tcPr>
          <w:p w14:paraId="1E24A84A" w14:textId="1AC21DC9" w:rsidR="0020382C" w:rsidRPr="005D2DDD" w:rsidRDefault="0020382C" w:rsidP="0020382C">
            <w:pPr>
              <w:rPr>
                <w:rFonts w:asciiTheme="majorBidi" w:hAnsiTheme="majorBidi" w:cstheme="majorBidi"/>
                <w:b/>
                <w:bCs/>
              </w:rPr>
            </w:pPr>
          </w:p>
        </w:tc>
      </w:tr>
    </w:tbl>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2"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2"/>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6D21F4CC" w:rsidR="00CC4A74" w:rsidRPr="005D2DDD" w:rsidRDefault="00ED0255" w:rsidP="000E1E23">
            <w:pPr>
              <w:bidi/>
              <w:jc w:val="center"/>
              <w:rPr>
                <w:rFonts w:asciiTheme="majorBidi" w:hAnsiTheme="majorBidi" w:cstheme="majorBidi"/>
                <w:rtl/>
              </w:rPr>
            </w:pPr>
            <w:r>
              <w:rPr>
                <w:rFonts w:asciiTheme="majorBidi" w:hAnsiTheme="majorBidi" w:cstheme="majorBidi"/>
              </w:rPr>
              <w:t>45</w:t>
            </w:r>
          </w:p>
        </w:tc>
        <w:tc>
          <w:tcPr>
            <w:tcW w:w="2342" w:type="dxa"/>
            <w:tcBorders>
              <w:top w:val="single" w:sz="8" w:space="0" w:color="auto"/>
              <w:left w:val="single" w:sz="8" w:space="0" w:color="auto"/>
              <w:bottom w:val="dashSmallGap" w:sz="4" w:space="0" w:color="auto"/>
            </w:tcBorders>
            <w:vAlign w:val="center"/>
          </w:tcPr>
          <w:p w14:paraId="59A7CE3D" w14:textId="1A9F58C0" w:rsidR="00CC4A74" w:rsidRPr="005D2DDD" w:rsidRDefault="00987CBD" w:rsidP="00987CBD">
            <w:pPr>
              <w:bidi/>
              <w:jc w:val="center"/>
              <w:rPr>
                <w:rFonts w:asciiTheme="majorBidi" w:hAnsiTheme="majorBidi" w:cstheme="majorBidi"/>
              </w:rPr>
            </w:pPr>
            <w:r>
              <w:rPr>
                <w:rFonts w:asciiTheme="majorBidi" w:hAnsiTheme="majorBidi" w:cstheme="majorBidi"/>
              </w:rPr>
              <w:t>100 %</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4FC05C7A" w:rsidR="00CC4A74" w:rsidRPr="005D2DDD" w:rsidRDefault="00F60A49"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65CA7025" w14:textId="5943197F" w:rsidR="00CC4A74" w:rsidRPr="005D2DDD" w:rsidRDefault="00F60A49"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90FA5F0" w:rsidR="00CC4A74" w:rsidRPr="005D2DDD" w:rsidRDefault="00F60A49"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35A43D49" w14:textId="7B83B61F" w:rsidR="00CC4A74" w:rsidRPr="005D2DDD" w:rsidRDefault="00F60A49"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398BD6B4" w:rsidR="00CC4A74" w:rsidRPr="005D2DDD" w:rsidRDefault="00F60A49"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408B89DF" w14:textId="0FB98A65" w:rsidR="00CC4A74" w:rsidRPr="005D2DDD" w:rsidRDefault="00F60A49"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121C0E87" w:rsidR="00CC4A74" w:rsidRPr="005D2DDD" w:rsidRDefault="00F60A49"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single" w:sz="12" w:space="0" w:color="auto"/>
            </w:tcBorders>
            <w:vAlign w:val="center"/>
          </w:tcPr>
          <w:p w14:paraId="21631768" w14:textId="62495B59" w:rsidR="00CC4A74" w:rsidRPr="005D2DDD" w:rsidRDefault="00F60A49" w:rsidP="00CC4A74">
            <w:pPr>
              <w:bidi/>
              <w:jc w:val="center"/>
              <w:rPr>
                <w:rFonts w:asciiTheme="majorBidi" w:hAnsiTheme="majorBidi" w:cstheme="majorBidi"/>
              </w:rPr>
            </w:pPr>
            <w:r>
              <w:rPr>
                <w:rFonts w:asciiTheme="majorBidi" w:hAnsiTheme="majorBidi" w:cstheme="majorBidi" w:hint="cs"/>
                <w:rtl/>
              </w:rPr>
              <w:t>--</w:t>
            </w: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70674644" w:rsidR="0072359E" w:rsidRPr="00694879" w:rsidRDefault="0020382C" w:rsidP="000E1E23">
            <w:pPr>
              <w:jc w:val="center"/>
              <w:rPr>
                <w:rFonts w:asciiTheme="majorBidi" w:hAnsiTheme="majorBidi" w:cstheme="majorBidi"/>
                <w:b/>
                <w:bCs/>
                <w:rtl/>
                <w:lang w:bidi="ar-EG"/>
              </w:rPr>
            </w:pPr>
            <w:r w:rsidRPr="00694879">
              <w:rPr>
                <w:rFonts w:asciiTheme="majorBidi" w:hAnsiTheme="majorBidi" w:cstheme="majorBidi"/>
                <w:b/>
                <w:bCs/>
                <w:lang w:bidi="ar-EG"/>
              </w:rPr>
              <w:t>15</w:t>
            </w:r>
            <w:r w:rsidR="000E1E23" w:rsidRPr="00694879">
              <w:rPr>
                <w:rFonts w:asciiTheme="majorBidi" w:hAnsiTheme="majorBidi" w:cstheme="majorBidi" w:hint="cs"/>
                <w:b/>
                <w:bCs/>
                <w:rtl/>
                <w:lang w:bidi="ar-EG"/>
              </w:rPr>
              <w:t xml:space="preserve"> </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7DFCD152" w:rsidR="0072359E" w:rsidRPr="00694879" w:rsidRDefault="009C7AFD" w:rsidP="0020382C">
            <w:pPr>
              <w:jc w:val="center"/>
              <w:rPr>
                <w:rFonts w:asciiTheme="majorBidi" w:hAnsiTheme="majorBidi" w:cstheme="majorBidi"/>
                <w:b/>
                <w:bCs/>
                <w:rtl/>
                <w:lang w:bidi="ar-EG"/>
              </w:rPr>
            </w:pPr>
            <w:r>
              <w:rPr>
                <w:rFonts w:asciiTheme="majorBidi" w:hAnsiTheme="majorBidi" w:cstheme="majorBidi" w:hint="cs"/>
                <w:b/>
                <w:bCs/>
                <w:rtl/>
                <w:lang w:bidi="ar-EG"/>
              </w:rPr>
              <w:t>30</w:t>
            </w: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17796ADF" w:rsidR="0072359E" w:rsidRPr="00694879" w:rsidRDefault="00694879" w:rsidP="00694879">
            <w:pPr>
              <w:jc w:val="center"/>
              <w:rPr>
                <w:rFonts w:asciiTheme="majorBidi" w:hAnsiTheme="majorBidi" w:cstheme="majorBidi"/>
                <w:b/>
                <w:bCs/>
                <w:rtl/>
                <w:lang w:bidi="ar-EG"/>
              </w:rPr>
            </w:pPr>
            <w:r w:rsidRPr="00694879">
              <w:rPr>
                <w:rFonts w:asciiTheme="majorBidi" w:hAnsiTheme="majorBidi" w:cstheme="majorBidi"/>
                <w:b/>
                <w:bCs/>
                <w:lang w:bidi="ar-EG"/>
              </w:rPr>
              <w:t>--</w:t>
            </w: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0D60E289" w:rsidR="0072359E" w:rsidRPr="00694879" w:rsidRDefault="009C7AFD" w:rsidP="00987CBD">
            <w:pPr>
              <w:jc w:val="center"/>
              <w:rPr>
                <w:rFonts w:asciiTheme="majorBidi" w:hAnsiTheme="majorBidi" w:cstheme="majorBidi"/>
                <w:b/>
                <w:bCs/>
                <w:rtl/>
                <w:lang w:bidi="ar-EG"/>
              </w:rPr>
            </w:pPr>
            <w:r>
              <w:rPr>
                <w:rFonts w:asciiTheme="majorBidi" w:hAnsiTheme="majorBidi" w:cstheme="majorBidi" w:hint="cs"/>
                <w:b/>
                <w:bCs/>
                <w:rtl/>
                <w:lang w:bidi="ar-EG"/>
              </w:rPr>
              <w:t>45</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0E1E23"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0E1E23" w:rsidRPr="000274EF" w:rsidRDefault="000E1E23" w:rsidP="000E1E23">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0E1E23" w:rsidRPr="000274EF" w:rsidRDefault="000E1E23" w:rsidP="000E1E23">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235047D1" w:rsidR="000E1E23" w:rsidRPr="008269B5" w:rsidRDefault="000E1E23" w:rsidP="000E1E23">
            <w:pPr>
              <w:jc w:val="center"/>
              <w:rPr>
                <w:rFonts w:asciiTheme="majorBidi" w:hAnsiTheme="majorBidi" w:cstheme="majorBidi"/>
                <w:b/>
                <w:bCs/>
                <w:rtl/>
                <w:lang w:bidi="ar-EG"/>
              </w:rPr>
            </w:pPr>
            <w:r w:rsidRPr="008269B5">
              <w:rPr>
                <w:rFonts w:asciiTheme="majorBidi" w:hAnsiTheme="majorBidi" w:cstheme="majorBidi"/>
                <w:b/>
                <w:bCs/>
                <w:lang w:bidi="ar-EG"/>
              </w:rPr>
              <w:t>30</w:t>
            </w:r>
          </w:p>
        </w:tc>
      </w:tr>
      <w:tr w:rsidR="000E1E23"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0E1E23" w:rsidRPr="000274EF" w:rsidRDefault="000E1E23" w:rsidP="000E1E23">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0E1E23" w:rsidRPr="000274EF" w:rsidRDefault="000E1E23" w:rsidP="000E1E23">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7B16E7E8" w:rsidR="000E1E23" w:rsidRPr="008269B5" w:rsidRDefault="000E1E23" w:rsidP="000E1E23">
            <w:pPr>
              <w:jc w:val="center"/>
              <w:rPr>
                <w:rFonts w:asciiTheme="majorBidi" w:hAnsiTheme="majorBidi" w:cstheme="majorBidi"/>
                <w:b/>
                <w:bCs/>
                <w:rtl/>
                <w:lang w:bidi="ar-EG"/>
              </w:rPr>
            </w:pPr>
            <w:r w:rsidRPr="008269B5">
              <w:rPr>
                <w:rFonts w:asciiTheme="majorBidi" w:hAnsiTheme="majorBidi" w:cstheme="majorBidi"/>
                <w:b/>
                <w:bCs/>
                <w:lang w:bidi="ar-EG"/>
              </w:rPr>
              <w:t>5</w:t>
            </w:r>
          </w:p>
        </w:tc>
      </w:tr>
      <w:tr w:rsidR="000E1E23"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0E1E23" w:rsidRPr="000274EF" w:rsidRDefault="000E1E23" w:rsidP="000E1E23">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0E1E23" w:rsidRPr="00443180" w:rsidRDefault="000E1E23" w:rsidP="000E1E23">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756C0401" w:rsidR="000E1E23" w:rsidRPr="008269B5" w:rsidRDefault="000E1E23" w:rsidP="000E1E23">
            <w:pPr>
              <w:jc w:val="center"/>
              <w:rPr>
                <w:rFonts w:asciiTheme="majorBidi" w:hAnsiTheme="majorBidi" w:cstheme="majorBidi"/>
                <w:b/>
                <w:bCs/>
                <w:rtl/>
                <w:lang w:bidi="ar-EG"/>
              </w:rPr>
            </w:pPr>
            <w:r w:rsidRPr="008269B5">
              <w:rPr>
                <w:rFonts w:asciiTheme="majorBidi" w:hAnsiTheme="majorBidi" w:cstheme="majorBidi"/>
                <w:b/>
                <w:bCs/>
                <w:lang w:bidi="ar-EG"/>
              </w:rPr>
              <w:t>5</w:t>
            </w:r>
          </w:p>
        </w:tc>
      </w:tr>
      <w:tr w:rsidR="000E1E23"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0E1E23" w:rsidRPr="000274EF" w:rsidRDefault="000E1E23" w:rsidP="000E1E23">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0E1E23" w:rsidRPr="000274EF" w:rsidRDefault="000E1E23" w:rsidP="000E1E23">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2E9BD666" w:rsidR="000E1E23" w:rsidRPr="000274EF" w:rsidRDefault="005C62E9" w:rsidP="000E1E23">
            <w:pPr>
              <w:jc w:val="center"/>
              <w:rPr>
                <w:rFonts w:asciiTheme="majorBidi" w:hAnsiTheme="majorBidi" w:cstheme="majorBidi"/>
                <w:rtl/>
                <w:lang w:bidi="ar-EG"/>
              </w:rPr>
            </w:pPr>
            <w:r>
              <w:rPr>
                <w:rFonts w:asciiTheme="majorBidi" w:hAnsiTheme="majorBidi" w:cstheme="majorBidi"/>
                <w:lang w:bidi="ar-EG"/>
              </w:rPr>
              <w:t>--</w:t>
            </w:r>
          </w:p>
        </w:tc>
      </w:tr>
      <w:tr w:rsidR="000E1E23" w:rsidRPr="0019322E" w14:paraId="789A2B7A" w14:textId="77777777" w:rsidTr="008269B5">
        <w:tc>
          <w:tcPr>
            <w:tcW w:w="802" w:type="dxa"/>
            <w:tcBorders>
              <w:top w:val="dashSmallGap" w:sz="4" w:space="0" w:color="auto"/>
              <w:left w:val="single" w:sz="12" w:space="0" w:color="auto"/>
              <w:bottom w:val="dashSmallGap" w:sz="4" w:space="0" w:color="auto"/>
            </w:tcBorders>
            <w:vAlign w:val="center"/>
          </w:tcPr>
          <w:p w14:paraId="77C15CE2" w14:textId="4A397A52" w:rsidR="000E1E23" w:rsidRPr="000274EF" w:rsidRDefault="000E1E23" w:rsidP="000E1E23">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dashSmallGap" w:sz="4" w:space="0" w:color="auto"/>
            </w:tcBorders>
          </w:tcPr>
          <w:p w14:paraId="50153E51" w14:textId="11AAD294" w:rsidR="000E1E23" w:rsidRPr="000274EF" w:rsidRDefault="000E1E23" w:rsidP="000E1E23">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Office hours</w:t>
            </w:r>
            <w:r w:rsidRPr="00DC7528">
              <w:rPr>
                <w:rFonts w:asciiTheme="majorBidi" w:hAnsiTheme="majorBidi" w:cstheme="majorBidi"/>
                <w:lang w:bidi="ar-EG"/>
              </w:rPr>
              <w:t>)</w:t>
            </w:r>
          </w:p>
        </w:tc>
        <w:tc>
          <w:tcPr>
            <w:tcW w:w="2309" w:type="dxa"/>
            <w:tcBorders>
              <w:top w:val="dashSmallGap" w:sz="4" w:space="0" w:color="auto"/>
              <w:bottom w:val="dashSmallGap" w:sz="4" w:space="0" w:color="auto"/>
              <w:right w:val="single" w:sz="12" w:space="0" w:color="auto"/>
            </w:tcBorders>
          </w:tcPr>
          <w:p w14:paraId="5A0478C6" w14:textId="708A65D6" w:rsidR="000E1E23" w:rsidRPr="000274EF" w:rsidRDefault="005C62E9" w:rsidP="000E1E23">
            <w:pPr>
              <w:jc w:val="center"/>
              <w:rPr>
                <w:rFonts w:asciiTheme="majorBidi" w:hAnsiTheme="majorBidi" w:cstheme="majorBidi"/>
                <w:rtl/>
                <w:lang w:bidi="ar-EG"/>
              </w:rPr>
            </w:pPr>
            <w:r>
              <w:rPr>
                <w:rFonts w:asciiTheme="majorBidi" w:hAnsiTheme="majorBidi" w:cstheme="majorBidi"/>
                <w:lang w:bidi="ar-EG"/>
              </w:rPr>
              <w:t>--</w:t>
            </w:r>
          </w:p>
        </w:tc>
      </w:tr>
      <w:tr w:rsidR="000E1E23" w:rsidRPr="0019322E" w14:paraId="7EC449C4" w14:textId="77777777" w:rsidTr="008269B5">
        <w:tc>
          <w:tcPr>
            <w:tcW w:w="802" w:type="dxa"/>
            <w:tcBorders>
              <w:top w:val="dashSmallGap" w:sz="4" w:space="0" w:color="auto"/>
              <w:left w:val="single" w:sz="12" w:space="0" w:color="auto"/>
              <w:bottom w:val="single" w:sz="12" w:space="0" w:color="auto"/>
            </w:tcBorders>
            <w:shd w:val="clear" w:color="auto" w:fill="EAF1DD" w:themeFill="accent3" w:themeFillTint="33"/>
            <w:vAlign w:val="center"/>
          </w:tcPr>
          <w:p w14:paraId="2AB4F206" w14:textId="77777777" w:rsidR="000E1E23" w:rsidRPr="005D2DDD" w:rsidRDefault="000E1E23" w:rsidP="000E1E23">
            <w:pPr>
              <w:jc w:val="center"/>
              <w:rPr>
                <w:rFonts w:asciiTheme="majorBidi" w:hAnsiTheme="majorBidi" w:cstheme="majorBidi"/>
                <w:b/>
                <w:bCs/>
                <w:sz w:val="22"/>
                <w:szCs w:val="22"/>
              </w:rPr>
            </w:pPr>
          </w:p>
        </w:tc>
        <w:tc>
          <w:tcPr>
            <w:tcW w:w="6214" w:type="dxa"/>
            <w:tcBorders>
              <w:top w:val="dashSmallGap" w:sz="4" w:space="0" w:color="auto"/>
              <w:bottom w:val="single" w:sz="12" w:space="0" w:color="auto"/>
            </w:tcBorders>
            <w:shd w:val="clear" w:color="auto" w:fill="EAF1DD" w:themeFill="accent3" w:themeFillTint="33"/>
          </w:tcPr>
          <w:p w14:paraId="7AB5A8AB" w14:textId="29DCFB4A" w:rsidR="000E1E23" w:rsidRPr="008A5F1E" w:rsidRDefault="000E1E23" w:rsidP="000E1E23">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12" w:space="0" w:color="auto"/>
              <w:right w:val="single" w:sz="12" w:space="0" w:color="auto"/>
            </w:tcBorders>
            <w:shd w:val="clear" w:color="auto" w:fill="EAF1DD" w:themeFill="accent3" w:themeFillTint="33"/>
          </w:tcPr>
          <w:p w14:paraId="261495D1" w14:textId="2C9FCFC8" w:rsidR="000E1E23" w:rsidRPr="008269B5" w:rsidRDefault="009C7AFD" w:rsidP="000E1E23">
            <w:pPr>
              <w:jc w:val="center"/>
              <w:rPr>
                <w:rFonts w:asciiTheme="majorBidi" w:hAnsiTheme="majorBidi" w:cstheme="majorBidi"/>
                <w:b/>
                <w:bCs/>
                <w:rtl/>
                <w:lang w:bidi="ar-EG"/>
              </w:rPr>
            </w:pPr>
            <w:r>
              <w:rPr>
                <w:rFonts w:asciiTheme="majorBidi" w:hAnsiTheme="majorBidi" w:cstheme="majorBidi" w:hint="cs"/>
                <w:b/>
                <w:bCs/>
                <w:rtl/>
                <w:lang w:bidi="ar-EG"/>
              </w:rPr>
              <w:t>85</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B6D9BA8" w14:textId="77777777" w:rsidR="005C62E9" w:rsidRDefault="005C62E9" w:rsidP="008B5913">
      <w:pPr>
        <w:pStyle w:val="Heading1"/>
        <w:rPr>
          <w:rFonts w:asciiTheme="majorBidi" w:hAnsiTheme="majorBidi" w:cstheme="majorBidi"/>
          <w:color w:val="C00000"/>
          <w:sz w:val="28"/>
          <w:szCs w:val="20"/>
          <w:lang w:bidi="ar-EG"/>
        </w:rPr>
      </w:pPr>
      <w:bookmarkStart w:id="3" w:name="_Toc523814307"/>
      <w:bookmarkStart w:id="4" w:name="_Toc951374"/>
    </w:p>
    <w:p w14:paraId="294306EE" w14:textId="5EF287C9" w:rsidR="00636783" w:rsidRDefault="007952E6" w:rsidP="008B5913">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3"/>
      <w:bookmarkEnd w:id="4"/>
    </w:p>
    <w:p w14:paraId="19501385" w14:textId="77777777" w:rsidR="00B147C4" w:rsidRPr="00B147C4" w:rsidRDefault="00B147C4" w:rsidP="00B147C4">
      <w:pPr>
        <w:rPr>
          <w:lang w:bidi="ar-EG"/>
        </w:rPr>
      </w:pPr>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5C62E9" w:rsidRDefault="00AA1554" w:rsidP="00434185">
            <w:pPr>
              <w:pStyle w:val="Heading2"/>
              <w:spacing w:after="120"/>
              <w:jc w:val="left"/>
              <w:rPr>
                <w:rFonts w:asciiTheme="majorBidi" w:hAnsiTheme="majorBidi" w:cstheme="majorBidi"/>
              </w:rPr>
            </w:pPr>
            <w:bookmarkStart w:id="5" w:name="_Toc951375"/>
            <w:r w:rsidRPr="005C62E9">
              <w:rPr>
                <w:rFonts w:asciiTheme="majorBidi" w:hAnsiTheme="majorBidi" w:cstheme="majorBidi"/>
              </w:rPr>
              <w:t xml:space="preserve">1.  Course </w:t>
            </w:r>
            <w:r w:rsidR="00EB187C" w:rsidRPr="005C62E9">
              <w:rPr>
                <w:rFonts w:asciiTheme="majorBidi" w:hAnsiTheme="majorBidi" w:cstheme="majorBidi"/>
              </w:rPr>
              <w:t>D</w:t>
            </w:r>
            <w:r w:rsidRPr="005C62E9">
              <w:rPr>
                <w:rFonts w:asciiTheme="majorBidi" w:hAnsiTheme="majorBidi" w:cstheme="majorBidi"/>
              </w:rPr>
              <w:t>escription</w:t>
            </w:r>
            <w:bookmarkEnd w:id="5"/>
            <w:r w:rsidRPr="005C62E9">
              <w:rPr>
                <w:rFonts w:asciiTheme="majorBidi" w:hAnsiTheme="majorBidi" w:cstheme="majorBidi"/>
              </w:rPr>
              <w:t xml:space="preserve"> </w:t>
            </w:r>
          </w:p>
          <w:p w14:paraId="44D2A302" w14:textId="357E167E" w:rsidR="00AA1554" w:rsidRPr="005C62E9" w:rsidRDefault="002F7CE8" w:rsidP="00434185">
            <w:pPr>
              <w:pStyle w:val="ListParagraph"/>
              <w:ind w:left="164" w:firstLine="22"/>
              <w:jc w:val="both"/>
              <w:rPr>
                <w:rFonts w:asciiTheme="majorBidi" w:hAnsiTheme="majorBidi" w:cstheme="majorBidi"/>
                <w:color w:val="000000"/>
              </w:rPr>
            </w:pPr>
            <w:r w:rsidRPr="005C62E9">
              <w:rPr>
                <w:rFonts w:asciiTheme="majorBidi" w:hAnsiTheme="majorBidi" w:cstheme="majorBidi"/>
                <w:color w:val="000000"/>
              </w:rPr>
              <w:t>This course is a part of introductory biostatistics and acquaints the students with the basic concepts and methods of Biostatistics. This course introduces basic concepts of descriptive statistics i.e. central tendency and dispersion, linear correlation and regression model, data summarization and presentation. We urge the student to read the examples carefully. Through our chosen courses we prepare the students for develops ability to read the scientific literature to critically evaluate study designs and methods of data analysis.</w:t>
            </w: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6" w:name="_Toc951376"/>
            <w:r w:rsidRPr="00E973FE">
              <w:rPr>
                <w:rFonts w:asciiTheme="majorBidi" w:hAnsiTheme="majorBidi" w:cstheme="majorBidi"/>
                <w:sz w:val="26"/>
                <w:szCs w:val="26"/>
              </w:rPr>
              <w:lastRenderedPageBreak/>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6"/>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57EC1628" w14:textId="77777777" w:rsidR="005922AF" w:rsidRPr="00B147C4" w:rsidRDefault="005922AF" w:rsidP="008B5913">
            <w:pPr>
              <w:rPr>
                <w:sz w:val="6"/>
                <w:szCs w:val="6"/>
              </w:rPr>
            </w:pPr>
          </w:p>
          <w:p w14:paraId="4765F5BF" w14:textId="3CBF1E82" w:rsidR="002F7CE8" w:rsidRPr="009C7AFD" w:rsidRDefault="00484538" w:rsidP="003C1897">
            <w:pPr>
              <w:jc w:val="both"/>
              <w:rPr>
                <w:rFonts w:asciiTheme="majorBidi" w:eastAsia="Calibri" w:hAnsiTheme="majorBidi" w:cstheme="majorBidi"/>
                <w:color w:val="000000"/>
              </w:rPr>
            </w:pPr>
            <w:r>
              <w:rPr>
                <w:rFonts w:ascii="Garamond" w:eastAsia="Calibri" w:hAnsi="Garamond" w:cs="Garamond"/>
                <w:color w:val="000000"/>
                <w:sz w:val="28"/>
                <w:szCs w:val="28"/>
              </w:rPr>
              <w:t xml:space="preserve"> </w:t>
            </w:r>
            <w:r w:rsidR="002F7CE8" w:rsidRPr="009C7AFD">
              <w:rPr>
                <w:rFonts w:asciiTheme="majorBidi" w:eastAsia="Calibri" w:hAnsiTheme="majorBidi" w:cstheme="majorBidi"/>
                <w:color w:val="000000"/>
              </w:rPr>
              <w:t>Upon successful completion of the course, the student is expected to:</w:t>
            </w:r>
          </w:p>
          <w:p w14:paraId="2D91785B" w14:textId="61211F0D" w:rsidR="002F7CE8" w:rsidRPr="009C7AFD" w:rsidRDefault="0072329F" w:rsidP="00434185">
            <w:pPr>
              <w:ind w:left="589" w:hanging="283"/>
              <w:jc w:val="both"/>
              <w:rPr>
                <w:rFonts w:asciiTheme="majorBidi" w:eastAsia="Calibri" w:hAnsiTheme="majorBidi" w:cstheme="majorBidi"/>
                <w:color w:val="000000"/>
              </w:rPr>
            </w:pPr>
            <w:r w:rsidRPr="009C7AFD">
              <w:rPr>
                <w:rFonts w:asciiTheme="majorBidi" w:eastAsia="Calibri" w:hAnsiTheme="majorBidi" w:cstheme="majorBidi"/>
                <w:color w:val="000000"/>
              </w:rPr>
              <w:t>2</w:t>
            </w:r>
            <w:r w:rsidR="002F7CE8" w:rsidRPr="009C7AFD">
              <w:rPr>
                <w:rFonts w:asciiTheme="majorBidi" w:eastAsia="Calibri" w:hAnsiTheme="majorBidi" w:cstheme="majorBidi"/>
                <w:color w:val="000000"/>
              </w:rPr>
              <w:t>.1. Have knowledge about relevant statistical terminology and the role of statistics as scientific method recognize different types and structures of data.</w:t>
            </w:r>
          </w:p>
          <w:p w14:paraId="40C2F7FA" w14:textId="7411E0BD" w:rsidR="002F7CE8" w:rsidRPr="009C7AFD" w:rsidRDefault="0072329F" w:rsidP="00434185">
            <w:pPr>
              <w:autoSpaceDE w:val="0"/>
              <w:autoSpaceDN w:val="0"/>
              <w:adjustRightInd w:val="0"/>
              <w:ind w:left="589" w:hanging="283"/>
              <w:rPr>
                <w:rFonts w:asciiTheme="majorBidi" w:eastAsia="Calibri" w:hAnsiTheme="majorBidi" w:cstheme="majorBidi"/>
                <w:color w:val="000000"/>
              </w:rPr>
            </w:pPr>
            <w:r w:rsidRPr="009C7AFD">
              <w:rPr>
                <w:rFonts w:asciiTheme="majorBidi" w:eastAsia="Calibri" w:hAnsiTheme="majorBidi" w:cstheme="majorBidi"/>
                <w:color w:val="000000"/>
              </w:rPr>
              <w:t>2</w:t>
            </w:r>
            <w:r w:rsidR="002F7CE8" w:rsidRPr="009C7AFD">
              <w:rPr>
                <w:rFonts w:asciiTheme="majorBidi" w:eastAsia="Calibri" w:hAnsiTheme="majorBidi" w:cstheme="majorBidi"/>
                <w:color w:val="000000"/>
              </w:rPr>
              <w:t>.2. Differentiate between different types of variables.</w:t>
            </w:r>
          </w:p>
          <w:p w14:paraId="12AFFF26" w14:textId="531F9ED4" w:rsidR="002F7CE8" w:rsidRPr="009C7AFD" w:rsidRDefault="0072329F" w:rsidP="00434185">
            <w:pPr>
              <w:autoSpaceDE w:val="0"/>
              <w:autoSpaceDN w:val="0"/>
              <w:adjustRightInd w:val="0"/>
              <w:ind w:left="589" w:hanging="283"/>
              <w:rPr>
                <w:rFonts w:asciiTheme="majorBidi" w:eastAsia="Calibri" w:hAnsiTheme="majorBidi" w:cstheme="majorBidi"/>
                <w:color w:val="000000"/>
              </w:rPr>
            </w:pPr>
            <w:r w:rsidRPr="009C7AFD">
              <w:rPr>
                <w:rFonts w:asciiTheme="majorBidi" w:eastAsia="Calibri" w:hAnsiTheme="majorBidi" w:cstheme="majorBidi"/>
                <w:color w:val="000000"/>
              </w:rPr>
              <w:t>2</w:t>
            </w:r>
            <w:r w:rsidR="002F7CE8" w:rsidRPr="009C7AFD">
              <w:rPr>
                <w:rFonts w:asciiTheme="majorBidi" w:eastAsia="Calibri" w:hAnsiTheme="majorBidi" w:cstheme="majorBidi"/>
                <w:color w:val="000000"/>
              </w:rPr>
              <w:t>.3. Construct frequency distribution table for values and grouped data.</w:t>
            </w:r>
          </w:p>
          <w:p w14:paraId="04DC19AB" w14:textId="32766D70" w:rsidR="002F7CE8" w:rsidRPr="009C7AFD" w:rsidRDefault="0072329F" w:rsidP="00434185">
            <w:pPr>
              <w:autoSpaceDE w:val="0"/>
              <w:autoSpaceDN w:val="0"/>
              <w:adjustRightInd w:val="0"/>
              <w:ind w:left="589" w:hanging="283"/>
              <w:rPr>
                <w:rFonts w:asciiTheme="majorBidi" w:eastAsia="Calibri" w:hAnsiTheme="majorBidi" w:cstheme="majorBidi"/>
                <w:color w:val="000000"/>
              </w:rPr>
            </w:pPr>
            <w:r w:rsidRPr="009C7AFD">
              <w:rPr>
                <w:rFonts w:asciiTheme="majorBidi" w:eastAsia="Calibri" w:hAnsiTheme="majorBidi" w:cstheme="majorBidi"/>
                <w:color w:val="000000"/>
              </w:rPr>
              <w:t>2</w:t>
            </w:r>
            <w:r w:rsidR="002F7CE8" w:rsidRPr="009C7AFD">
              <w:rPr>
                <w:rFonts w:asciiTheme="majorBidi" w:eastAsia="Calibri" w:hAnsiTheme="majorBidi" w:cstheme="majorBidi"/>
                <w:color w:val="000000"/>
              </w:rPr>
              <w:t>.4. Evaluate proportion.</w:t>
            </w:r>
          </w:p>
          <w:p w14:paraId="0AD165D4" w14:textId="21201EFD" w:rsidR="002F7CE8" w:rsidRPr="009C7AFD" w:rsidRDefault="0072329F" w:rsidP="00434185">
            <w:pPr>
              <w:autoSpaceDE w:val="0"/>
              <w:autoSpaceDN w:val="0"/>
              <w:adjustRightInd w:val="0"/>
              <w:ind w:left="589" w:hanging="283"/>
              <w:rPr>
                <w:rFonts w:asciiTheme="majorBidi" w:eastAsia="Calibri" w:hAnsiTheme="majorBidi" w:cstheme="majorBidi"/>
                <w:color w:val="000000"/>
              </w:rPr>
            </w:pPr>
            <w:r w:rsidRPr="009C7AFD">
              <w:rPr>
                <w:rFonts w:asciiTheme="majorBidi" w:eastAsia="Calibri" w:hAnsiTheme="majorBidi" w:cstheme="majorBidi"/>
                <w:color w:val="000000"/>
              </w:rPr>
              <w:t>2</w:t>
            </w:r>
            <w:r w:rsidR="002F7CE8" w:rsidRPr="009C7AFD">
              <w:rPr>
                <w:rFonts w:asciiTheme="majorBidi" w:eastAsia="Calibri" w:hAnsiTheme="majorBidi" w:cstheme="majorBidi"/>
                <w:color w:val="000000"/>
              </w:rPr>
              <w:t>.5. Calculate measures of central tendency for values and grouped data.</w:t>
            </w:r>
          </w:p>
          <w:p w14:paraId="1E3C2C0B" w14:textId="033D05C5" w:rsidR="002F7CE8" w:rsidRPr="009C7AFD" w:rsidRDefault="0072329F" w:rsidP="00434185">
            <w:pPr>
              <w:autoSpaceDE w:val="0"/>
              <w:autoSpaceDN w:val="0"/>
              <w:adjustRightInd w:val="0"/>
              <w:ind w:left="589" w:hanging="283"/>
              <w:rPr>
                <w:rFonts w:asciiTheme="majorBidi" w:eastAsia="Calibri" w:hAnsiTheme="majorBidi" w:cstheme="majorBidi"/>
                <w:color w:val="000000"/>
              </w:rPr>
            </w:pPr>
            <w:r w:rsidRPr="009C7AFD">
              <w:rPr>
                <w:rFonts w:asciiTheme="majorBidi" w:eastAsia="Calibri" w:hAnsiTheme="majorBidi" w:cstheme="majorBidi"/>
                <w:color w:val="000000"/>
              </w:rPr>
              <w:t>2</w:t>
            </w:r>
            <w:r w:rsidR="002F7CE8" w:rsidRPr="009C7AFD">
              <w:rPr>
                <w:rFonts w:asciiTheme="majorBidi" w:eastAsia="Calibri" w:hAnsiTheme="majorBidi" w:cstheme="majorBidi"/>
                <w:color w:val="000000"/>
              </w:rPr>
              <w:t>.6. Evaluate correlation and regression coefficients.</w:t>
            </w:r>
          </w:p>
          <w:p w14:paraId="02162209" w14:textId="56C0ECC5" w:rsidR="005922AF" w:rsidRPr="002F7CE8" w:rsidRDefault="0072329F" w:rsidP="00434185">
            <w:pPr>
              <w:autoSpaceDE w:val="0"/>
              <w:autoSpaceDN w:val="0"/>
              <w:adjustRightInd w:val="0"/>
              <w:ind w:left="589" w:hanging="283"/>
              <w:rPr>
                <w:rFonts w:ascii="Garamond" w:eastAsia="Calibri" w:hAnsi="Garamond" w:cs="Garamond"/>
                <w:color w:val="000000"/>
                <w:sz w:val="28"/>
                <w:szCs w:val="28"/>
              </w:rPr>
            </w:pPr>
            <w:r w:rsidRPr="009C7AFD">
              <w:rPr>
                <w:rFonts w:asciiTheme="majorBidi" w:eastAsia="Calibri" w:hAnsiTheme="majorBidi" w:cstheme="majorBidi"/>
                <w:color w:val="000000"/>
              </w:rPr>
              <w:t>2</w:t>
            </w:r>
            <w:r w:rsidR="002F7CE8" w:rsidRPr="009C7AFD">
              <w:rPr>
                <w:rFonts w:asciiTheme="majorBidi" w:eastAsia="Calibri" w:hAnsiTheme="majorBidi" w:cstheme="majorBidi"/>
                <w:color w:val="000000"/>
              </w:rPr>
              <w:t>.7. Understand basic statistical concepts for central tendency, dispersion and linear correlation.</w:t>
            </w:r>
          </w:p>
        </w:tc>
      </w:tr>
    </w:tbl>
    <w:p w14:paraId="26259D32" w14:textId="77777777" w:rsidR="006356E6" w:rsidRDefault="006356E6" w:rsidP="00465FB7">
      <w:pPr>
        <w:pStyle w:val="Heading2"/>
        <w:jc w:val="left"/>
        <w:rPr>
          <w:rFonts w:asciiTheme="majorBidi" w:hAnsiTheme="majorBidi" w:cstheme="majorBidi"/>
          <w:sz w:val="26"/>
          <w:szCs w:val="26"/>
        </w:rPr>
      </w:pPr>
      <w:bookmarkStart w:id="7" w:name="_Toc951377"/>
    </w:p>
    <w:p w14:paraId="31910F2A" w14:textId="3EE65A5E" w:rsidR="00465FB7" w:rsidRPr="00465FB7" w:rsidRDefault="00725B79" w:rsidP="006356E6">
      <w:pPr>
        <w:pStyle w:val="Heading2"/>
        <w:spacing w:after="120"/>
        <w:jc w:val="left"/>
        <w:rPr>
          <w:rFonts w:asciiTheme="majorBidi" w:hAnsiTheme="majorBidi" w:cstheme="majorBidi"/>
          <w:sz w:val="26"/>
          <w:szCs w:val="26"/>
        </w:rPr>
      </w:pPr>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7"/>
      <w:r w:rsidR="009203AA" w:rsidRPr="00E973FE">
        <w:rPr>
          <w:rFonts w:asciiTheme="majorBidi" w:hAnsiTheme="majorBidi" w:cstheme="majorBidi"/>
          <w:sz w:val="26"/>
          <w:szCs w:val="26"/>
        </w:rPr>
        <w:t xml:space="preserve"> </w:t>
      </w:r>
    </w:p>
    <w:tbl>
      <w:tblPr>
        <w:tblStyle w:val="TableGrid"/>
        <w:tblW w:w="9341" w:type="dxa"/>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94"/>
      </w:tblGrid>
      <w:tr w:rsidR="006A74AB" w:rsidRPr="005D2DDD" w14:paraId="0F328927" w14:textId="77777777" w:rsidTr="007378B7">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94"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7378B7">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94"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2F7CE8" w:rsidRPr="005D2DDD" w14:paraId="65BE9983" w14:textId="77777777" w:rsidTr="007378B7">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2F7CE8" w:rsidRPr="006D0E26" w:rsidRDefault="002F7CE8" w:rsidP="002F7CE8">
            <w:pPr>
              <w:rPr>
                <w:rFonts w:asciiTheme="majorBidi" w:hAnsiTheme="majorBidi" w:cstheme="majorBidi"/>
              </w:rPr>
            </w:pPr>
            <w:r w:rsidRPr="006D0E26">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6FD8E73F" w:rsidR="002F7CE8" w:rsidRPr="006D0E26" w:rsidRDefault="002F7CE8" w:rsidP="002F7CE8">
            <w:pPr>
              <w:jc w:val="lowKashida"/>
              <w:rPr>
                <w:rFonts w:asciiTheme="majorBidi" w:hAnsiTheme="majorBidi" w:cstheme="majorBidi"/>
              </w:rPr>
            </w:pPr>
            <w:r w:rsidRPr="006D0E26">
              <w:rPr>
                <w:rFonts w:asciiTheme="majorBidi" w:hAnsiTheme="majorBidi" w:cstheme="majorBidi"/>
                <w:color w:val="000000"/>
              </w:rPr>
              <w:t xml:space="preserve">List the basic statistical terminology </w:t>
            </w:r>
          </w:p>
        </w:tc>
        <w:tc>
          <w:tcPr>
            <w:tcW w:w="1594" w:type="dxa"/>
            <w:tcBorders>
              <w:top w:val="dashSmallGap" w:sz="4" w:space="0" w:color="auto"/>
              <w:left w:val="single" w:sz="8" w:space="0" w:color="auto"/>
              <w:bottom w:val="dashSmallGap" w:sz="4" w:space="0" w:color="auto"/>
              <w:right w:val="single" w:sz="12" w:space="0" w:color="auto"/>
            </w:tcBorders>
          </w:tcPr>
          <w:p w14:paraId="28627F69" w14:textId="4FB09124" w:rsidR="002F7CE8" w:rsidRPr="006D0E26" w:rsidRDefault="009B4074" w:rsidP="009B4074">
            <w:pPr>
              <w:jc w:val="center"/>
              <w:rPr>
                <w:rFonts w:asciiTheme="majorBidi" w:hAnsiTheme="majorBidi" w:cstheme="majorBidi"/>
              </w:rPr>
            </w:pPr>
            <w:r w:rsidRPr="006D0E26">
              <w:rPr>
                <w:rFonts w:asciiTheme="majorBidi" w:hAnsiTheme="majorBidi" w:cstheme="majorBidi"/>
              </w:rPr>
              <w:t>K1</w:t>
            </w:r>
          </w:p>
        </w:tc>
      </w:tr>
      <w:tr w:rsidR="009B4074" w:rsidRPr="005D2DDD" w14:paraId="0E48819A" w14:textId="77777777" w:rsidTr="006D0E26">
        <w:trPr>
          <w:trHeight w:val="687"/>
        </w:trPr>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9B4074" w:rsidRPr="006D0E26" w:rsidRDefault="009B4074" w:rsidP="009B4074">
            <w:pPr>
              <w:rPr>
                <w:rFonts w:asciiTheme="majorBidi" w:hAnsiTheme="majorBidi" w:cstheme="majorBidi"/>
              </w:rPr>
            </w:pPr>
            <w:r w:rsidRPr="006D0E26">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27FD6ABB" w:rsidR="009B4074" w:rsidRPr="006D0E26" w:rsidRDefault="009B4074" w:rsidP="009B4074">
            <w:pPr>
              <w:jc w:val="lowKashida"/>
              <w:rPr>
                <w:rFonts w:asciiTheme="majorBidi" w:hAnsiTheme="majorBidi" w:cstheme="majorBidi"/>
              </w:rPr>
            </w:pPr>
            <w:r w:rsidRPr="006D0E26">
              <w:rPr>
                <w:rFonts w:asciiTheme="majorBidi" w:eastAsia="Calibri" w:hAnsiTheme="majorBidi" w:cstheme="majorBidi"/>
                <w:color w:val="000000"/>
                <w:u w:val="single"/>
              </w:rPr>
              <w:t>Describe</w:t>
            </w:r>
            <w:r w:rsidRPr="006D0E26">
              <w:rPr>
                <w:rFonts w:asciiTheme="majorBidi" w:eastAsia="Calibri" w:hAnsiTheme="majorBidi" w:cstheme="majorBidi"/>
                <w:color w:val="000000"/>
              </w:rPr>
              <w:t xml:space="preserve"> different types and structures of data and </w:t>
            </w:r>
            <w:r w:rsidRPr="006D0E26">
              <w:rPr>
                <w:rFonts w:asciiTheme="majorBidi" w:eastAsia="Calibri" w:hAnsiTheme="majorBidi" w:cstheme="majorBidi"/>
                <w:color w:val="000000"/>
                <w:u w:val="single"/>
              </w:rPr>
              <w:t>summarize</w:t>
            </w:r>
            <w:r w:rsidRPr="006D0E26">
              <w:rPr>
                <w:rFonts w:asciiTheme="majorBidi" w:eastAsia="Calibri" w:hAnsiTheme="majorBidi" w:cstheme="majorBidi"/>
                <w:color w:val="000000"/>
              </w:rPr>
              <w:t xml:space="preserve"> data in tables, graphs.</w:t>
            </w:r>
          </w:p>
        </w:tc>
        <w:tc>
          <w:tcPr>
            <w:tcW w:w="1594" w:type="dxa"/>
            <w:tcBorders>
              <w:top w:val="dashSmallGap" w:sz="4" w:space="0" w:color="auto"/>
              <w:left w:val="single" w:sz="8" w:space="0" w:color="auto"/>
              <w:bottom w:val="dashSmallGap" w:sz="4" w:space="0" w:color="auto"/>
              <w:right w:val="single" w:sz="12" w:space="0" w:color="auto"/>
            </w:tcBorders>
          </w:tcPr>
          <w:p w14:paraId="4B156174" w14:textId="767F3066" w:rsidR="009B4074" w:rsidRPr="006D0E26" w:rsidRDefault="009B4074" w:rsidP="009B4074">
            <w:pPr>
              <w:jc w:val="center"/>
              <w:rPr>
                <w:rFonts w:asciiTheme="majorBidi" w:hAnsiTheme="majorBidi" w:cstheme="majorBidi"/>
              </w:rPr>
            </w:pPr>
            <w:r w:rsidRPr="006D0E26">
              <w:rPr>
                <w:rFonts w:asciiTheme="majorBidi" w:hAnsiTheme="majorBidi" w:cstheme="majorBidi"/>
              </w:rPr>
              <w:t>K1</w:t>
            </w:r>
          </w:p>
        </w:tc>
      </w:tr>
      <w:tr w:rsidR="009B4074" w:rsidRPr="005D2DDD" w14:paraId="4AD6579E" w14:textId="77777777" w:rsidTr="007378B7">
        <w:tc>
          <w:tcPr>
            <w:tcW w:w="604" w:type="dxa"/>
            <w:tcBorders>
              <w:top w:val="dashSmallGap" w:sz="4" w:space="0" w:color="auto"/>
              <w:left w:val="single" w:sz="12" w:space="0" w:color="auto"/>
              <w:bottom w:val="dashSmallGap" w:sz="4" w:space="0" w:color="auto"/>
              <w:right w:val="single" w:sz="8" w:space="0" w:color="auto"/>
            </w:tcBorders>
          </w:tcPr>
          <w:p w14:paraId="0EA097FC" w14:textId="77777777" w:rsidR="009B4074" w:rsidRPr="006D0E26" w:rsidRDefault="009B4074" w:rsidP="009B4074">
            <w:pPr>
              <w:rPr>
                <w:rFonts w:asciiTheme="majorBidi" w:hAnsiTheme="majorBidi" w:cstheme="majorBidi"/>
              </w:rPr>
            </w:pPr>
            <w:r w:rsidRPr="006D0E26">
              <w:rPr>
                <w:rFonts w:asciiTheme="majorBidi" w:hAnsiTheme="majorBidi" w:cstheme="majorBidi"/>
              </w:rPr>
              <w:t>1.3</w:t>
            </w:r>
          </w:p>
        </w:tc>
        <w:tc>
          <w:tcPr>
            <w:tcW w:w="7143" w:type="dxa"/>
            <w:tcBorders>
              <w:top w:val="dashSmallGap" w:sz="4" w:space="0" w:color="auto"/>
              <w:left w:val="single" w:sz="8" w:space="0" w:color="auto"/>
              <w:bottom w:val="dashSmallGap" w:sz="4" w:space="0" w:color="auto"/>
            </w:tcBorders>
          </w:tcPr>
          <w:p w14:paraId="41F36A60" w14:textId="11858ABF" w:rsidR="009B4074" w:rsidRPr="006D0E26" w:rsidRDefault="009B4074" w:rsidP="009B4074">
            <w:pPr>
              <w:jc w:val="lowKashida"/>
              <w:rPr>
                <w:rFonts w:asciiTheme="majorBidi" w:hAnsiTheme="majorBidi" w:cstheme="majorBidi"/>
              </w:rPr>
            </w:pPr>
            <w:r w:rsidRPr="00434185">
              <w:rPr>
                <w:rFonts w:asciiTheme="majorBidi" w:eastAsia="Calibri" w:hAnsiTheme="majorBidi" w:cstheme="majorBidi"/>
                <w:color w:val="000000"/>
              </w:rPr>
              <w:t>List and describe</w:t>
            </w:r>
            <w:r w:rsidRPr="006D0E26">
              <w:rPr>
                <w:rFonts w:asciiTheme="majorBidi" w:eastAsia="Calibri" w:hAnsiTheme="majorBidi" w:cstheme="majorBidi"/>
                <w:color w:val="000000"/>
              </w:rPr>
              <w:t xml:space="preserve"> basic statistical concepts about measures of central tendency, dispersion, Correlation, and Regression …etc.    </w:t>
            </w:r>
          </w:p>
        </w:tc>
        <w:tc>
          <w:tcPr>
            <w:tcW w:w="1594" w:type="dxa"/>
            <w:tcBorders>
              <w:top w:val="dashSmallGap" w:sz="4" w:space="0" w:color="auto"/>
              <w:left w:val="single" w:sz="8" w:space="0" w:color="auto"/>
              <w:bottom w:val="dashSmallGap" w:sz="4" w:space="0" w:color="auto"/>
              <w:right w:val="single" w:sz="12" w:space="0" w:color="auto"/>
            </w:tcBorders>
          </w:tcPr>
          <w:p w14:paraId="114CD00E" w14:textId="08709FB6" w:rsidR="009B4074" w:rsidRPr="006D0E26" w:rsidRDefault="009B4074" w:rsidP="009B4074">
            <w:pPr>
              <w:jc w:val="center"/>
              <w:rPr>
                <w:rFonts w:asciiTheme="majorBidi" w:hAnsiTheme="majorBidi" w:cstheme="majorBidi"/>
              </w:rPr>
            </w:pPr>
            <w:r w:rsidRPr="006D0E26">
              <w:rPr>
                <w:rFonts w:asciiTheme="majorBidi" w:hAnsiTheme="majorBidi" w:cstheme="majorBidi"/>
              </w:rPr>
              <w:t>K1</w:t>
            </w:r>
          </w:p>
        </w:tc>
      </w:tr>
      <w:tr w:rsidR="00DB29AE" w:rsidRPr="005D2DDD" w14:paraId="2309A83F" w14:textId="77777777" w:rsidTr="006D0E26">
        <w:trPr>
          <w:trHeight w:val="400"/>
        </w:trPr>
        <w:tc>
          <w:tcPr>
            <w:tcW w:w="604" w:type="dxa"/>
            <w:tcBorders>
              <w:top w:val="dashSmallGap" w:sz="4" w:space="0" w:color="auto"/>
              <w:left w:val="single" w:sz="12" w:space="0" w:color="auto"/>
              <w:bottom w:val="single" w:sz="8" w:space="0" w:color="auto"/>
              <w:right w:val="single" w:sz="8" w:space="0" w:color="auto"/>
            </w:tcBorders>
          </w:tcPr>
          <w:p w14:paraId="1E4D69C1" w14:textId="0329E379" w:rsidR="00DB29AE" w:rsidRPr="006D0E26" w:rsidRDefault="00DB29AE" w:rsidP="00DB29AE">
            <w:pPr>
              <w:rPr>
                <w:rFonts w:asciiTheme="majorBidi" w:hAnsiTheme="majorBidi" w:cstheme="majorBidi"/>
              </w:rPr>
            </w:pPr>
            <w:r w:rsidRPr="006D0E26">
              <w:rPr>
                <w:rFonts w:asciiTheme="majorBidi" w:hAnsiTheme="majorBidi" w:cstheme="majorBidi"/>
              </w:rPr>
              <w:t>1.</w:t>
            </w:r>
            <w:r w:rsidR="00694B26">
              <w:rPr>
                <w:rFonts w:asciiTheme="majorBidi" w:hAnsiTheme="majorBidi" w:cstheme="majorBidi"/>
              </w:rPr>
              <w:t>4</w:t>
            </w:r>
          </w:p>
        </w:tc>
        <w:tc>
          <w:tcPr>
            <w:tcW w:w="7143" w:type="dxa"/>
            <w:tcBorders>
              <w:top w:val="dashSmallGap" w:sz="4" w:space="0" w:color="auto"/>
              <w:left w:val="single" w:sz="8" w:space="0" w:color="auto"/>
              <w:bottom w:val="single" w:sz="8" w:space="0" w:color="auto"/>
            </w:tcBorders>
          </w:tcPr>
          <w:p w14:paraId="1ADEC617" w14:textId="32FF6AE9" w:rsidR="00DB29AE" w:rsidRPr="006D0E26" w:rsidRDefault="00A5244F" w:rsidP="00DB29AE">
            <w:pPr>
              <w:jc w:val="lowKashida"/>
              <w:rPr>
                <w:rFonts w:asciiTheme="majorBidi" w:hAnsiTheme="majorBidi" w:cstheme="majorBidi"/>
              </w:rPr>
            </w:pPr>
            <w:r w:rsidRPr="006D0E26">
              <w:rPr>
                <w:rFonts w:asciiTheme="majorBidi" w:hAnsiTheme="majorBidi" w:cstheme="majorBidi"/>
                <w:color w:val="000000"/>
              </w:rPr>
              <w:t>Distinguish between different measures</w:t>
            </w:r>
          </w:p>
        </w:tc>
        <w:tc>
          <w:tcPr>
            <w:tcW w:w="1594" w:type="dxa"/>
            <w:tcBorders>
              <w:top w:val="dashSmallGap" w:sz="4" w:space="0" w:color="auto"/>
              <w:left w:val="single" w:sz="8" w:space="0" w:color="auto"/>
              <w:bottom w:val="single" w:sz="8" w:space="0" w:color="auto"/>
              <w:right w:val="single" w:sz="12" w:space="0" w:color="auto"/>
            </w:tcBorders>
          </w:tcPr>
          <w:p w14:paraId="6F6223F0" w14:textId="21613384" w:rsidR="00DB29AE" w:rsidRPr="006D0E26" w:rsidRDefault="00DB29AE" w:rsidP="00DB29AE">
            <w:pPr>
              <w:jc w:val="center"/>
              <w:rPr>
                <w:rFonts w:asciiTheme="majorBidi" w:hAnsiTheme="majorBidi" w:cstheme="majorBidi"/>
              </w:rPr>
            </w:pPr>
            <w:r w:rsidRPr="006D0E26">
              <w:rPr>
                <w:rFonts w:asciiTheme="majorBidi" w:hAnsiTheme="majorBidi" w:cstheme="majorBidi"/>
              </w:rPr>
              <w:t>K1</w:t>
            </w:r>
          </w:p>
        </w:tc>
      </w:tr>
      <w:tr w:rsidR="006A74AB" w:rsidRPr="005D2DDD" w14:paraId="1B154267" w14:textId="77777777" w:rsidTr="007378B7">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594"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477999" w:rsidRPr="005D2DDD" w14:paraId="3D7832F4" w14:textId="77777777" w:rsidTr="00694B26">
        <w:trPr>
          <w:trHeight w:val="403"/>
        </w:trPr>
        <w:tc>
          <w:tcPr>
            <w:tcW w:w="604" w:type="dxa"/>
            <w:tcBorders>
              <w:top w:val="dashSmallGap" w:sz="4" w:space="0" w:color="auto"/>
              <w:left w:val="single" w:sz="12" w:space="0" w:color="auto"/>
              <w:bottom w:val="single" w:sz="12" w:space="0" w:color="auto"/>
              <w:right w:val="single" w:sz="8" w:space="0" w:color="auto"/>
            </w:tcBorders>
          </w:tcPr>
          <w:p w14:paraId="004E1022" w14:textId="77777777" w:rsidR="00477999" w:rsidRPr="00B4292A" w:rsidRDefault="00477999" w:rsidP="00582DC6">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4DCD89D8" w14:textId="77777777" w:rsidR="00477999" w:rsidRPr="006D0E26" w:rsidRDefault="00477999" w:rsidP="00582DC6">
            <w:pPr>
              <w:jc w:val="lowKashida"/>
              <w:rPr>
                <w:rFonts w:asciiTheme="majorBidi" w:hAnsiTheme="majorBidi" w:cstheme="majorBidi"/>
                <w:lang w:val="en"/>
              </w:rPr>
            </w:pPr>
            <w:r>
              <w:rPr>
                <w:rStyle w:val="longtext"/>
                <w:rFonts w:eastAsia="MS Mincho"/>
                <w:lang w:val="en"/>
              </w:rPr>
              <w:t>Compute and i</w:t>
            </w:r>
            <w:r w:rsidRPr="009B6152">
              <w:rPr>
                <w:rStyle w:val="longtext"/>
                <w:rFonts w:eastAsia="MS Mincho"/>
                <w:lang w:val="en"/>
              </w:rPr>
              <w:t xml:space="preserve">nterpret the scientific data </w:t>
            </w:r>
            <w:r w:rsidRPr="00C25AB4">
              <w:rPr>
                <w:rStyle w:val="longtext"/>
                <w:rFonts w:eastAsia="MS Mincho"/>
                <w:lang w:val="en"/>
              </w:rPr>
              <w:t xml:space="preserve">related to </w:t>
            </w:r>
            <w:r>
              <w:rPr>
                <w:rStyle w:val="longtext"/>
                <w:rFonts w:eastAsia="MS Mincho"/>
                <w:lang w:val="en"/>
              </w:rPr>
              <w:t xml:space="preserve">health science </w:t>
            </w:r>
          </w:p>
        </w:tc>
        <w:tc>
          <w:tcPr>
            <w:tcW w:w="1594" w:type="dxa"/>
            <w:tcBorders>
              <w:top w:val="dashSmallGap" w:sz="4" w:space="0" w:color="auto"/>
              <w:left w:val="single" w:sz="8" w:space="0" w:color="auto"/>
              <w:bottom w:val="single" w:sz="12" w:space="0" w:color="auto"/>
              <w:right w:val="single" w:sz="12" w:space="0" w:color="auto"/>
            </w:tcBorders>
          </w:tcPr>
          <w:p w14:paraId="612E04BA" w14:textId="1A729257" w:rsidR="00477999" w:rsidRPr="00B4292A" w:rsidRDefault="00E25F7B" w:rsidP="00E25F7B">
            <w:pPr>
              <w:jc w:val="center"/>
              <w:rPr>
                <w:rFonts w:asciiTheme="majorBidi" w:hAnsiTheme="majorBidi" w:cstheme="majorBidi"/>
              </w:rPr>
            </w:pPr>
            <w:r>
              <w:rPr>
                <w:rFonts w:asciiTheme="majorBidi" w:hAnsiTheme="majorBidi" w:cstheme="majorBidi"/>
              </w:rPr>
              <w:t>S3</w:t>
            </w:r>
          </w:p>
        </w:tc>
      </w:tr>
      <w:tr w:rsidR="00694B26" w:rsidRPr="005D2DDD" w14:paraId="18D61DD6" w14:textId="77777777" w:rsidTr="00694B26">
        <w:trPr>
          <w:trHeight w:val="395"/>
        </w:trPr>
        <w:tc>
          <w:tcPr>
            <w:tcW w:w="604" w:type="dxa"/>
            <w:tcBorders>
              <w:top w:val="dashSmallGap" w:sz="4" w:space="0" w:color="auto"/>
              <w:left w:val="single" w:sz="12" w:space="0" w:color="auto"/>
              <w:bottom w:val="single" w:sz="12" w:space="0" w:color="auto"/>
              <w:right w:val="single" w:sz="8" w:space="0" w:color="auto"/>
            </w:tcBorders>
          </w:tcPr>
          <w:p w14:paraId="19A12D61" w14:textId="32DA4306" w:rsidR="00694B26" w:rsidRPr="00B4292A" w:rsidRDefault="00694B26" w:rsidP="00694B26">
            <w:pPr>
              <w:rPr>
                <w:rFonts w:asciiTheme="majorBidi" w:hAnsiTheme="majorBidi" w:cstheme="majorBidi"/>
              </w:rPr>
            </w:pPr>
            <w:r w:rsidRPr="00B4292A">
              <w:rPr>
                <w:rFonts w:asciiTheme="majorBidi" w:hAnsiTheme="majorBidi" w:cstheme="majorBidi"/>
              </w:rPr>
              <w:t>2.</w:t>
            </w:r>
            <w:r>
              <w:rPr>
                <w:rFonts w:asciiTheme="majorBidi" w:hAnsiTheme="majorBidi" w:cstheme="majorBidi"/>
              </w:rPr>
              <w:t>2</w:t>
            </w:r>
          </w:p>
        </w:tc>
        <w:tc>
          <w:tcPr>
            <w:tcW w:w="7143" w:type="dxa"/>
            <w:tcBorders>
              <w:top w:val="dashSmallGap" w:sz="4" w:space="0" w:color="auto"/>
              <w:left w:val="single" w:sz="8" w:space="0" w:color="auto"/>
              <w:bottom w:val="single" w:sz="12" w:space="0" w:color="auto"/>
            </w:tcBorders>
          </w:tcPr>
          <w:p w14:paraId="5756B269" w14:textId="2C1F4083" w:rsidR="00694B26" w:rsidRPr="006D0E26" w:rsidRDefault="00247D8D" w:rsidP="00694B26">
            <w:pPr>
              <w:jc w:val="lowKashida"/>
              <w:rPr>
                <w:rFonts w:asciiTheme="majorBidi" w:hAnsiTheme="majorBidi" w:cstheme="majorBidi"/>
                <w:lang w:val="en"/>
              </w:rPr>
            </w:pPr>
            <w:r w:rsidRPr="006D0E26">
              <w:rPr>
                <w:rFonts w:asciiTheme="majorBidi" w:hAnsiTheme="majorBidi" w:cstheme="majorBidi"/>
                <w:color w:val="000000"/>
              </w:rPr>
              <w:t>Apply various techniques to solve problem under study</w:t>
            </w:r>
          </w:p>
        </w:tc>
        <w:tc>
          <w:tcPr>
            <w:tcW w:w="1594" w:type="dxa"/>
            <w:tcBorders>
              <w:top w:val="dashSmallGap" w:sz="4" w:space="0" w:color="auto"/>
              <w:left w:val="single" w:sz="8" w:space="0" w:color="auto"/>
              <w:bottom w:val="single" w:sz="12" w:space="0" w:color="auto"/>
              <w:right w:val="single" w:sz="12" w:space="0" w:color="auto"/>
            </w:tcBorders>
          </w:tcPr>
          <w:p w14:paraId="1739A0AF" w14:textId="293287E6" w:rsidR="00694B26" w:rsidRPr="00B4292A" w:rsidRDefault="00247D8D" w:rsidP="00247D8D">
            <w:pPr>
              <w:jc w:val="center"/>
              <w:rPr>
                <w:rFonts w:asciiTheme="majorBidi" w:hAnsiTheme="majorBidi" w:cstheme="majorBidi"/>
              </w:rPr>
            </w:pPr>
            <w:r>
              <w:rPr>
                <w:rFonts w:asciiTheme="majorBidi" w:hAnsiTheme="majorBidi" w:cstheme="majorBidi"/>
              </w:rPr>
              <w:t>S2</w:t>
            </w:r>
          </w:p>
        </w:tc>
      </w:tr>
      <w:tr w:rsidR="006A74AB" w:rsidRPr="005D2DDD" w14:paraId="556C04B6" w14:textId="77777777" w:rsidTr="007378B7">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94"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375D2A" w:rsidRPr="005D2DDD" w14:paraId="7369454E" w14:textId="77777777" w:rsidTr="00375D2A">
        <w:trPr>
          <w:trHeight w:val="277"/>
        </w:trPr>
        <w:tc>
          <w:tcPr>
            <w:tcW w:w="604" w:type="dxa"/>
            <w:tcBorders>
              <w:top w:val="dashSmallGap" w:sz="4" w:space="0" w:color="auto"/>
              <w:left w:val="single" w:sz="12" w:space="0" w:color="auto"/>
              <w:bottom w:val="single" w:sz="12" w:space="0" w:color="auto"/>
              <w:right w:val="single" w:sz="8" w:space="0" w:color="auto"/>
            </w:tcBorders>
          </w:tcPr>
          <w:p w14:paraId="488F0570" w14:textId="7F6FB21A" w:rsidR="00375D2A" w:rsidRDefault="00375D2A" w:rsidP="00D4310F">
            <w:pPr>
              <w:rPr>
                <w:rFonts w:asciiTheme="majorBidi" w:hAnsiTheme="majorBidi" w:cstheme="majorBidi"/>
              </w:rPr>
            </w:pPr>
            <w:r>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1D0733A" w14:textId="401A67C7" w:rsidR="00375D2A" w:rsidRPr="000720DA" w:rsidRDefault="00375D2A" w:rsidP="00D4310F">
            <w:pPr>
              <w:jc w:val="lowKashida"/>
              <w:rPr>
                <w:rFonts w:asciiTheme="majorBidi" w:hAnsiTheme="majorBidi" w:cstheme="majorBidi"/>
                <w:szCs w:val="20"/>
                <w:lang w:bidi="ar-EG"/>
              </w:rPr>
            </w:pPr>
            <w:r w:rsidRPr="000720DA">
              <w:rPr>
                <w:rFonts w:asciiTheme="majorBidi" w:hAnsiTheme="majorBidi" w:cstheme="majorBidi"/>
                <w:szCs w:val="20"/>
                <w:lang w:bidi="ar-EG"/>
              </w:rPr>
              <w:t>Work independently</w:t>
            </w:r>
            <w:r>
              <w:rPr>
                <w:rFonts w:asciiTheme="majorBidi" w:hAnsiTheme="majorBidi" w:cstheme="majorBidi"/>
                <w:szCs w:val="20"/>
                <w:lang w:bidi="ar-EG"/>
              </w:rPr>
              <w:t>,</w:t>
            </w:r>
            <w:r w:rsidRPr="000720DA">
              <w:rPr>
                <w:rFonts w:asciiTheme="majorBidi" w:hAnsiTheme="majorBidi" w:cstheme="majorBidi"/>
                <w:szCs w:val="20"/>
                <w:lang w:bidi="ar-EG"/>
              </w:rPr>
              <w:t xml:space="preserve"> professionally</w:t>
            </w:r>
            <w:r w:rsidRPr="000720DA">
              <w:rPr>
                <w:rFonts w:asciiTheme="majorBidi" w:hAnsiTheme="majorBidi" w:cstheme="majorBidi"/>
              </w:rPr>
              <w:t xml:space="preserve">, </w:t>
            </w:r>
            <w:r w:rsidRPr="00F04B64">
              <w:rPr>
                <w:rFonts w:asciiTheme="majorBidi" w:hAnsiTheme="majorBidi" w:cstheme="majorBidi"/>
                <w:lang w:bidi="ar-EG"/>
              </w:rPr>
              <w:t>and communicate clearly by verbal and written means</w:t>
            </w:r>
            <w:r>
              <w:rPr>
                <w:rFonts w:asciiTheme="majorBidi" w:hAnsiTheme="majorBidi" w:cstheme="majorBidi"/>
              </w:rPr>
              <w:t>.</w:t>
            </w:r>
          </w:p>
        </w:tc>
        <w:tc>
          <w:tcPr>
            <w:tcW w:w="1594" w:type="dxa"/>
            <w:tcBorders>
              <w:top w:val="dashSmallGap" w:sz="4" w:space="0" w:color="auto"/>
              <w:left w:val="single" w:sz="8" w:space="0" w:color="auto"/>
              <w:bottom w:val="single" w:sz="12" w:space="0" w:color="auto"/>
              <w:right w:val="single" w:sz="12" w:space="0" w:color="auto"/>
            </w:tcBorders>
          </w:tcPr>
          <w:p w14:paraId="24E1543C" w14:textId="553B40AD" w:rsidR="00375D2A" w:rsidRDefault="00301862" w:rsidP="00D4310F">
            <w:pPr>
              <w:jc w:val="center"/>
              <w:rPr>
                <w:rFonts w:asciiTheme="majorBidi" w:hAnsiTheme="majorBidi" w:cstheme="majorBidi"/>
              </w:rPr>
            </w:pPr>
            <w:r>
              <w:rPr>
                <w:rFonts w:asciiTheme="majorBidi" w:hAnsiTheme="majorBidi" w:cstheme="majorBidi"/>
              </w:rPr>
              <w:t>C2</w:t>
            </w:r>
          </w:p>
        </w:tc>
      </w:tr>
      <w:tr w:rsidR="00D4310F" w:rsidRPr="005D2DDD" w14:paraId="0D335778" w14:textId="77777777" w:rsidTr="007378B7">
        <w:tc>
          <w:tcPr>
            <w:tcW w:w="604" w:type="dxa"/>
            <w:tcBorders>
              <w:top w:val="dashSmallGap" w:sz="4" w:space="0" w:color="auto"/>
              <w:left w:val="single" w:sz="12" w:space="0" w:color="auto"/>
              <w:bottom w:val="single" w:sz="12" w:space="0" w:color="auto"/>
              <w:right w:val="single" w:sz="8" w:space="0" w:color="auto"/>
            </w:tcBorders>
          </w:tcPr>
          <w:p w14:paraId="2BFD9588" w14:textId="5BB69851" w:rsidR="00D4310F" w:rsidRPr="00B4292A" w:rsidRDefault="00375D2A" w:rsidP="00D4310F">
            <w:pPr>
              <w:rPr>
                <w:rFonts w:asciiTheme="majorBidi" w:hAnsiTheme="majorBidi" w:cstheme="majorBidi"/>
              </w:rPr>
            </w:pPr>
            <w:r>
              <w:rPr>
                <w:rFonts w:asciiTheme="majorBidi" w:hAnsiTheme="majorBidi" w:cstheme="majorBidi"/>
              </w:rPr>
              <w:t>3.2</w:t>
            </w:r>
          </w:p>
        </w:tc>
        <w:tc>
          <w:tcPr>
            <w:tcW w:w="7143" w:type="dxa"/>
            <w:tcBorders>
              <w:top w:val="dashSmallGap" w:sz="4" w:space="0" w:color="auto"/>
              <w:left w:val="single" w:sz="8" w:space="0" w:color="auto"/>
              <w:bottom w:val="single" w:sz="12" w:space="0" w:color="auto"/>
            </w:tcBorders>
          </w:tcPr>
          <w:p w14:paraId="3A5E4CF6" w14:textId="02D1EA2B" w:rsidR="00D4310F" w:rsidRPr="00B4292A" w:rsidRDefault="00375D2A" w:rsidP="00D4310F">
            <w:pPr>
              <w:jc w:val="lowKashida"/>
              <w:rPr>
                <w:rFonts w:asciiTheme="majorBidi" w:hAnsiTheme="majorBidi" w:cstheme="majorBidi"/>
              </w:rPr>
            </w:pPr>
            <w:r w:rsidRPr="00F170A6">
              <w:rPr>
                <w:rFonts w:ascii="Garamond" w:eastAsia="Calibri" w:hAnsi="Garamond" w:cs="Garamond"/>
                <w:color w:val="000000"/>
              </w:rPr>
              <w:t>Implement self-directed learning to enhance physiotherapy skills.</w:t>
            </w:r>
          </w:p>
        </w:tc>
        <w:tc>
          <w:tcPr>
            <w:tcW w:w="1594" w:type="dxa"/>
            <w:tcBorders>
              <w:top w:val="dashSmallGap" w:sz="4" w:space="0" w:color="auto"/>
              <w:left w:val="single" w:sz="8" w:space="0" w:color="auto"/>
              <w:bottom w:val="single" w:sz="12" w:space="0" w:color="auto"/>
              <w:right w:val="single" w:sz="12" w:space="0" w:color="auto"/>
            </w:tcBorders>
          </w:tcPr>
          <w:p w14:paraId="01EA1BA6" w14:textId="23F61925" w:rsidR="00D4310F" w:rsidRPr="00B4292A" w:rsidRDefault="00301862" w:rsidP="00D4310F">
            <w:pPr>
              <w:jc w:val="center"/>
              <w:rPr>
                <w:rFonts w:asciiTheme="majorBidi" w:hAnsiTheme="majorBidi" w:cstheme="majorBidi"/>
              </w:rPr>
            </w:pPr>
            <w:r>
              <w:rPr>
                <w:rFonts w:asciiTheme="majorBidi" w:hAnsiTheme="majorBidi" w:cstheme="majorBidi"/>
              </w:rPr>
              <w:t>C3</w:t>
            </w:r>
          </w:p>
        </w:tc>
      </w:tr>
    </w:tbl>
    <w:p w14:paraId="3DEBC925" w14:textId="77777777" w:rsidR="00D87C04" w:rsidRPr="00AE29C3" w:rsidRDefault="00D87C04" w:rsidP="00465FB7">
      <w:pPr>
        <w:bidi/>
        <w:jc w:val="both"/>
        <w:rPr>
          <w:rFonts w:asciiTheme="majorBidi" w:hAnsiTheme="majorBidi" w:cstheme="majorBidi"/>
          <w:sz w:val="20"/>
          <w:szCs w:val="20"/>
          <w:rtl/>
        </w:rPr>
      </w:pPr>
    </w:p>
    <w:p w14:paraId="3F0E7F34" w14:textId="12A65AA4" w:rsidR="0062544C" w:rsidRDefault="00245E1B" w:rsidP="008B5913">
      <w:pPr>
        <w:pStyle w:val="Heading1"/>
        <w:rPr>
          <w:rFonts w:asciiTheme="majorBidi" w:hAnsiTheme="majorBidi" w:cstheme="majorBidi"/>
          <w:color w:val="C00000"/>
          <w:sz w:val="28"/>
          <w:szCs w:val="20"/>
          <w:lang w:bidi="ar-EG"/>
        </w:rPr>
      </w:pPr>
      <w:bookmarkStart w:id="8"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8"/>
      <w:r w:rsidR="00E2643C">
        <w:rPr>
          <w:rFonts w:asciiTheme="majorBidi" w:hAnsiTheme="majorBidi" w:cstheme="majorBidi"/>
          <w:color w:val="C00000"/>
          <w:sz w:val="28"/>
          <w:szCs w:val="20"/>
          <w:lang w:bidi="ar-EG"/>
        </w:rPr>
        <w:t>: (Theoretical + practical)</w:t>
      </w:r>
    </w:p>
    <w:tbl>
      <w:tblPr>
        <w:tblW w:w="94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683"/>
        <w:gridCol w:w="1276"/>
      </w:tblGrid>
      <w:tr w:rsidR="003B2E79" w:rsidRPr="005D2DDD" w14:paraId="03B282E5" w14:textId="77777777" w:rsidTr="00E2643C">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683"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276"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2F7CE8" w:rsidRPr="005D2DDD" w14:paraId="0903F422" w14:textId="77777777" w:rsidTr="00E2643C">
        <w:trPr>
          <w:jc w:val="center"/>
        </w:trPr>
        <w:tc>
          <w:tcPr>
            <w:tcW w:w="524" w:type="dxa"/>
            <w:tcBorders>
              <w:top w:val="single" w:sz="8" w:space="0" w:color="auto"/>
              <w:left w:val="single" w:sz="12" w:space="0" w:color="auto"/>
              <w:right w:val="single" w:sz="8" w:space="0" w:color="auto"/>
            </w:tcBorders>
            <w:vAlign w:val="center"/>
          </w:tcPr>
          <w:p w14:paraId="72544748" w14:textId="19FCBBC6" w:rsidR="002F7CE8" w:rsidRPr="000C29D5" w:rsidRDefault="002F7CE8" w:rsidP="002F7CE8">
            <w:pPr>
              <w:bidi/>
              <w:jc w:val="center"/>
              <w:rPr>
                <w:rFonts w:asciiTheme="majorBidi" w:hAnsiTheme="majorBidi" w:cstheme="majorBidi"/>
                <w:lang w:bidi="ar-EG"/>
              </w:rPr>
            </w:pPr>
            <w:r w:rsidRPr="000C29D5">
              <w:rPr>
                <w:rFonts w:asciiTheme="majorBidi" w:hAnsiTheme="majorBidi" w:cstheme="majorBidi"/>
              </w:rPr>
              <w:t>1</w:t>
            </w:r>
          </w:p>
        </w:tc>
        <w:tc>
          <w:tcPr>
            <w:tcW w:w="7683" w:type="dxa"/>
            <w:tcBorders>
              <w:top w:val="single" w:sz="8" w:space="0" w:color="auto"/>
              <w:left w:val="single" w:sz="8" w:space="0" w:color="auto"/>
              <w:right w:val="single" w:sz="8" w:space="0" w:color="auto"/>
            </w:tcBorders>
          </w:tcPr>
          <w:p w14:paraId="263F88EC" w14:textId="5ED35310" w:rsidR="002F7CE8" w:rsidRPr="000C29D5" w:rsidRDefault="002F7CE8" w:rsidP="002F7CE8">
            <w:pPr>
              <w:jc w:val="lowKashida"/>
              <w:rPr>
                <w:rFonts w:asciiTheme="majorBidi" w:hAnsiTheme="majorBidi" w:cstheme="majorBidi"/>
                <w:lang w:bidi="ar-EG"/>
              </w:rPr>
            </w:pPr>
            <w:r w:rsidRPr="000C29D5">
              <w:rPr>
                <w:rFonts w:asciiTheme="majorBidi" w:eastAsia="Calibri" w:hAnsiTheme="majorBidi" w:cstheme="majorBidi"/>
                <w:color w:val="000000"/>
              </w:rPr>
              <w:t xml:space="preserve"> Fundamental basic Concepts in biostatics.</w:t>
            </w:r>
          </w:p>
        </w:tc>
        <w:tc>
          <w:tcPr>
            <w:tcW w:w="1276" w:type="dxa"/>
            <w:tcBorders>
              <w:top w:val="single" w:sz="8" w:space="0" w:color="auto"/>
              <w:left w:val="single" w:sz="8" w:space="0" w:color="auto"/>
              <w:right w:val="single" w:sz="12" w:space="0" w:color="auto"/>
            </w:tcBorders>
            <w:vAlign w:val="center"/>
          </w:tcPr>
          <w:p w14:paraId="6E7491A2" w14:textId="78DA8C42" w:rsidR="002F7CE8" w:rsidRPr="000C29D5" w:rsidRDefault="0020382C" w:rsidP="002F7CE8">
            <w:pPr>
              <w:jc w:val="center"/>
              <w:rPr>
                <w:rFonts w:asciiTheme="majorBidi" w:hAnsiTheme="majorBidi" w:cstheme="majorBidi"/>
              </w:rPr>
            </w:pPr>
            <w:r w:rsidRPr="000C29D5">
              <w:rPr>
                <w:rFonts w:asciiTheme="majorBidi" w:hAnsiTheme="majorBidi" w:cstheme="majorBidi"/>
              </w:rPr>
              <w:t>1</w:t>
            </w:r>
          </w:p>
        </w:tc>
      </w:tr>
      <w:tr w:rsidR="0038307D" w:rsidRPr="005D2DDD" w14:paraId="7326C73C" w14:textId="77777777" w:rsidTr="00400F68">
        <w:trPr>
          <w:jc w:val="center"/>
        </w:trPr>
        <w:tc>
          <w:tcPr>
            <w:tcW w:w="524" w:type="dxa"/>
            <w:tcBorders>
              <w:left w:val="single" w:sz="12" w:space="0" w:color="auto"/>
              <w:right w:val="single" w:sz="8" w:space="0" w:color="auto"/>
            </w:tcBorders>
            <w:vAlign w:val="center"/>
          </w:tcPr>
          <w:p w14:paraId="77B96EA0" w14:textId="45D3C08F" w:rsidR="0038307D" w:rsidRPr="000C29D5" w:rsidRDefault="0038307D" w:rsidP="0038307D">
            <w:pPr>
              <w:bidi/>
              <w:jc w:val="center"/>
              <w:rPr>
                <w:rFonts w:asciiTheme="majorBidi" w:hAnsiTheme="majorBidi" w:cstheme="majorBidi"/>
              </w:rPr>
            </w:pPr>
            <w:r w:rsidRPr="000C29D5">
              <w:rPr>
                <w:rFonts w:asciiTheme="majorBidi" w:hAnsiTheme="majorBidi" w:cstheme="majorBidi"/>
              </w:rPr>
              <w:t>2</w:t>
            </w:r>
          </w:p>
        </w:tc>
        <w:tc>
          <w:tcPr>
            <w:tcW w:w="7683" w:type="dxa"/>
            <w:tcBorders>
              <w:left w:val="single" w:sz="8" w:space="0" w:color="auto"/>
              <w:right w:val="single" w:sz="8" w:space="0" w:color="auto"/>
            </w:tcBorders>
          </w:tcPr>
          <w:p w14:paraId="1FD5EBC2" w14:textId="12C74F2F"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 xml:space="preserve"> Classification of data &amp; Data summarizing.</w:t>
            </w:r>
          </w:p>
        </w:tc>
        <w:tc>
          <w:tcPr>
            <w:tcW w:w="1276" w:type="dxa"/>
            <w:tcBorders>
              <w:left w:val="single" w:sz="8" w:space="0" w:color="auto"/>
              <w:right w:val="single" w:sz="12" w:space="0" w:color="auto"/>
            </w:tcBorders>
            <w:vAlign w:val="center"/>
          </w:tcPr>
          <w:p w14:paraId="6CC24039" w14:textId="005C7FA5"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18598723" w14:textId="77777777" w:rsidTr="00400F68">
        <w:trPr>
          <w:jc w:val="center"/>
        </w:trPr>
        <w:tc>
          <w:tcPr>
            <w:tcW w:w="524" w:type="dxa"/>
            <w:tcBorders>
              <w:left w:val="single" w:sz="12" w:space="0" w:color="auto"/>
              <w:right w:val="single" w:sz="8" w:space="0" w:color="auto"/>
            </w:tcBorders>
            <w:vAlign w:val="center"/>
          </w:tcPr>
          <w:p w14:paraId="31B644CE" w14:textId="72AC7EC3" w:rsidR="0038307D" w:rsidRPr="000C29D5" w:rsidRDefault="0038307D" w:rsidP="0038307D">
            <w:pPr>
              <w:bidi/>
              <w:jc w:val="center"/>
              <w:rPr>
                <w:rFonts w:asciiTheme="majorBidi" w:hAnsiTheme="majorBidi" w:cstheme="majorBidi"/>
              </w:rPr>
            </w:pPr>
            <w:r w:rsidRPr="000C29D5">
              <w:rPr>
                <w:rFonts w:asciiTheme="majorBidi" w:hAnsiTheme="majorBidi" w:cstheme="majorBidi"/>
              </w:rPr>
              <w:t>3</w:t>
            </w:r>
          </w:p>
        </w:tc>
        <w:tc>
          <w:tcPr>
            <w:tcW w:w="7683" w:type="dxa"/>
            <w:tcBorders>
              <w:left w:val="single" w:sz="8" w:space="0" w:color="auto"/>
              <w:right w:val="single" w:sz="8" w:space="0" w:color="auto"/>
            </w:tcBorders>
          </w:tcPr>
          <w:p w14:paraId="387A5DFD" w14:textId="0D2674B0" w:rsidR="0038307D" w:rsidRPr="000C29D5" w:rsidRDefault="0038307D" w:rsidP="0038307D">
            <w:pPr>
              <w:jc w:val="lowKashida"/>
              <w:rPr>
                <w:rFonts w:asciiTheme="majorBidi" w:hAnsiTheme="majorBidi" w:cstheme="majorBidi"/>
                <w:lang w:bidi="ar-EG"/>
              </w:rPr>
            </w:pPr>
            <w:r w:rsidRPr="000C29D5">
              <w:rPr>
                <w:rFonts w:asciiTheme="majorBidi" w:hAnsiTheme="majorBidi" w:cstheme="majorBidi"/>
                <w:color w:val="000000"/>
              </w:rPr>
              <w:t xml:space="preserve">Frequency distribution tables: Relative frequency tables; Percentage frequency tables. </w:t>
            </w:r>
          </w:p>
        </w:tc>
        <w:tc>
          <w:tcPr>
            <w:tcW w:w="1276" w:type="dxa"/>
            <w:tcBorders>
              <w:left w:val="single" w:sz="8" w:space="0" w:color="auto"/>
              <w:right w:val="single" w:sz="12" w:space="0" w:color="auto"/>
            </w:tcBorders>
            <w:vAlign w:val="center"/>
          </w:tcPr>
          <w:p w14:paraId="497493DE" w14:textId="5612EF67"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3E1216DE" w14:textId="77777777" w:rsidTr="00400F68">
        <w:trPr>
          <w:jc w:val="center"/>
        </w:trPr>
        <w:tc>
          <w:tcPr>
            <w:tcW w:w="524" w:type="dxa"/>
            <w:tcBorders>
              <w:left w:val="single" w:sz="12" w:space="0" w:color="auto"/>
              <w:right w:val="single" w:sz="8" w:space="0" w:color="auto"/>
            </w:tcBorders>
            <w:vAlign w:val="center"/>
          </w:tcPr>
          <w:p w14:paraId="3DA21B3D" w14:textId="215EA59C" w:rsidR="0038307D" w:rsidRPr="000C29D5" w:rsidRDefault="0038307D" w:rsidP="0038307D">
            <w:pPr>
              <w:bidi/>
              <w:jc w:val="center"/>
              <w:rPr>
                <w:rFonts w:asciiTheme="majorBidi" w:hAnsiTheme="majorBidi" w:cstheme="majorBidi"/>
              </w:rPr>
            </w:pPr>
            <w:r w:rsidRPr="000C29D5">
              <w:rPr>
                <w:rFonts w:asciiTheme="majorBidi" w:hAnsiTheme="majorBidi" w:cstheme="majorBidi"/>
              </w:rPr>
              <w:t>4</w:t>
            </w:r>
          </w:p>
        </w:tc>
        <w:tc>
          <w:tcPr>
            <w:tcW w:w="7683" w:type="dxa"/>
            <w:tcBorders>
              <w:left w:val="single" w:sz="8" w:space="0" w:color="auto"/>
              <w:right w:val="single" w:sz="8" w:space="0" w:color="auto"/>
            </w:tcBorders>
          </w:tcPr>
          <w:p w14:paraId="0EFBBE9E" w14:textId="18D94114" w:rsidR="0038307D" w:rsidRPr="000C29D5" w:rsidRDefault="0038307D" w:rsidP="0038307D">
            <w:pPr>
              <w:jc w:val="lowKashida"/>
              <w:rPr>
                <w:rFonts w:asciiTheme="majorBidi" w:hAnsiTheme="majorBidi" w:cstheme="majorBidi"/>
              </w:rPr>
            </w:pPr>
            <w:r w:rsidRPr="000C29D5">
              <w:rPr>
                <w:rFonts w:asciiTheme="majorBidi" w:hAnsiTheme="majorBidi" w:cstheme="majorBidi"/>
                <w:color w:val="000000"/>
              </w:rPr>
              <w:t>Cumulative frequency tables 'less than'; Cumulative frequency tables ' more than'; Bivariate frequency tables; Class mark; real bounds of classes.</w:t>
            </w:r>
          </w:p>
        </w:tc>
        <w:tc>
          <w:tcPr>
            <w:tcW w:w="1276" w:type="dxa"/>
            <w:tcBorders>
              <w:left w:val="single" w:sz="8" w:space="0" w:color="auto"/>
              <w:right w:val="single" w:sz="12" w:space="0" w:color="auto"/>
            </w:tcBorders>
            <w:vAlign w:val="center"/>
          </w:tcPr>
          <w:p w14:paraId="6ACC6380" w14:textId="076722F2"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6DB63FCA" w14:textId="77777777" w:rsidTr="00400F68">
        <w:trPr>
          <w:jc w:val="center"/>
        </w:trPr>
        <w:tc>
          <w:tcPr>
            <w:tcW w:w="524" w:type="dxa"/>
            <w:tcBorders>
              <w:left w:val="single" w:sz="12" w:space="0" w:color="auto"/>
              <w:right w:val="single" w:sz="8" w:space="0" w:color="auto"/>
            </w:tcBorders>
            <w:vAlign w:val="center"/>
          </w:tcPr>
          <w:p w14:paraId="570415BE" w14:textId="0162E7AD" w:rsidR="0038307D" w:rsidRPr="000C29D5" w:rsidRDefault="0038307D" w:rsidP="0038307D">
            <w:pPr>
              <w:bidi/>
              <w:jc w:val="center"/>
              <w:rPr>
                <w:rFonts w:asciiTheme="majorBidi" w:hAnsiTheme="majorBidi" w:cstheme="majorBidi"/>
              </w:rPr>
            </w:pPr>
            <w:r w:rsidRPr="000C29D5">
              <w:rPr>
                <w:rFonts w:asciiTheme="majorBidi" w:hAnsiTheme="majorBidi" w:cstheme="majorBidi"/>
              </w:rPr>
              <w:t>5</w:t>
            </w:r>
          </w:p>
        </w:tc>
        <w:tc>
          <w:tcPr>
            <w:tcW w:w="7683" w:type="dxa"/>
            <w:tcBorders>
              <w:left w:val="single" w:sz="8" w:space="0" w:color="auto"/>
              <w:right w:val="single" w:sz="8" w:space="0" w:color="auto"/>
            </w:tcBorders>
          </w:tcPr>
          <w:p w14:paraId="52C304B8" w14:textId="4166F334" w:rsidR="0038307D" w:rsidRPr="000C29D5" w:rsidRDefault="0038307D" w:rsidP="0038307D">
            <w:pPr>
              <w:jc w:val="lowKashida"/>
              <w:rPr>
                <w:rFonts w:asciiTheme="majorBidi" w:hAnsiTheme="majorBidi" w:cstheme="majorBidi"/>
                <w:lang w:bidi="ar-EG"/>
              </w:rPr>
            </w:pPr>
            <w:r w:rsidRPr="000C29D5">
              <w:rPr>
                <w:rFonts w:asciiTheme="majorBidi" w:eastAsia="Calibri" w:hAnsiTheme="majorBidi" w:cstheme="majorBidi"/>
                <w:color w:val="000000"/>
              </w:rPr>
              <w:t>Data presentation: Tabular Methods.</w:t>
            </w:r>
          </w:p>
        </w:tc>
        <w:tc>
          <w:tcPr>
            <w:tcW w:w="1276" w:type="dxa"/>
            <w:tcBorders>
              <w:left w:val="single" w:sz="8" w:space="0" w:color="auto"/>
              <w:right w:val="single" w:sz="12" w:space="0" w:color="auto"/>
            </w:tcBorders>
            <w:vAlign w:val="center"/>
          </w:tcPr>
          <w:p w14:paraId="1E98F9DC" w14:textId="12FF36DD"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1054B579" w14:textId="77777777" w:rsidTr="00400F68">
        <w:trPr>
          <w:jc w:val="center"/>
        </w:trPr>
        <w:tc>
          <w:tcPr>
            <w:tcW w:w="524" w:type="dxa"/>
            <w:tcBorders>
              <w:left w:val="single" w:sz="12" w:space="0" w:color="auto"/>
              <w:bottom w:val="single" w:sz="8" w:space="0" w:color="auto"/>
              <w:right w:val="single" w:sz="8" w:space="0" w:color="auto"/>
            </w:tcBorders>
            <w:vAlign w:val="center"/>
          </w:tcPr>
          <w:p w14:paraId="03BA248B" w14:textId="333A19FF" w:rsidR="0038307D" w:rsidRPr="000C29D5" w:rsidRDefault="0038307D" w:rsidP="0038307D">
            <w:pPr>
              <w:bidi/>
              <w:jc w:val="center"/>
              <w:rPr>
                <w:rFonts w:asciiTheme="majorBidi" w:hAnsiTheme="majorBidi" w:cstheme="majorBidi"/>
              </w:rPr>
            </w:pPr>
            <w:r w:rsidRPr="000C29D5">
              <w:rPr>
                <w:rFonts w:asciiTheme="majorBidi" w:hAnsiTheme="majorBidi" w:cstheme="majorBidi"/>
              </w:rPr>
              <w:t>6</w:t>
            </w:r>
          </w:p>
        </w:tc>
        <w:tc>
          <w:tcPr>
            <w:tcW w:w="7683" w:type="dxa"/>
            <w:tcBorders>
              <w:left w:val="single" w:sz="8" w:space="0" w:color="auto"/>
              <w:bottom w:val="single" w:sz="8" w:space="0" w:color="auto"/>
              <w:right w:val="single" w:sz="8" w:space="0" w:color="auto"/>
            </w:tcBorders>
          </w:tcPr>
          <w:p w14:paraId="17189B3A" w14:textId="75D975C5"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Data presentation: Graphical Methods.</w:t>
            </w:r>
          </w:p>
        </w:tc>
        <w:tc>
          <w:tcPr>
            <w:tcW w:w="1276" w:type="dxa"/>
            <w:tcBorders>
              <w:left w:val="single" w:sz="8" w:space="0" w:color="auto"/>
              <w:bottom w:val="single" w:sz="8" w:space="0" w:color="auto"/>
              <w:right w:val="single" w:sz="12" w:space="0" w:color="auto"/>
            </w:tcBorders>
            <w:vAlign w:val="center"/>
          </w:tcPr>
          <w:p w14:paraId="2607B26D" w14:textId="6A3EF90A"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504B063A" w14:textId="77777777" w:rsidTr="00400F68">
        <w:trPr>
          <w:jc w:val="center"/>
        </w:trPr>
        <w:tc>
          <w:tcPr>
            <w:tcW w:w="524" w:type="dxa"/>
            <w:tcBorders>
              <w:left w:val="single" w:sz="12" w:space="0" w:color="auto"/>
              <w:bottom w:val="single" w:sz="8" w:space="0" w:color="auto"/>
              <w:right w:val="single" w:sz="8" w:space="0" w:color="auto"/>
            </w:tcBorders>
            <w:vAlign w:val="center"/>
          </w:tcPr>
          <w:p w14:paraId="553EAEE2" w14:textId="1121F2D5" w:rsidR="0038307D" w:rsidRPr="000C29D5" w:rsidRDefault="0038307D" w:rsidP="0038307D">
            <w:pPr>
              <w:bidi/>
              <w:jc w:val="center"/>
              <w:rPr>
                <w:rFonts w:asciiTheme="majorBidi" w:hAnsiTheme="majorBidi" w:cstheme="majorBidi"/>
                <w:rtl/>
              </w:rPr>
            </w:pPr>
            <w:r w:rsidRPr="000C29D5">
              <w:rPr>
                <w:rFonts w:asciiTheme="majorBidi" w:hAnsiTheme="majorBidi" w:cstheme="majorBidi"/>
              </w:rPr>
              <w:t>7</w:t>
            </w:r>
          </w:p>
        </w:tc>
        <w:tc>
          <w:tcPr>
            <w:tcW w:w="7683" w:type="dxa"/>
            <w:tcBorders>
              <w:left w:val="single" w:sz="8" w:space="0" w:color="auto"/>
              <w:bottom w:val="single" w:sz="8" w:space="0" w:color="auto"/>
              <w:right w:val="single" w:sz="8" w:space="0" w:color="auto"/>
            </w:tcBorders>
          </w:tcPr>
          <w:p w14:paraId="60C7FCED" w14:textId="1FCD1C57"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Measures of central tendency: Arithmetic mean (grouped data, ungrouped data, and some properties of arithmetic mean.</w:t>
            </w:r>
          </w:p>
        </w:tc>
        <w:tc>
          <w:tcPr>
            <w:tcW w:w="1276" w:type="dxa"/>
            <w:tcBorders>
              <w:left w:val="single" w:sz="8" w:space="0" w:color="auto"/>
              <w:bottom w:val="single" w:sz="8" w:space="0" w:color="auto"/>
              <w:right w:val="single" w:sz="12" w:space="0" w:color="auto"/>
            </w:tcBorders>
            <w:vAlign w:val="center"/>
          </w:tcPr>
          <w:p w14:paraId="733EEE5B" w14:textId="44D11B97"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305420C1" w14:textId="77777777" w:rsidTr="00400F68">
        <w:trPr>
          <w:jc w:val="center"/>
        </w:trPr>
        <w:tc>
          <w:tcPr>
            <w:tcW w:w="524" w:type="dxa"/>
            <w:tcBorders>
              <w:left w:val="single" w:sz="12" w:space="0" w:color="auto"/>
              <w:bottom w:val="single" w:sz="8" w:space="0" w:color="auto"/>
              <w:right w:val="single" w:sz="8" w:space="0" w:color="auto"/>
            </w:tcBorders>
            <w:vAlign w:val="center"/>
          </w:tcPr>
          <w:p w14:paraId="579DBBFE" w14:textId="285C78C6" w:rsidR="0038307D" w:rsidRPr="000C29D5" w:rsidRDefault="0038307D" w:rsidP="0038307D">
            <w:pPr>
              <w:jc w:val="center"/>
              <w:rPr>
                <w:rFonts w:asciiTheme="majorBidi" w:hAnsiTheme="majorBidi" w:cstheme="majorBidi"/>
              </w:rPr>
            </w:pPr>
            <w:r w:rsidRPr="000C29D5">
              <w:rPr>
                <w:rFonts w:asciiTheme="majorBidi" w:hAnsiTheme="majorBidi" w:cstheme="majorBidi"/>
              </w:rPr>
              <w:t>8</w:t>
            </w:r>
          </w:p>
        </w:tc>
        <w:tc>
          <w:tcPr>
            <w:tcW w:w="7683" w:type="dxa"/>
            <w:tcBorders>
              <w:left w:val="single" w:sz="8" w:space="0" w:color="auto"/>
              <w:bottom w:val="single" w:sz="8" w:space="0" w:color="auto"/>
              <w:right w:val="single" w:sz="8" w:space="0" w:color="auto"/>
            </w:tcBorders>
          </w:tcPr>
          <w:p w14:paraId="5941F522" w14:textId="0742BA82"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 xml:space="preserve">Measures of central tendency: Median; Mode (grouped, ungrouped data). </w:t>
            </w:r>
          </w:p>
        </w:tc>
        <w:tc>
          <w:tcPr>
            <w:tcW w:w="1276" w:type="dxa"/>
            <w:tcBorders>
              <w:left w:val="single" w:sz="8" w:space="0" w:color="auto"/>
              <w:bottom w:val="single" w:sz="8" w:space="0" w:color="auto"/>
              <w:right w:val="single" w:sz="12" w:space="0" w:color="auto"/>
            </w:tcBorders>
            <w:vAlign w:val="center"/>
          </w:tcPr>
          <w:p w14:paraId="52660ED7" w14:textId="47CE5426"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2C2E24BF" w14:textId="77777777" w:rsidTr="00A503B8">
        <w:trPr>
          <w:jc w:val="center"/>
        </w:trPr>
        <w:tc>
          <w:tcPr>
            <w:tcW w:w="524" w:type="dxa"/>
            <w:tcBorders>
              <w:left w:val="single" w:sz="12" w:space="0" w:color="auto"/>
              <w:bottom w:val="single" w:sz="8" w:space="0" w:color="auto"/>
              <w:right w:val="single" w:sz="8" w:space="0" w:color="auto"/>
            </w:tcBorders>
            <w:vAlign w:val="center"/>
          </w:tcPr>
          <w:p w14:paraId="7BF52B0A" w14:textId="51F2C5D9" w:rsidR="0038307D" w:rsidRPr="000C29D5" w:rsidRDefault="0038307D" w:rsidP="0038307D">
            <w:pPr>
              <w:jc w:val="center"/>
              <w:rPr>
                <w:rFonts w:asciiTheme="majorBidi" w:hAnsiTheme="majorBidi" w:cstheme="majorBidi"/>
              </w:rPr>
            </w:pPr>
            <w:r w:rsidRPr="000C29D5">
              <w:rPr>
                <w:rFonts w:asciiTheme="majorBidi" w:hAnsiTheme="majorBidi" w:cstheme="majorBidi"/>
              </w:rPr>
              <w:t>9</w:t>
            </w:r>
          </w:p>
        </w:tc>
        <w:tc>
          <w:tcPr>
            <w:tcW w:w="7683" w:type="dxa"/>
            <w:tcBorders>
              <w:left w:val="single" w:sz="8" w:space="0" w:color="auto"/>
              <w:bottom w:val="single" w:sz="8" w:space="0" w:color="auto"/>
              <w:right w:val="single" w:sz="8" w:space="0" w:color="auto"/>
            </w:tcBorders>
          </w:tcPr>
          <w:p w14:paraId="0781152C" w14:textId="56F22A65"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Measures of dispersion: Range, Semi interquartile range, Mean deviation (grouped, ungrouped data).</w:t>
            </w:r>
          </w:p>
        </w:tc>
        <w:tc>
          <w:tcPr>
            <w:tcW w:w="1276" w:type="dxa"/>
            <w:tcBorders>
              <w:left w:val="single" w:sz="8" w:space="0" w:color="auto"/>
              <w:bottom w:val="single" w:sz="8" w:space="0" w:color="auto"/>
              <w:right w:val="single" w:sz="12" w:space="0" w:color="auto"/>
            </w:tcBorders>
            <w:vAlign w:val="center"/>
          </w:tcPr>
          <w:p w14:paraId="7E15FA3E" w14:textId="5D0A5701"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4E117409" w14:textId="77777777" w:rsidTr="00A503B8">
        <w:trPr>
          <w:jc w:val="center"/>
        </w:trPr>
        <w:tc>
          <w:tcPr>
            <w:tcW w:w="524" w:type="dxa"/>
            <w:tcBorders>
              <w:left w:val="single" w:sz="12" w:space="0" w:color="auto"/>
              <w:bottom w:val="single" w:sz="8" w:space="0" w:color="auto"/>
              <w:right w:val="single" w:sz="8" w:space="0" w:color="auto"/>
            </w:tcBorders>
            <w:vAlign w:val="center"/>
          </w:tcPr>
          <w:p w14:paraId="6AF13979" w14:textId="79A78E54" w:rsidR="0038307D" w:rsidRPr="000C29D5" w:rsidRDefault="0038307D" w:rsidP="0038307D">
            <w:pPr>
              <w:jc w:val="center"/>
              <w:rPr>
                <w:rFonts w:asciiTheme="majorBidi" w:hAnsiTheme="majorBidi" w:cstheme="majorBidi"/>
              </w:rPr>
            </w:pPr>
            <w:r w:rsidRPr="000C29D5">
              <w:rPr>
                <w:rFonts w:asciiTheme="majorBidi" w:hAnsiTheme="majorBidi" w:cstheme="majorBidi"/>
              </w:rPr>
              <w:t>10</w:t>
            </w:r>
          </w:p>
        </w:tc>
        <w:tc>
          <w:tcPr>
            <w:tcW w:w="7683" w:type="dxa"/>
            <w:tcBorders>
              <w:left w:val="single" w:sz="8" w:space="0" w:color="auto"/>
              <w:bottom w:val="single" w:sz="8" w:space="0" w:color="auto"/>
              <w:right w:val="single" w:sz="8" w:space="0" w:color="auto"/>
            </w:tcBorders>
          </w:tcPr>
          <w:p w14:paraId="4336CE18" w14:textId="0AEDC859"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 xml:space="preserve">Measures of dispersion: Variance, Standard deviation (grouped, ungrouped </w:t>
            </w:r>
            <w:r w:rsidRPr="000C29D5">
              <w:rPr>
                <w:rFonts w:asciiTheme="majorBidi" w:eastAsia="Calibri" w:hAnsiTheme="majorBidi" w:cstheme="majorBidi"/>
                <w:color w:val="000000"/>
              </w:rPr>
              <w:lastRenderedPageBreak/>
              <w:t>data)., Coefficient of variation….</w:t>
            </w:r>
          </w:p>
        </w:tc>
        <w:tc>
          <w:tcPr>
            <w:tcW w:w="1276" w:type="dxa"/>
            <w:tcBorders>
              <w:left w:val="single" w:sz="8" w:space="0" w:color="auto"/>
              <w:bottom w:val="single" w:sz="8" w:space="0" w:color="auto"/>
              <w:right w:val="single" w:sz="12" w:space="0" w:color="auto"/>
            </w:tcBorders>
            <w:vAlign w:val="center"/>
          </w:tcPr>
          <w:p w14:paraId="288D415E" w14:textId="75382AC9" w:rsidR="0038307D" w:rsidRPr="000C29D5" w:rsidRDefault="0038307D" w:rsidP="0038307D">
            <w:pPr>
              <w:jc w:val="center"/>
              <w:rPr>
                <w:rFonts w:asciiTheme="majorBidi" w:hAnsiTheme="majorBidi" w:cstheme="majorBidi"/>
              </w:rPr>
            </w:pPr>
            <w:r w:rsidRPr="000C29D5">
              <w:rPr>
                <w:rFonts w:asciiTheme="majorBidi" w:hAnsiTheme="majorBidi" w:cstheme="majorBidi"/>
              </w:rPr>
              <w:lastRenderedPageBreak/>
              <w:t>1</w:t>
            </w:r>
          </w:p>
        </w:tc>
      </w:tr>
      <w:tr w:rsidR="0038307D" w:rsidRPr="005D2DDD" w14:paraId="0AED740A" w14:textId="77777777" w:rsidTr="00A503B8">
        <w:trPr>
          <w:jc w:val="center"/>
        </w:trPr>
        <w:tc>
          <w:tcPr>
            <w:tcW w:w="524" w:type="dxa"/>
            <w:tcBorders>
              <w:left w:val="single" w:sz="12" w:space="0" w:color="auto"/>
              <w:bottom w:val="single" w:sz="8" w:space="0" w:color="auto"/>
              <w:right w:val="single" w:sz="8" w:space="0" w:color="auto"/>
            </w:tcBorders>
            <w:vAlign w:val="center"/>
          </w:tcPr>
          <w:p w14:paraId="4D8A34C1" w14:textId="4C1D8E4B" w:rsidR="0038307D" w:rsidRPr="000C29D5" w:rsidRDefault="0038307D" w:rsidP="0038307D">
            <w:pPr>
              <w:jc w:val="center"/>
              <w:rPr>
                <w:rFonts w:asciiTheme="majorBidi" w:hAnsiTheme="majorBidi" w:cstheme="majorBidi"/>
              </w:rPr>
            </w:pPr>
            <w:r w:rsidRPr="000C29D5">
              <w:rPr>
                <w:rFonts w:asciiTheme="majorBidi" w:hAnsiTheme="majorBidi" w:cstheme="majorBidi"/>
              </w:rPr>
              <w:lastRenderedPageBreak/>
              <w:t>11</w:t>
            </w:r>
          </w:p>
        </w:tc>
        <w:tc>
          <w:tcPr>
            <w:tcW w:w="7683" w:type="dxa"/>
            <w:tcBorders>
              <w:left w:val="single" w:sz="8" w:space="0" w:color="auto"/>
              <w:bottom w:val="single" w:sz="8" w:space="0" w:color="auto"/>
              <w:right w:val="single" w:sz="8" w:space="0" w:color="auto"/>
            </w:tcBorders>
          </w:tcPr>
          <w:p w14:paraId="4A16B484" w14:textId="7A84DE20"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Simple Correlation: Person's correlation coefficient of linear correlation, Coefficient of contingency</w:t>
            </w:r>
          </w:p>
        </w:tc>
        <w:tc>
          <w:tcPr>
            <w:tcW w:w="1276" w:type="dxa"/>
            <w:tcBorders>
              <w:left w:val="single" w:sz="8" w:space="0" w:color="auto"/>
              <w:bottom w:val="single" w:sz="8" w:space="0" w:color="auto"/>
              <w:right w:val="single" w:sz="12" w:space="0" w:color="auto"/>
            </w:tcBorders>
            <w:vAlign w:val="center"/>
          </w:tcPr>
          <w:p w14:paraId="64181513" w14:textId="32AEC4E9"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55E33DA6" w14:textId="77777777" w:rsidTr="00A503B8">
        <w:trPr>
          <w:jc w:val="center"/>
        </w:trPr>
        <w:tc>
          <w:tcPr>
            <w:tcW w:w="524" w:type="dxa"/>
            <w:tcBorders>
              <w:left w:val="single" w:sz="12" w:space="0" w:color="auto"/>
              <w:bottom w:val="single" w:sz="8" w:space="0" w:color="auto"/>
              <w:right w:val="single" w:sz="8" w:space="0" w:color="auto"/>
            </w:tcBorders>
            <w:vAlign w:val="center"/>
          </w:tcPr>
          <w:p w14:paraId="39D61DA5" w14:textId="465602EA" w:rsidR="0038307D" w:rsidRPr="000C29D5" w:rsidRDefault="0038307D" w:rsidP="0038307D">
            <w:pPr>
              <w:jc w:val="center"/>
              <w:rPr>
                <w:rFonts w:asciiTheme="majorBidi" w:hAnsiTheme="majorBidi" w:cstheme="majorBidi"/>
              </w:rPr>
            </w:pPr>
            <w:r w:rsidRPr="000C29D5">
              <w:rPr>
                <w:rFonts w:asciiTheme="majorBidi" w:hAnsiTheme="majorBidi" w:cstheme="majorBidi"/>
              </w:rPr>
              <w:t>12</w:t>
            </w:r>
          </w:p>
        </w:tc>
        <w:tc>
          <w:tcPr>
            <w:tcW w:w="7683" w:type="dxa"/>
            <w:tcBorders>
              <w:left w:val="single" w:sz="8" w:space="0" w:color="auto"/>
              <w:bottom w:val="single" w:sz="8" w:space="0" w:color="auto"/>
              <w:right w:val="single" w:sz="8" w:space="0" w:color="auto"/>
            </w:tcBorders>
          </w:tcPr>
          <w:p w14:paraId="663C11FD" w14:textId="2D5F5696" w:rsidR="0038307D" w:rsidRPr="000C29D5" w:rsidRDefault="0038307D" w:rsidP="0038307D">
            <w:pPr>
              <w:jc w:val="lowKashida"/>
              <w:rPr>
                <w:rFonts w:asciiTheme="majorBidi" w:hAnsiTheme="majorBidi" w:cstheme="majorBidi"/>
              </w:rPr>
            </w:pPr>
            <w:r w:rsidRPr="000C29D5">
              <w:rPr>
                <w:rFonts w:asciiTheme="majorBidi" w:hAnsiTheme="majorBidi" w:cstheme="majorBidi"/>
                <w:color w:val="000000"/>
              </w:rPr>
              <w:t>Regression (Regression line).</w:t>
            </w:r>
          </w:p>
        </w:tc>
        <w:tc>
          <w:tcPr>
            <w:tcW w:w="1276" w:type="dxa"/>
            <w:tcBorders>
              <w:left w:val="single" w:sz="8" w:space="0" w:color="auto"/>
              <w:bottom w:val="single" w:sz="8" w:space="0" w:color="auto"/>
              <w:right w:val="single" w:sz="12" w:space="0" w:color="auto"/>
            </w:tcBorders>
            <w:vAlign w:val="center"/>
          </w:tcPr>
          <w:p w14:paraId="298B08F4" w14:textId="1C41CF7A"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70816340" w14:textId="77777777" w:rsidTr="00A503B8">
        <w:trPr>
          <w:jc w:val="center"/>
        </w:trPr>
        <w:tc>
          <w:tcPr>
            <w:tcW w:w="524" w:type="dxa"/>
            <w:tcBorders>
              <w:left w:val="single" w:sz="12" w:space="0" w:color="auto"/>
              <w:bottom w:val="single" w:sz="8" w:space="0" w:color="auto"/>
              <w:right w:val="single" w:sz="8" w:space="0" w:color="auto"/>
            </w:tcBorders>
            <w:vAlign w:val="center"/>
          </w:tcPr>
          <w:p w14:paraId="5A4CBCD2" w14:textId="421EA8CD" w:rsidR="0038307D" w:rsidRPr="000C29D5" w:rsidRDefault="0038307D" w:rsidP="0038307D">
            <w:pPr>
              <w:jc w:val="center"/>
              <w:rPr>
                <w:rFonts w:asciiTheme="majorBidi" w:hAnsiTheme="majorBidi" w:cstheme="majorBidi"/>
              </w:rPr>
            </w:pPr>
            <w:r w:rsidRPr="000C29D5">
              <w:rPr>
                <w:rFonts w:asciiTheme="majorBidi" w:hAnsiTheme="majorBidi" w:cstheme="majorBidi"/>
              </w:rPr>
              <w:t>13</w:t>
            </w:r>
          </w:p>
        </w:tc>
        <w:tc>
          <w:tcPr>
            <w:tcW w:w="7683" w:type="dxa"/>
            <w:tcBorders>
              <w:left w:val="single" w:sz="8" w:space="0" w:color="auto"/>
              <w:bottom w:val="single" w:sz="8" w:space="0" w:color="auto"/>
              <w:right w:val="single" w:sz="8" w:space="0" w:color="auto"/>
            </w:tcBorders>
          </w:tcPr>
          <w:p w14:paraId="4CF49A62" w14:textId="68357535" w:rsidR="0038307D" w:rsidRPr="000C29D5" w:rsidRDefault="0038307D" w:rsidP="0038307D">
            <w:pPr>
              <w:jc w:val="lowKashida"/>
              <w:rPr>
                <w:rFonts w:asciiTheme="majorBidi" w:hAnsiTheme="majorBidi" w:cstheme="majorBidi"/>
              </w:rPr>
            </w:pPr>
            <w:r w:rsidRPr="000C29D5">
              <w:rPr>
                <w:rFonts w:asciiTheme="majorBidi" w:hAnsiTheme="majorBidi" w:cstheme="majorBidi"/>
                <w:color w:val="000000"/>
              </w:rPr>
              <w:t>Relation between Correlation and Regression.</w:t>
            </w:r>
          </w:p>
        </w:tc>
        <w:tc>
          <w:tcPr>
            <w:tcW w:w="1276" w:type="dxa"/>
            <w:tcBorders>
              <w:left w:val="single" w:sz="8" w:space="0" w:color="auto"/>
              <w:bottom w:val="single" w:sz="8" w:space="0" w:color="auto"/>
              <w:right w:val="single" w:sz="12" w:space="0" w:color="auto"/>
            </w:tcBorders>
            <w:vAlign w:val="center"/>
          </w:tcPr>
          <w:p w14:paraId="5ED37020" w14:textId="47FBB973"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020AA493" w14:textId="77777777" w:rsidTr="00A503B8">
        <w:trPr>
          <w:jc w:val="center"/>
        </w:trPr>
        <w:tc>
          <w:tcPr>
            <w:tcW w:w="524" w:type="dxa"/>
            <w:tcBorders>
              <w:left w:val="single" w:sz="12" w:space="0" w:color="auto"/>
              <w:bottom w:val="single" w:sz="8" w:space="0" w:color="auto"/>
              <w:right w:val="single" w:sz="8" w:space="0" w:color="auto"/>
            </w:tcBorders>
            <w:vAlign w:val="center"/>
          </w:tcPr>
          <w:p w14:paraId="373C125E" w14:textId="0AEAECBC" w:rsidR="0038307D" w:rsidRPr="000C29D5" w:rsidRDefault="0038307D" w:rsidP="0038307D">
            <w:pPr>
              <w:jc w:val="center"/>
              <w:rPr>
                <w:rFonts w:asciiTheme="majorBidi" w:hAnsiTheme="majorBidi" w:cstheme="majorBidi"/>
              </w:rPr>
            </w:pPr>
            <w:r w:rsidRPr="000C29D5">
              <w:rPr>
                <w:rFonts w:asciiTheme="majorBidi" w:hAnsiTheme="majorBidi" w:cstheme="majorBidi"/>
              </w:rPr>
              <w:t>14</w:t>
            </w:r>
          </w:p>
        </w:tc>
        <w:tc>
          <w:tcPr>
            <w:tcW w:w="7683" w:type="dxa"/>
            <w:tcBorders>
              <w:left w:val="single" w:sz="8" w:space="0" w:color="auto"/>
              <w:bottom w:val="single" w:sz="8" w:space="0" w:color="auto"/>
              <w:right w:val="single" w:sz="8" w:space="0" w:color="auto"/>
            </w:tcBorders>
          </w:tcPr>
          <w:p w14:paraId="169964B6" w14:textId="185BDD94"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Examinations and assessment (First midterm exam)</w:t>
            </w:r>
          </w:p>
        </w:tc>
        <w:tc>
          <w:tcPr>
            <w:tcW w:w="1276" w:type="dxa"/>
            <w:tcBorders>
              <w:left w:val="single" w:sz="8" w:space="0" w:color="auto"/>
              <w:bottom w:val="single" w:sz="8" w:space="0" w:color="auto"/>
              <w:right w:val="single" w:sz="12" w:space="0" w:color="auto"/>
            </w:tcBorders>
            <w:vAlign w:val="center"/>
          </w:tcPr>
          <w:p w14:paraId="15B95550" w14:textId="502CD847"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8307D" w:rsidRPr="005D2DDD" w14:paraId="799DA30F" w14:textId="77777777" w:rsidTr="00A503B8">
        <w:trPr>
          <w:jc w:val="center"/>
        </w:trPr>
        <w:tc>
          <w:tcPr>
            <w:tcW w:w="524" w:type="dxa"/>
            <w:tcBorders>
              <w:left w:val="single" w:sz="12" w:space="0" w:color="auto"/>
              <w:bottom w:val="single" w:sz="8" w:space="0" w:color="auto"/>
              <w:right w:val="single" w:sz="8" w:space="0" w:color="auto"/>
            </w:tcBorders>
            <w:vAlign w:val="center"/>
          </w:tcPr>
          <w:p w14:paraId="31E1E8A6" w14:textId="639217C3" w:rsidR="0038307D" w:rsidRPr="000C29D5" w:rsidRDefault="0038307D" w:rsidP="0038307D">
            <w:pPr>
              <w:jc w:val="center"/>
              <w:rPr>
                <w:rFonts w:asciiTheme="majorBidi" w:hAnsiTheme="majorBidi" w:cstheme="majorBidi"/>
              </w:rPr>
            </w:pPr>
            <w:r w:rsidRPr="000C29D5">
              <w:rPr>
                <w:rFonts w:asciiTheme="majorBidi" w:hAnsiTheme="majorBidi" w:cstheme="majorBidi"/>
              </w:rPr>
              <w:t>15</w:t>
            </w:r>
          </w:p>
        </w:tc>
        <w:tc>
          <w:tcPr>
            <w:tcW w:w="7683" w:type="dxa"/>
            <w:tcBorders>
              <w:left w:val="single" w:sz="8" w:space="0" w:color="auto"/>
              <w:bottom w:val="single" w:sz="8" w:space="0" w:color="auto"/>
              <w:right w:val="single" w:sz="8" w:space="0" w:color="auto"/>
            </w:tcBorders>
          </w:tcPr>
          <w:p w14:paraId="42A6F9D4" w14:textId="781D553C" w:rsidR="0038307D" w:rsidRPr="000C29D5" w:rsidRDefault="0038307D" w:rsidP="0038307D">
            <w:pPr>
              <w:jc w:val="lowKashida"/>
              <w:rPr>
                <w:rFonts w:asciiTheme="majorBidi" w:hAnsiTheme="majorBidi" w:cstheme="majorBidi"/>
              </w:rPr>
            </w:pPr>
            <w:r w:rsidRPr="000C29D5">
              <w:rPr>
                <w:rFonts w:asciiTheme="majorBidi" w:eastAsia="Calibri" w:hAnsiTheme="majorBidi" w:cstheme="majorBidi"/>
                <w:color w:val="000000"/>
              </w:rPr>
              <w:t>Examinations and assessment (Second midterm exam)</w:t>
            </w:r>
          </w:p>
        </w:tc>
        <w:tc>
          <w:tcPr>
            <w:tcW w:w="1276" w:type="dxa"/>
            <w:tcBorders>
              <w:left w:val="single" w:sz="8" w:space="0" w:color="auto"/>
              <w:bottom w:val="single" w:sz="8" w:space="0" w:color="auto"/>
              <w:right w:val="single" w:sz="12" w:space="0" w:color="auto"/>
            </w:tcBorders>
            <w:vAlign w:val="center"/>
          </w:tcPr>
          <w:p w14:paraId="1ACB0579" w14:textId="24176E7A" w:rsidR="0038307D" w:rsidRPr="000C29D5" w:rsidRDefault="0038307D" w:rsidP="0038307D">
            <w:pPr>
              <w:jc w:val="center"/>
              <w:rPr>
                <w:rFonts w:asciiTheme="majorBidi" w:hAnsiTheme="majorBidi" w:cstheme="majorBidi"/>
              </w:rPr>
            </w:pPr>
            <w:r w:rsidRPr="000C29D5">
              <w:rPr>
                <w:rFonts w:asciiTheme="majorBidi" w:hAnsiTheme="majorBidi" w:cstheme="majorBidi"/>
              </w:rPr>
              <w:t>1</w:t>
            </w:r>
          </w:p>
        </w:tc>
      </w:tr>
      <w:tr w:rsidR="003B2E79" w:rsidRPr="005D2DDD" w14:paraId="39EE9976" w14:textId="77777777" w:rsidTr="00E2643C">
        <w:trPr>
          <w:jc w:val="center"/>
        </w:trPr>
        <w:tc>
          <w:tcPr>
            <w:tcW w:w="8207"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1CC2AD70" w14:textId="2FD5AC09" w:rsidR="003B2E79" w:rsidRPr="000C29D5" w:rsidRDefault="003B2E79" w:rsidP="003B2E79">
            <w:pPr>
              <w:bidi/>
              <w:jc w:val="center"/>
              <w:rPr>
                <w:rFonts w:asciiTheme="majorBidi" w:hAnsiTheme="majorBidi" w:cstheme="majorBidi"/>
                <w:b/>
                <w:bCs/>
                <w:rtl/>
              </w:rPr>
            </w:pPr>
            <w:r w:rsidRPr="000C29D5">
              <w:rPr>
                <w:rFonts w:asciiTheme="majorBidi" w:hAnsiTheme="majorBidi" w:cstheme="majorBidi"/>
                <w:b/>
                <w:bCs/>
              </w:rPr>
              <w:t>Total</w:t>
            </w:r>
          </w:p>
        </w:tc>
        <w:tc>
          <w:tcPr>
            <w:tcW w:w="1276"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73846A4A" w14:textId="5FA45096" w:rsidR="003B2E79" w:rsidRPr="000C29D5" w:rsidRDefault="008B5D42" w:rsidP="002F7CE8">
            <w:pPr>
              <w:jc w:val="center"/>
              <w:rPr>
                <w:rFonts w:asciiTheme="majorBidi" w:hAnsiTheme="majorBidi" w:cstheme="majorBidi"/>
              </w:rPr>
            </w:pPr>
            <w:r w:rsidRPr="000C29D5">
              <w:rPr>
                <w:rFonts w:asciiTheme="majorBidi" w:hAnsiTheme="majorBidi" w:cstheme="majorBidi"/>
              </w:rPr>
              <w:t>15</w:t>
            </w:r>
          </w:p>
        </w:tc>
      </w:tr>
    </w:tbl>
    <w:p w14:paraId="71FB64B2" w14:textId="6EAD02AE" w:rsidR="00F70DEB" w:rsidRDefault="00F70DEB" w:rsidP="008B5913">
      <w:pPr>
        <w:pStyle w:val="Heading1"/>
        <w:rPr>
          <w:rFonts w:asciiTheme="majorBidi" w:hAnsiTheme="majorBidi" w:cstheme="majorBidi"/>
          <w:color w:val="C00000"/>
          <w:sz w:val="28"/>
          <w:szCs w:val="20"/>
          <w:lang w:bidi="ar-EG"/>
        </w:rPr>
      </w:pPr>
      <w:bookmarkStart w:id="9" w:name="_Toc951379"/>
    </w:p>
    <w:tbl>
      <w:tblPr>
        <w:tblW w:w="94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683"/>
        <w:gridCol w:w="1276"/>
      </w:tblGrid>
      <w:tr w:rsidR="000266AB" w:rsidRPr="005D2DDD" w14:paraId="2BB4DAFE" w14:textId="77777777" w:rsidTr="000266AB">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5FDF1661" w14:textId="77777777" w:rsidR="000266AB" w:rsidRPr="00133A0D" w:rsidRDefault="000266AB" w:rsidP="000266AB">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683"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0C6A6DD2" w14:textId="09D179FF" w:rsidR="000266AB" w:rsidRPr="00133A0D" w:rsidRDefault="000266AB" w:rsidP="000266AB">
            <w:pPr>
              <w:bidi/>
              <w:jc w:val="center"/>
              <w:rPr>
                <w:rFonts w:asciiTheme="majorBidi" w:hAnsiTheme="majorBidi" w:cstheme="majorBidi"/>
                <w:sz w:val="20"/>
                <w:szCs w:val="20"/>
                <w:lang w:bidi="ar-EG"/>
              </w:rPr>
            </w:pPr>
            <w:r w:rsidRPr="008A5F1E">
              <w:rPr>
                <w:rFonts w:asciiTheme="majorBidi" w:hAnsiTheme="majorBidi" w:cstheme="majorBidi"/>
                <w:b/>
                <w:bCs/>
                <w:lang w:bidi="ar-EG"/>
              </w:rPr>
              <w:t xml:space="preserve">List of </w:t>
            </w:r>
            <w:r w:rsidR="008B5D42">
              <w:rPr>
                <w:rFonts w:asciiTheme="majorBidi" w:hAnsiTheme="majorBidi" w:cstheme="majorBidi"/>
                <w:b/>
                <w:bCs/>
                <w:lang w:bidi="ar-EG"/>
              </w:rPr>
              <w:t xml:space="preserve">Practical </w:t>
            </w:r>
            <w:r w:rsidRPr="008A5F1E">
              <w:rPr>
                <w:rFonts w:asciiTheme="majorBidi" w:hAnsiTheme="majorBidi" w:cstheme="majorBidi"/>
                <w:b/>
                <w:bCs/>
                <w:lang w:bidi="ar-EG"/>
              </w:rPr>
              <w:t>Topics</w:t>
            </w:r>
          </w:p>
        </w:tc>
        <w:tc>
          <w:tcPr>
            <w:tcW w:w="1276"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6A03B7F3" w14:textId="77777777" w:rsidR="000266AB" w:rsidRPr="00133A0D" w:rsidRDefault="000266AB" w:rsidP="000266AB">
            <w:pPr>
              <w:bidi/>
              <w:jc w:val="center"/>
              <w:rPr>
                <w:rFonts w:asciiTheme="majorBidi" w:hAnsiTheme="majorBidi" w:cstheme="majorBidi"/>
                <w:sz w:val="20"/>
                <w:szCs w:val="20"/>
                <w:rtl/>
                <w:lang w:bidi="ar-EG"/>
              </w:rPr>
            </w:pPr>
            <w:r w:rsidRPr="00FD1A64">
              <w:rPr>
                <w:b/>
                <w:bCs/>
              </w:rPr>
              <w:t>Contact Hours</w:t>
            </w:r>
          </w:p>
        </w:tc>
      </w:tr>
      <w:tr w:rsidR="000266AB" w:rsidRPr="005D2DDD" w14:paraId="6C425D74" w14:textId="77777777" w:rsidTr="000266AB">
        <w:trPr>
          <w:jc w:val="center"/>
        </w:trPr>
        <w:tc>
          <w:tcPr>
            <w:tcW w:w="524" w:type="dxa"/>
            <w:tcBorders>
              <w:top w:val="single" w:sz="8" w:space="0" w:color="auto"/>
              <w:left w:val="single" w:sz="12" w:space="0" w:color="auto"/>
              <w:right w:val="single" w:sz="8" w:space="0" w:color="auto"/>
            </w:tcBorders>
            <w:vAlign w:val="center"/>
          </w:tcPr>
          <w:p w14:paraId="54420376" w14:textId="77777777" w:rsidR="000266AB" w:rsidRPr="000C29D5" w:rsidRDefault="000266AB" w:rsidP="000266AB">
            <w:pPr>
              <w:bidi/>
              <w:jc w:val="center"/>
              <w:rPr>
                <w:rFonts w:asciiTheme="majorBidi" w:hAnsiTheme="majorBidi" w:cstheme="majorBidi"/>
                <w:lang w:bidi="ar-EG"/>
              </w:rPr>
            </w:pPr>
            <w:r w:rsidRPr="000C29D5">
              <w:rPr>
                <w:rFonts w:asciiTheme="majorBidi" w:hAnsiTheme="majorBidi" w:cstheme="majorBidi"/>
              </w:rPr>
              <w:t>1</w:t>
            </w:r>
          </w:p>
        </w:tc>
        <w:tc>
          <w:tcPr>
            <w:tcW w:w="7683" w:type="dxa"/>
            <w:tcBorders>
              <w:top w:val="single" w:sz="8" w:space="0" w:color="auto"/>
              <w:left w:val="single" w:sz="8" w:space="0" w:color="auto"/>
              <w:right w:val="single" w:sz="8" w:space="0" w:color="auto"/>
            </w:tcBorders>
          </w:tcPr>
          <w:p w14:paraId="038BA0C2" w14:textId="77777777" w:rsidR="000266AB" w:rsidRPr="000C29D5" w:rsidRDefault="000266AB" w:rsidP="000266AB">
            <w:pPr>
              <w:jc w:val="lowKashida"/>
              <w:rPr>
                <w:rFonts w:asciiTheme="majorBidi" w:hAnsiTheme="majorBidi" w:cstheme="majorBidi"/>
                <w:lang w:bidi="ar-EG"/>
              </w:rPr>
            </w:pPr>
            <w:r w:rsidRPr="000C29D5">
              <w:rPr>
                <w:rFonts w:asciiTheme="majorBidi" w:eastAsia="Calibri" w:hAnsiTheme="majorBidi" w:cstheme="majorBidi"/>
                <w:color w:val="000000"/>
              </w:rPr>
              <w:t xml:space="preserve"> Fundamental basic Concepts in biostatics.</w:t>
            </w:r>
          </w:p>
        </w:tc>
        <w:tc>
          <w:tcPr>
            <w:tcW w:w="1276" w:type="dxa"/>
            <w:tcBorders>
              <w:top w:val="single" w:sz="8" w:space="0" w:color="auto"/>
              <w:left w:val="single" w:sz="8" w:space="0" w:color="auto"/>
              <w:right w:val="single" w:sz="12" w:space="0" w:color="auto"/>
            </w:tcBorders>
            <w:vAlign w:val="center"/>
          </w:tcPr>
          <w:p w14:paraId="1EA2F29E" w14:textId="2FD99909" w:rsidR="000266AB" w:rsidRPr="000C29D5" w:rsidRDefault="008B5D42" w:rsidP="000266AB">
            <w:pPr>
              <w:jc w:val="center"/>
              <w:rPr>
                <w:rFonts w:asciiTheme="majorBidi" w:hAnsiTheme="majorBidi" w:cstheme="majorBidi"/>
              </w:rPr>
            </w:pPr>
            <w:r w:rsidRPr="000C29D5">
              <w:rPr>
                <w:rFonts w:asciiTheme="majorBidi" w:hAnsiTheme="majorBidi" w:cstheme="majorBidi"/>
              </w:rPr>
              <w:t>2</w:t>
            </w:r>
          </w:p>
        </w:tc>
      </w:tr>
      <w:tr w:rsidR="008B5D42" w:rsidRPr="005D2DDD" w14:paraId="42F106DD" w14:textId="77777777" w:rsidTr="003E5C68">
        <w:trPr>
          <w:jc w:val="center"/>
        </w:trPr>
        <w:tc>
          <w:tcPr>
            <w:tcW w:w="524" w:type="dxa"/>
            <w:tcBorders>
              <w:left w:val="single" w:sz="12" w:space="0" w:color="auto"/>
              <w:right w:val="single" w:sz="8" w:space="0" w:color="auto"/>
            </w:tcBorders>
            <w:vAlign w:val="center"/>
          </w:tcPr>
          <w:p w14:paraId="490824F9" w14:textId="77777777" w:rsidR="008B5D42" w:rsidRPr="000C29D5" w:rsidRDefault="008B5D42" w:rsidP="008B5D42">
            <w:pPr>
              <w:bidi/>
              <w:jc w:val="center"/>
              <w:rPr>
                <w:rFonts w:asciiTheme="majorBidi" w:hAnsiTheme="majorBidi" w:cstheme="majorBidi"/>
              </w:rPr>
            </w:pPr>
            <w:r w:rsidRPr="000C29D5">
              <w:rPr>
                <w:rFonts w:asciiTheme="majorBidi" w:hAnsiTheme="majorBidi" w:cstheme="majorBidi"/>
              </w:rPr>
              <w:t>2</w:t>
            </w:r>
          </w:p>
        </w:tc>
        <w:tc>
          <w:tcPr>
            <w:tcW w:w="7683" w:type="dxa"/>
            <w:tcBorders>
              <w:left w:val="single" w:sz="8" w:space="0" w:color="auto"/>
              <w:right w:val="single" w:sz="8" w:space="0" w:color="auto"/>
            </w:tcBorders>
          </w:tcPr>
          <w:p w14:paraId="587F4BC8"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 xml:space="preserve"> Classification of data &amp; Data summarizing.</w:t>
            </w:r>
          </w:p>
        </w:tc>
        <w:tc>
          <w:tcPr>
            <w:tcW w:w="1276" w:type="dxa"/>
            <w:tcBorders>
              <w:left w:val="single" w:sz="8" w:space="0" w:color="auto"/>
              <w:right w:val="single" w:sz="12" w:space="0" w:color="auto"/>
            </w:tcBorders>
            <w:vAlign w:val="center"/>
          </w:tcPr>
          <w:p w14:paraId="268B2401" w14:textId="79F291B0"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2AF0F979" w14:textId="77777777" w:rsidTr="003E5C68">
        <w:trPr>
          <w:jc w:val="center"/>
        </w:trPr>
        <w:tc>
          <w:tcPr>
            <w:tcW w:w="524" w:type="dxa"/>
            <w:tcBorders>
              <w:left w:val="single" w:sz="12" w:space="0" w:color="auto"/>
              <w:right w:val="single" w:sz="8" w:space="0" w:color="auto"/>
            </w:tcBorders>
            <w:vAlign w:val="center"/>
          </w:tcPr>
          <w:p w14:paraId="33A13795" w14:textId="77777777" w:rsidR="008B5D42" w:rsidRPr="000C29D5" w:rsidRDefault="008B5D42" w:rsidP="008B5D42">
            <w:pPr>
              <w:bidi/>
              <w:jc w:val="center"/>
              <w:rPr>
                <w:rFonts w:asciiTheme="majorBidi" w:hAnsiTheme="majorBidi" w:cstheme="majorBidi"/>
              </w:rPr>
            </w:pPr>
            <w:r w:rsidRPr="000C29D5">
              <w:rPr>
                <w:rFonts w:asciiTheme="majorBidi" w:hAnsiTheme="majorBidi" w:cstheme="majorBidi"/>
              </w:rPr>
              <w:t>3</w:t>
            </w:r>
          </w:p>
        </w:tc>
        <w:tc>
          <w:tcPr>
            <w:tcW w:w="7683" w:type="dxa"/>
            <w:tcBorders>
              <w:left w:val="single" w:sz="8" w:space="0" w:color="auto"/>
              <w:right w:val="single" w:sz="8" w:space="0" w:color="auto"/>
            </w:tcBorders>
          </w:tcPr>
          <w:p w14:paraId="4ADE2D2A" w14:textId="77777777" w:rsidR="008B5D42" w:rsidRPr="000C29D5" w:rsidRDefault="008B5D42" w:rsidP="008B5D42">
            <w:pPr>
              <w:jc w:val="lowKashida"/>
              <w:rPr>
                <w:rFonts w:asciiTheme="majorBidi" w:hAnsiTheme="majorBidi" w:cstheme="majorBidi"/>
                <w:lang w:bidi="ar-EG"/>
              </w:rPr>
            </w:pPr>
            <w:r w:rsidRPr="000C29D5">
              <w:rPr>
                <w:rFonts w:asciiTheme="majorBidi" w:hAnsiTheme="majorBidi" w:cstheme="majorBidi"/>
                <w:color w:val="000000"/>
              </w:rPr>
              <w:t xml:space="preserve">Frequency distribution tables: Relative frequency tables; Percentage frequency tables. </w:t>
            </w:r>
          </w:p>
        </w:tc>
        <w:tc>
          <w:tcPr>
            <w:tcW w:w="1276" w:type="dxa"/>
            <w:tcBorders>
              <w:left w:val="single" w:sz="8" w:space="0" w:color="auto"/>
              <w:right w:val="single" w:sz="12" w:space="0" w:color="auto"/>
            </w:tcBorders>
            <w:vAlign w:val="center"/>
          </w:tcPr>
          <w:p w14:paraId="48777C86" w14:textId="50D0F5E7"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5233710F" w14:textId="77777777" w:rsidTr="003E5C68">
        <w:trPr>
          <w:jc w:val="center"/>
        </w:trPr>
        <w:tc>
          <w:tcPr>
            <w:tcW w:w="524" w:type="dxa"/>
            <w:tcBorders>
              <w:left w:val="single" w:sz="12" w:space="0" w:color="auto"/>
              <w:right w:val="single" w:sz="8" w:space="0" w:color="auto"/>
            </w:tcBorders>
            <w:vAlign w:val="center"/>
          </w:tcPr>
          <w:p w14:paraId="799F53CC" w14:textId="77777777" w:rsidR="008B5D42" w:rsidRPr="000C29D5" w:rsidRDefault="008B5D42" w:rsidP="008B5D42">
            <w:pPr>
              <w:bidi/>
              <w:jc w:val="center"/>
              <w:rPr>
                <w:rFonts w:asciiTheme="majorBidi" w:hAnsiTheme="majorBidi" w:cstheme="majorBidi"/>
              </w:rPr>
            </w:pPr>
            <w:r w:rsidRPr="000C29D5">
              <w:rPr>
                <w:rFonts w:asciiTheme="majorBidi" w:hAnsiTheme="majorBidi" w:cstheme="majorBidi"/>
              </w:rPr>
              <w:t>4</w:t>
            </w:r>
          </w:p>
        </w:tc>
        <w:tc>
          <w:tcPr>
            <w:tcW w:w="7683" w:type="dxa"/>
            <w:tcBorders>
              <w:left w:val="single" w:sz="8" w:space="0" w:color="auto"/>
              <w:right w:val="single" w:sz="8" w:space="0" w:color="auto"/>
            </w:tcBorders>
          </w:tcPr>
          <w:p w14:paraId="705EA5D4" w14:textId="77777777" w:rsidR="008B5D42" w:rsidRPr="000C29D5" w:rsidRDefault="008B5D42" w:rsidP="008B5D42">
            <w:pPr>
              <w:jc w:val="lowKashida"/>
              <w:rPr>
                <w:rFonts w:asciiTheme="majorBidi" w:hAnsiTheme="majorBidi" w:cstheme="majorBidi"/>
              </w:rPr>
            </w:pPr>
            <w:r w:rsidRPr="000C29D5">
              <w:rPr>
                <w:rFonts w:asciiTheme="majorBidi" w:hAnsiTheme="majorBidi" w:cstheme="majorBidi"/>
                <w:color w:val="000000"/>
              </w:rPr>
              <w:t>Cumulative frequency tables 'less than'; Cumulative frequency tables ' more than'; Bivariate frequency tables; Class mark; real bounds of classes.</w:t>
            </w:r>
          </w:p>
        </w:tc>
        <w:tc>
          <w:tcPr>
            <w:tcW w:w="1276" w:type="dxa"/>
            <w:tcBorders>
              <w:left w:val="single" w:sz="8" w:space="0" w:color="auto"/>
              <w:right w:val="single" w:sz="12" w:space="0" w:color="auto"/>
            </w:tcBorders>
            <w:vAlign w:val="center"/>
          </w:tcPr>
          <w:p w14:paraId="7A0CA56E" w14:textId="0929317E"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73746360" w14:textId="77777777" w:rsidTr="003E5C68">
        <w:trPr>
          <w:jc w:val="center"/>
        </w:trPr>
        <w:tc>
          <w:tcPr>
            <w:tcW w:w="524" w:type="dxa"/>
            <w:tcBorders>
              <w:left w:val="single" w:sz="12" w:space="0" w:color="auto"/>
              <w:right w:val="single" w:sz="8" w:space="0" w:color="auto"/>
            </w:tcBorders>
            <w:vAlign w:val="center"/>
          </w:tcPr>
          <w:p w14:paraId="1A852F48" w14:textId="77777777" w:rsidR="008B5D42" w:rsidRPr="000C29D5" w:rsidRDefault="008B5D42" w:rsidP="008B5D42">
            <w:pPr>
              <w:bidi/>
              <w:jc w:val="center"/>
              <w:rPr>
                <w:rFonts w:asciiTheme="majorBidi" w:hAnsiTheme="majorBidi" w:cstheme="majorBidi"/>
              </w:rPr>
            </w:pPr>
            <w:r w:rsidRPr="000C29D5">
              <w:rPr>
                <w:rFonts w:asciiTheme="majorBidi" w:hAnsiTheme="majorBidi" w:cstheme="majorBidi"/>
              </w:rPr>
              <w:t>5</w:t>
            </w:r>
          </w:p>
        </w:tc>
        <w:tc>
          <w:tcPr>
            <w:tcW w:w="7683" w:type="dxa"/>
            <w:tcBorders>
              <w:left w:val="single" w:sz="8" w:space="0" w:color="auto"/>
              <w:right w:val="single" w:sz="8" w:space="0" w:color="auto"/>
            </w:tcBorders>
          </w:tcPr>
          <w:p w14:paraId="0273A70A" w14:textId="77777777" w:rsidR="008B5D42" w:rsidRPr="000C29D5" w:rsidRDefault="008B5D42" w:rsidP="008B5D42">
            <w:pPr>
              <w:jc w:val="lowKashida"/>
              <w:rPr>
                <w:rFonts w:asciiTheme="majorBidi" w:hAnsiTheme="majorBidi" w:cstheme="majorBidi"/>
                <w:lang w:bidi="ar-EG"/>
              </w:rPr>
            </w:pPr>
            <w:r w:rsidRPr="000C29D5">
              <w:rPr>
                <w:rFonts w:asciiTheme="majorBidi" w:eastAsia="Calibri" w:hAnsiTheme="majorBidi" w:cstheme="majorBidi"/>
                <w:color w:val="000000"/>
              </w:rPr>
              <w:t>Data presentation: Tabular Methods.</w:t>
            </w:r>
          </w:p>
        </w:tc>
        <w:tc>
          <w:tcPr>
            <w:tcW w:w="1276" w:type="dxa"/>
            <w:tcBorders>
              <w:left w:val="single" w:sz="8" w:space="0" w:color="auto"/>
              <w:right w:val="single" w:sz="12" w:space="0" w:color="auto"/>
            </w:tcBorders>
            <w:vAlign w:val="center"/>
          </w:tcPr>
          <w:p w14:paraId="29DBE1DB" w14:textId="4D8E55CE"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1D17386E" w14:textId="77777777" w:rsidTr="000C29D5">
        <w:trPr>
          <w:trHeight w:val="407"/>
          <w:jc w:val="center"/>
        </w:trPr>
        <w:tc>
          <w:tcPr>
            <w:tcW w:w="524" w:type="dxa"/>
            <w:tcBorders>
              <w:left w:val="single" w:sz="12" w:space="0" w:color="auto"/>
              <w:bottom w:val="single" w:sz="8" w:space="0" w:color="auto"/>
              <w:right w:val="single" w:sz="8" w:space="0" w:color="auto"/>
            </w:tcBorders>
            <w:vAlign w:val="center"/>
          </w:tcPr>
          <w:p w14:paraId="53156265" w14:textId="77777777" w:rsidR="008B5D42" w:rsidRPr="000C29D5" w:rsidRDefault="008B5D42" w:rsidP="008B5D42">
            <w:pPr>
              <w:bidi/>
              <w:jc w:val="center"/>
              <w:rPr>
                <w:rFonts w:asciiTheme="majorBidi" w:hAnsiTheme="majorBidi" w:cstheme="majorBidi"/>
              </w:rPr>
            </w:pPr>
            <w:r w:rsidRPr="000C29D5">
              <w:rPr>
                <w:rFonts w:asciiTheme="majorBidi" w:hAnsiTheme="majorBidi" w:cstheme="majorBidi"/>
              </w:rPr>
              <w:t>6</w:t>
            </w:r>
          </w:p>
        </w:tc>
        <w:tc>
          <w:tcPr>
            <w:tcW w:w="7683" w:type="dxa"/>
            <w:tcBorders>
              <w:left w:val="single" w:sz="8" w:space="0" w:color="auto"/>
              <w:bottom w:val="single" w:sz="8" w:space="0" w:color="auto"/>
              <w:right w:val="single" w:sz="8" w:space="0" w:color="auto"/>
            </w:tcBorders>
          </w:tcPr>
          <w:p w14:paraId="766C94BB"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Data presentation: Graphical Methods.</w:t>
            </w:r>
          </w:p>
        </w:tc>
        <w:tc>
          <w:tcPr>
            <w:tcW w:w="1276" w:type="dxa"/>
            <w:tcBorders>
              <w:left w:val="single" w:sz="8" w:space="0" w:color="auto"/>
              <w:bottom w:val="single" w:sz="8" w:space="0" w:color="auto"/>
              <w:right w:val="single" w:sz="12" w:space="0" w:color="auto"/>
            </w:tcBorders>
            <w:vAlign w:val="center"/>
          </w:tcPr>
          <w:p w14:paraId="3E92B42F" w14:textId="59F7693F"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0EB3E690" w14:textId="77777777" w:rsidTr="003E5C68">
        <w:trPr>
          <w:jc w:val="center"/>
        </w:trPr>
        <w:tc>
          <w:tcPr>
            <w:tcW w:w="524" w:type="dxa"/>
            <w:tcBorders>
              <w:left w:val="single" w:sz="12" w:space="0" w:color="auto"/>
              <w:bottom w:val="single" w:sz="8" w:space="0" w:color="auto"/>
              <w:right w:val="single" w:sz="8" w:space="0" w:color="auto"/>
            </w:tcBorders>
            <w:vAlign w:val="center"/>
          </w:tcPr>
          <w:p w14:paraId="1EDCA722" w14:textId="77777777" w:rsidR="008B5D42" w:rsidRPr="000C29D5" w:rsidRDefault="008B5D42" w:rsidP="008B5D42">
            <w:pPr>
              <w:bidi/>
              <w:jc w:val="center"/>
              <w:rPr>
                <w:rFonts w:asciiTheme="majorBidi" w:hAnsiTheme="majorBidi" w:cstheme="majorBidi"/>
                <w:rtl/>
              </w:rPr>
            </w:pPr>
            <w:r w:rsidRPr="000C29D5">
              <w:rPr>
                <w:rFonts w:asciiTheme="majorBidi" w:hAnsiTheme="majorBidi" w:cstheme="majorBidi"/>
              </w:rPr>
              <w:t>7</w:t>
            </w:r>
          </w:p>
        </w:tc>
        <w:tc>
          <w:tcPr>
            <w:tcW w:w="7683" w:type="dxa"/>
            <w:tcBorders>
              <w:left w:val="single" w:sz="8" w:space="0" w:color="auto"/>
              <w:bottom w:val="single" w:sz="8" w:space="0" w:color="auto"/>
              <w:right w:val="single" w:sz="8" w:space="0" w:color="auto"/>
            </w:tcBorders>
          </w:tcPr>
          <w:p w14:paraId="12048EA8"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Measures of central tendency: Arithmetic mean (grouped data, ungrouped data, and some properties of arithmetic mean.</w:t>
            </w:r>
          </w:p>
        </w:tc>
        <w:tc>
          <w:tcPr>
            <w:tcW w:w="1276" w:type="dxa"/>
            <w:tcBorders>
              <w:left w:val="single" w:sz="8" w:space="0" w:color="auto"/>
              <w:bottom w:val="single" w:sz="8" w:space="0" w:color="auto"/>
              <w:right w:val="single" w:sz="12" w:space="0" w:color="auto"/>
            </w:tcBorders>
            <w:vAlign w:val="center"/>
          </w:tcPr>
          <w:p w14:paraId="53E18B90" w14:textId="6437C1EA"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1EB99412" w14:textId="77777777" w:rsidTr="003E5C68">
        <w:trPr>
          <w:jc w:val="center"/>
        </w:trPr>
        <w:tc>
          <w:tcPr>
            <w:tcW w:w="524" w:type="dxa"/>
            <w:tcBorders>
              <w:left w:val="single" w:sz="12" w:space="0" w:color="auto"/>
              <w:bottom w:val="single" w:sz="8" w:space="0" w:color="auto"/>
              <w:right w:val="single" w:sz="8" w:space="0" w:color="auto"/>
            </w:tcBorders>
            <w:vAlign w:val="center"/>
          </w:tcPr>
          <w:p w14:paraId="26A0CE39" w14:textId="77777777" w:rsidR="008B5D42" w:rsidRPr="000C29D5" w:rsidRDefault="008B5D42" w:rsidP="008B5D42">
            <w:pPr>
              <w:jc w:val="center"/>
              <w:rPr>
                <w:rFonts w:asciiTheme="majorBidi" w:hAnsiTheme="majorBidi" w:cstheme="majorBidi"/>
              </w:rPr>
            </w:pPr>
            <w:r w:rsidRPr="000C29D5">
              <w:rPr>
                <w:rFonts w:asciiTheme="majorBidi" w:hAnsiTheme="majorBidi" w:cstheme="majorBidi"/>
              </w:rPr>
              <w:t>8</w:t>
            </w:r>
          </w:p>
        </w:tc>
        <w:tc>
          <w:tcPr>
            <w:tcW w:w="7683" w:type="dxa"/>
            <w:tcBorders>
              <w:left w:val="single" w:sz="8" w:space="0" w:color="auto"/>
              <w:bottom w:val="single" w:sz="8" w:space="0" w:color="auto"/>
              <w:right w:val="single" w:sz="8" w:space="0" w:color="auto"/>
            </w:tcBorders>
          </w:tcPr>
          <w:p w14:paraId="0214251F"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 xml:space="preserve">Measures of central tendency: Median; Mode (grouped, ungrouped data). </w:t>
            </w:r>
          </w:p>
        </w:tc>
        <w:tc>
          <w:tcPr>
            <w:tcW w:w="1276" w:type="dxa"/>
            <w:tcBorders>
              <w:left w:val="single" w:sz="8" w:space="0" w:color="auto"/>
              <w:bottom w:val="single" w:sz="8" w:space="0" w:color="auto"/>
              <w:right w:val="single" w:sz="12" w:space="0" w:color="auto"/>
            </w:tcBorders>
            <w:vAlign w:val="center"/>
          </w:tcPr>
          <w:p w14:paraId="59E0C384" w14:textId="70E55DE1"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3D7001FE" w14:textId="77777777" w:rsidTr="003E5C68">
        <w:trPr>
          <w:jc w:val="center"/>
        </w:trPr>
        <w:tc>
          <w:tcPr>
            <w:tcW w:w="524" w:type="dxa"/>
            <w:tcBorders>
              <w:left w:val="single" w:sz="12" w:space="0" w:color="auto"/>
              <w:bottom w:val="single" w:sz="8" w:space="0" w:color="auto"/>
              <w:right w:val="single" w:sz="8" w:space="0" w:color="auto"/>
            </w:tcBorders>
            <w:vAlign w:val="center"/>
          </w:tcPr>
          <w:p w14:paraId="50723D58" w14:textId="77777777" w:rsidR="008B5D42" w:rsidRPr="000C29D5" w:rsidRDefault="008B5D42" w:rsidP="008B5D42">
            <w:pPr>
              <w:jc w:val="center"/>
              <w:rPr>
                <w:rFonts w:asciiTheme="majorBidi" w:hAnsiTheme="majorBidi" w:cstheme="majorBidi"/>
              </w:rPr>
            </w:pPr>
            <w:r w:rsidRPr="000C29D5">
              <w:rPr>
                <w:rFonts w:asciiTheme="majorBidi" w:hAnsiTheme="majorBidi" w:cstheme="majorBidi"/>
              </w:rPr>
              <w:t>9</w:t>
            </w:r>
          </w:p>
        </w:tc>
        <w:tc>
          <w:tcPr>
            <w:tcW w:w="7683" w:type="dxa"/>
            <w:tcBorders>
              <w:left w:val="single" w:sz="8" w:space="0" w:color="auto"/>
              <w:bottom w:val="single" w:sz="8" w:space="0" w:color="auto"/>
              <w:right w:val="single" w:sz="8" w:space="0" w:color="auto"/>
            </w:tcBorders>
          </w:tcPr>
          <w:p w14:paraId="49A84BC2"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Measures of dispersion: Range, Semi interquartile range, Mean deviation (grouped, ungrouped data).</w:t>
            </w:r>
          </w:p>
        </w:tc>
        <w:tc>
          <w:tcPr>
            <w:tcW w:w="1276" w:type="dxa"/>
            <w:tcBorders>
              <w:left w:val="single" w:sz="8" w:space="0" w:color="auto"/>
              <w:bottom w:val="single" w:sz="8" w:space="0" w:color="auto"/>
              <w:right w:val="single" w:sz="12" w:space="0" w:color="auto"/>
            </w:tcBorders>
            <w:vAlign w:val="center"/>
          </w:tcPr>
          <w:p w14:paraId="586F35CE" w14:textId="46F5B097"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7A1121E4" w14:textId="77777777" w:rsidTr="003E5C68">
        <w:trPr>
          <w:jc w:val="center"/>
        </w:trPr>
        <w:tc>
          <w:tcPr>
            <w:tcW w:w="524" w:type="dxa"/>
            <w:tcBorders>
              <w:left w:val="single" w:sz="12" w:space="0" w:color="auto"/>
              <w:bottom w:val="single" w:sz="8" w:space="0" w:color="auto"/>
              <w:right w:val="single" w:sz="8" w:space="0" w:color="auto"/>
            </w:tcBorders>
            <w:vAlign w:val="center"/>
          </w:tcPr>
          <w:p w14:paraId="0D09452B" w14:textId="77777777" w:rsidR="008B5D42" w:rsidRPr="000C29D5" w:rsidRDefault="008B5D42" w:rsidP="008B5D42">
            <w:pPr>
              <w:jc w:val="center"/>
              <w:rPr>
                <w:rFonts w:asciiTheme="majorBidi" w:hAnsiTheme="majorBidi" w:cstheme="majorBidi"/>
              </w:rPr>
            </w:pPr>
            <w:r w:rsidRPr="000C29D5">
              <w:rPr>
                <w:rFonts w:asciiTheme="majorBidi" w:hAnsiTheme="majorBidi" w:cstheme="majorBidi"/>
              </w:rPr>
              <w:t>10</w:t>
            </w:r>
          </w:p>
        </w:tc>
        <w:tc>
          <w:tcPr>
            <w:tcW w:w="7683" w:type="dxa"/>
            <w:tcBorders>
              <w:left w:val="single" w:sz="8" w:space="0" w:color="auto"/>
              <w:bottom w:val="single" w:sz="8" w:space="0" w:color="auto"/>
              <w:right w:val="single" w:sz="8" w:space="0" w:color="auto"/>
            </w:tcBorders>
          </w:tcPr>
          <w:p w14:paraId="37AF3892"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Measures of dispersion: Variance, Standard deviation (grouped, ungrouped data)., Coefficient of variation….</w:t>
            </w:r>
          </w:p>
        </w:tc>
        <w:tc>
          <w:tcPr>
            <w:tcW w:w="1276" w:type="dxa"/>
            <w:tcBorders>
              <w:left w:val="single" w:sz="8" w:space="0" w:color="auto"/>
              <w:bottom w:val="single" w:sz="8" w:space="0" w:color="auto"/>
              <w:right w:val="single" w:sz="12" w:space="0" w:color="auto"/>
            </w:tcBorders>
            <w:vAlign w:val="center"/>
          </w:tcPr>
          <w:p w14:paraId="581A0A7C" w14:textId="2665502C"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4AD6AF8C" w14:textId="77777777" w:rsidTr="003E5C68">
        <w:trPr>
          <w:jc w:val="center"/>
        </w:trPr>
        <w:tc>
          <w:tcPr>
            <w:tcW w:w="524" w:type="dxa"/>
            <w:tcBorders>
              <w:left w:val="single" w:sz="12" w:space="0" w:color="auto"/>
              <w:bottom w:val="single" w:sz="8" w:space="0" w:color="auto"/>
              <w:right w:val="single" w:sz="8" w:space="0" w:color="auto"/>
            </w:tcBorders>
            <w:vAlign w:val="center"/>
          </w:tcPr>
          <w:p w14:paraId="7E4E28C7" w14:textId="77777777" w:rsidR="008B5D42" w:rsidRPr="000C29D5" w:rsidRDefault="008B5D42" w:rsidP="008B5D42">
            <w:pPr>
              <w:jc w:val="center"/>
              <w:rPr>
                <w:rFonts w:asciiTheme="majorBidi" w:hAnsiTheme="majorBidi" w:cstheme="majorBidi"/>
              </w:rPr>
            </w:pPr>
            <w:r w:rsidRPr="000C29D5">
              <w:rPr>
                <w:rFonts w:asciiTheme="majorBidi" w:hAnsiTheme="majorBidi" w:cstheme="majorBidi"/>
              </w:rPr>
              <w:t>11</w:t>
            </w:r>
          </w:p>
        </w:tc>
        <w:tc>
          <w:tcPr>
            <w:tcW w:w="7683" w:type="dxa"/>
            <w:tcBorders>
              <w:left w:val="single" w:sz="8" w:space="0" w:color="auto"/>
              <w:bottom w:val="single" w:sz="8" w:space="0" w:color="auto"/>
              <w:right w:val="single" w:sz="8" w:space="0" w:color="auto"/>
            </w:tcBorders>
          </w:tcPr>
          <w:p w14:paraId="177F4B5D"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Simple Correlation: Person's correlation coefficient of linear correlation, Coefficient of contingency</w:t>
            </w:r>
          </w:p>
        </w:tc>
        <w:tc>
          <w:tcPr>
            <w:tcW w:w="1276" w:type="dxa"/>
            <w:tcBorders>
              <w:left w:val="single" w:sz="8" w:space="0" w:color="auto"/>
              <w:bottom w:val="single" w:sz="8" w:space="0" w:color="auto"/>
              <w:right w:val="single" w:sz="12" w:space="0" w:color="auto"/>
            </w:tcBorders>
            <w:vAlign w:val="center"/>
          </w:tcPr>
          <w:p w14:paraId="097AE603" w14:textId="73178A6B"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52CBB25A" w14:textId="77777777" w:rsidTr="003E5C68">
        <w:trPr>
          <w:jc w:val="center"/>
        </w:trPr>
        <w:tc>
          <w:tcPr>
            <w:tcW w:w="524" w:type="dxa"/>
            <w:tcBorders>
              <w:left w:val="single" w:sz="12" w:space="0" w:color="auto"/>
              <w:bottom w:val="single" w:sz="8" w:space="0" w:color="auto"/>
              <w:right w:val="single" w:sz="8" w:space="0" w:color="auto"/>
            </w:tcBorders>
            <w:vAlign w:val="center"/>
          </w:tcPr>
          <w:p w14:paraId="29195904" w14:textId="77777777" w:rsidR="008B5D42" w:rsidRPr="000C29D5" w:rsidRDefault="008B5D42" w:rsidP="008B5D42">
            <w:pPr>
              <w:jc w:val="center"/>
              <w:rPr>
                <w:rFonts w:asciiTheme="majorBidi" w:hAnsiTheme="majorBidi" w:cstheme="majorBidi"/>
              </w:rPr>
            </w:pPr>
            <w:r w:rsidRPr="000C29D5">
              <w:rPr>
                <w:rFonts w:asciiTheme="majorBidi" w:hAnsiTheme="majorBidi" w:cstheme="majorBidi"/>
              </w:rPr>
              <w:t>12</w:t>
            </w:r>
          </w:p>
        </w:tc>
        <w:tc>
          <w:tcPr>
            <w:tcW w:w="7683" w:type="dxa"/>
            <w:tcBorders>
              <w:left w:val="single" w:sz="8" w:space="0" w:color="auto"/>
              <w:bottom w:val="single" w:sz="8" w:space="0" w:color="auto"/>
              <w:right w:val="single" w:sz="8" w:space="0" w:color="auto"/>
            </w:tcBorders>
          </w:tcPr>
          <w:p w14:paraId="4C78A90C" w14:textId="77777777" w:rsidR="008B5D42" w:rsidRPr="000C29D5" w:rsidRDefault="008B5D42" w:rsidP="008B5D42">
            <w:pPr>
              <w:jc w:val="lowKashida"/>
              <w:rPr>
                <w:rFonts w:asciiTheme="majorBidi" w:hAnsiTheme="majorBidi" w:cstheme="majorBidi"/>
              </w:rPr>
            </w:pPr>
            <w:r w:rsidRPr="000C29D5">
              <w:rPr>
                <w:rFonts w:asciiTheme="majorBidi" w:hAnsiTheme="majorBidi" w:cstheme="majorBidi"/>
                <w:color w:val="000000"/>
              </w:rPr>
              <w:t>Regression (Regression line).</w:t>
            </w:r>
          </w:p>
        </w:tc>
        <w:tc>
          <w:tcPr>
            <w:tcW w:w="1276" w:type="dxa"/>
            <w:tcBorders>
              <w:left w:val="single" w:sz="8" w:space="0" w:color="auto"/>
              <w:bottom w:val="single" w:sz="8" w:space="0" w:color="auto"/>
              <w:right w:val="single" w:sz="12" w:space="0" w:color="auto"/>
            </w:tcBorders>
            <w:vAlign w:val="center"/>
          </w:tcPr>
          <w:p w14:paraId="4BFA0CD9" w14:textId="79381F18"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1C8B46E8" w14:textId="77777777" w:rsidTr="003E5C68">
        <w:trPr>
          <w:jc w:val="center"/>
        </w:trPr>
        <w:tc>
          <w:tcPr>
            <w:tcW w:w="524" w:type="dxa"/>
            <w:tcBorders>
              <w:left w:val="single" w:sz="12" w:space="0" w:color="auto"/>
              <w:bottom w:val="single" w:sz="8" w:space="0" w:color="auto"/>
              <w:right w:val="single" w:sz="8" w:space="0" w:color="auto"/>
            </w:tcBorders>
            <w:vAlign w:val="center"/>
          </w:tcPr>
          <w:p w14:paraId="6B861882" w14:textId="77777777" w:rsidR="008B5D42" w:rsidRPr="000C29D5" w:rsidRDefault="008B5D42" w:rsidP="008B5D42">
            <w:pPr>
              <w:jc w:val="center"/>
              <w:rPr>
                <w:rFonts w:asciiTheme="majorBidi" w:hAnsiTheme="majorBidi" w:cstheme="majorBidi"/>
              </w:rPr>
            </w:pPr>
            <w:r w:rsidRPr="000C29D5">
              <w:rPr>
                <w:rFonts w:asciiTheme="majorBidi" w:hAnsiTheme="majorBidi" w:cstheme="majorBidi"/>
              </w:rPr>
              <w:t>13</w:t>
            </w:r>
          </w:p>
        </w:tc>
        <w:tc>
          <w:tcPr>
            <w:tcW w:w="7683" w:type="dxa"/>
            <w:tcBorders>
              <w:left w:val="single" w:sz="8" w:space="0" w:color="auto"/>
              <w:bottom w:val="single" w:sz="8" w:space="0" w:color="auto"/>
              <w:right w:val="single" w:sz="8" w:space="0" w:color="auto"/>
            </w:tcBorders>
          </w:tcPr>
          <w:p w14:paraId="1267300F" w14:textId="77777777" w:rsidR="008B5D42" w:rsidRPr="000C29D5" w:rsidRDefault="008B5D42" w:rsidP="008B5D42">
            <w:pPr>
              <w:jc w:val="lowKashida"/>
              <w:rPr>
                <w:rFonts w:asciiTheme="majorBidi" w:hAnsiTheme="majorBidi" w:cstheme="majorBidi"/>
              </w:rPr>
            </w:pPr>
            <w:r w:rsidRPr="000C29D5">
              <w:rPr>
                <w:rFonts w:asciiTheme="majorBidi" w:hAnsiTheme="majorBidi" w:cstheme="majorBidi"/>
                <w:color w:val="000000"/>
              </w:rPr>
              <w:t>Relation between Correlation and Regression.</w:t>
            </w:r>
          </w:p>
        </w:tc>
        <w:tc>
          <w:tcPr>
            <w:tcW w:w="1276" w:type="dxa"/>
            <w:tcBorders>
              <w:left w:val="single" w:sz="8" w:space="0" w:color="auto"/>
              <w:bottom w:val="single" w:sz="8" w:space="0" w:color="auto"/>
              <w:right w:val="single" w:sz="12" w:space="0" w:color="auto"/>
            </w:tcBorders>
            <w:vAlign w:val="center"/>
          </w:tcPr>
          <w:p w14:paraId="1BAB7A9B" w14:textId="25614B8C"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1FFD2CED" w14:textId="77777777" w:rsidTr="003E5C68">
        <w:trPr>
          <w:jc w:val="center"/>
        </w:trPr>
        <w:tc>
          <w:tcPr>
            <w:tcW w:w="524" w:type="dxa"/>
            <w:tcBorders>
              <w:left w:val="single" w:sz="12" w:space="0" w:color="auto"/>
              <w:bottom w:val="single" w:sz="8" w:space="0" w:color="auto"/>
              <w:right w:val="single" w:sz="8" w:space="0" w:color="auto"/>
            </w:tcBorders>
            <w:vAlign w:val="center"/>
          </w:tcPr>
          <w:p w14:paraId="262BE768" w14:textId="77777777" w:rsidR="008B5D42" w:rsidRPr="000C29D5" w:rsidRDefault="008B5D42" w:rsidP="008B5D42">
            <w:pPr>
              <w:jc w:val="center"/>
              <w:rPr>
                <w:rFonts w:asciiTheme="majorBidi" w:hAnsiTheme="majorBidi" w:cstheme="majorBidi"/>
              </w:rPr>
            </w:pPr>
            <w:r w:rsidRPr="000C29D5">
              <w:rPr>
                <w:rFonts w:asciiTheme="majorBidi" w:hAnsiTheme="majorBidi" w:cstheme="majorBidi"/>
              </w:rPr>
              <w:t>14</w:t>
            </w:r>
          </w:p>
        </w:tc>
        <w:tc>
          <w:tcPr>
            <w:tcW w:w="7683" w:type="dxa"/>
            <w:tcBorders>
              <w:left w:val="single" w:sz="8" w:space="0" w:color="auto"/>
              <w:bottom w:val="single" w:sz="8" w:space="0" w:color="auto"/>
              <w:right w:val="single" w:sz="8" w:space="0" w:color="auto"/>
            </w:tcBorders>
          </w:tcPr>
          <w:p w14:paraId="7D59524D"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Examinations and assessment (First midterm exam)</w:t>
            </w:r>
          </w:p>
        </w:tc>
        <w:tc>
          <w:tcPr>
            <w:tcW w:w="1276" w:type="dxa"/>
            <w:tcBorders>
              <w:left w:val="single" w:sz="8" w:space="0" w:color="auto"/>
              <w:bottom w:val="single" w:sz="8" w:space="0" w:color="auto"/>
              <w:right w:val="single" w:sz="12" w:space="0" w:color="auto"/>
            </w:tcBorders>
            <w:vAlign w:val="center"/>
          </w:tcPr>
          <w:p w14:paraId="66B745C9" w14:textId="1C28A8AC"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8B5D42" w:rsidRPr="005D2DDD" w14:paraId="746A97FF" w14:textId="77777777" w:rsidTr="00295A9A">
        <w:trPr>
          <w:trHeight w:val="445"/>
          <w:jc w:val="center"/>
        </w:trPr>
        <w:tc>
          <w:tcPr>
            <w:tcW w:w="524" w:type="dxa"/>
            <w:tcBorders>
              <w:left w:val="single" w:sz="12" w:space="0" w:color="auto"/>
              <w:bottom w:val="single" w:sz="8" w:space="0" w:color="auto"/>
              <w:right w:val="single" w:sz="8" w:space="0" w:color="auto"/>
            </w:tcBorders>
            <w:vAlign w:val="center"/>
          </w:tcPr>
          <w:p w14:paraId="4EB15212" w14:textId="77777777" w:rsidR="008B5D42" w:rsidRPr="000C29D5" w:rsidRDefault="008B5D42" w:rsidP="008B5D42">
            <w:pPr>
              <w:jc w:val="center"/>
              <w:rPr>
                <w:rFonts w:asciiTheme="majorBidi" w:hAnsiTheme="majorBidi" w:cstheme="majorBidi"/>
              </w:rPr>
            </w:pPr>
            <w:r w:rsidRPr="000C29D5">
              <w:rPr>
                <w:rFonts w:asciiTheme="majorBidi" w:hAnsiTheme="majorBidi" w:cstheme="majorBidi"/>
              </w:rPr>
              <w:t>15</w:t>
            </w:r>
          </w:p>
        </w:tc>
        <w:tc>
          <w:tcPr>
            <w:tcW w:w="7683" w:type="dxa"/>
            <w:tcBorders>
              <w:left w:val="single" w:sz="8" w:space="0" w:color="auto"/>
              <w:bottom w:val="single" w:sz="8" w:space="0" w:color="auto"/>
              <w:right w:val="single" w:sz="8" w:space="0" w:color="auto"/>
            </w:tcBorders>
          </w:tcPr>
          <w:p w14:paraId="03A64B71" w14:textId="77777777" w:rsidR="008B5D42" w:rsidRPr="000C29D5" w:rsidRDefault="008B5D42" w:rsidP="008B5D42">
            <w:pPr>
              <w:jc w:val="lowKashida"/>
              <w:rPr>
                <w:rFonts w:asciiTheme="majorBidi" w:hAnsiTheme="majorBidi" w:cstheme="majorBidi"/>
              </w:rPr>
            </w:pPr>
            <w:r w:rsidRPr="000C29D5">
              <w:rPr>
                <w:rFonts w:asciiTheme="majorBidi" w:eastAsia="Calibri" w:hAnsiTheme="majorBidi" w:cstheme="majorBidi"/>
                <w:color w:val="000000"/>
              </w:rPr>
              <w:t>Examinations and assessment (Second midterm exam)</w:t>
            </w:r>
          </w:p>
        </w:tc>
        <w:tc>
          <w:tcPr>
            <w:tcW w:w="1276" w:type="dxa"/>
            <w:tcBorders>
              <w:left w:val="single" w:sz="8" w:space="0" w:color="auto"/>
              <w:bottom w:val="single" w:sz="8" w:space="0" w:color="auto"/>
              <w:right w:val="single" w:sz="12" w:space="0" w:color="auto"/>
            </w:tcBorders>
            <w:vAlign w:val="center"/>
          </w:tcPr>
          <w:p w14:paraId="1DA8EBCB" w14:textId="266048AE" w:rsidR="008B5D42" w:rsidRPr="000C29D5" w:rsidRDefault="008B5D42" w:rsidP="008B5D42">
            <w:pPr>
              <w:jc w:val="center"/>
              <w:rPr>
                <w:rFonts w:asciiTheme="majorBidi" w:hAnsiTheme="majorBidi" w:cstheme="majorBidi"/>
              </w:rPr>
            </w:pPr>
            <w:r w:rsidRPr="000C29D5">
              <w:rPr>
                <w:rFonts w:asciiTheme="majorBidi" w:hAnsiTheme="majorBidi" w:cstheme="majorBidi"/>
              </w:rPr>
              <w:t>2</w:t>
            </w:r>
          </w:p>
        </w:tc>
      </w:tr>
      <w:tr w:rsidR="000266AB" w:rsidRPr="005D2DDD" w14:paraId="726AC034" w14:textId="77777777" w:rsidTr="000266AB">
        <w:trPr>
          <w:jc w:val="center"/>
        </w:trPr>
        <w:tc>
          <w:tcPr>
            <w:tcW w:w="8207"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3855F5E4" w14:textId="77777777" w:rsidR="000266AB" w:rsidRPr="000C29D5" w:rsidRDefault="000266AB" w:rsidP="000266AB">
            <w:pPr>
              <w:bidi/>
              <w:jc w:val="center"/>
              <w:rPr>
                <w:rFonts w:asciiTheme="majorBidi" w:hAnsiTheme="majorBidi" w:cstheme="majorBidi"/>
                <w:b/>
                <w:bCs/>
                <w:rtl/>
              </w:rPr>
            </w:pPr>
            <w:r w:rsidRPr="000C29D5">
              <w:rPr>
                <w:rFonts w:asciiTheme="majorBidi" w:hAnsiTheme="majorBidi" w:cstheme="majorBidi"/>
                <w:b/>
                <w:bCs/>
              </w:rPr>
              <w:t>Total</w:t>
            </w:r>
          </w:p>
        </w:tc>
        <w:tc>
          <w:tcPr>
            <w:tcW w:w="1276"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54C7072A" w14:textId="58E94220" w:rsidR="000266AB" w:rsidRPr="000C29D5" w:rsidRDefault="008B5D42" w:rsidP="000266AB">
            <w:pPr>
              <w:jc w:val="center"/>
              <w:rPr>
                <w:rFonts w:asciiTheme="majorBidi" w:hAnsiTheme="majorBidi" w:cstheme="majorBidi"/>
              </w:rPr>
            </w:pPr>
            <w:r w:rsidRPr="000C29D5">
              <w:rPr>
                <w:rFonts w:asciiTheme="majorBidi" w:hAnsiTheme="majorBidi" w:cstheme="majorBidi"/>
              </w:rPr>
              <w:t>30</w:t>
            </w:r>
          </w:p>
        </w:tc>
      </w:tr>
    </w:tbl>
    <w:p w14:paraId="7E4CB595" w14:textId="77777777" w:rsidR="000266AB" w:rsidRPr="000266AB" w:rsidRDefault="000266AB" w:rsidP="000266AB">
      <w:pPr>
        <w:rPr>
          <w:lang w:bidi="ar-EG"/>
        </w:rPr>
      </w:pPr>
    </w:p>
    <w:p w14:paraId="13BD6D71" w14:textId="106E4936" w:rsidR="00B42843" w:rsidRPr="00E973FE" w:rsidRDefault="00245E1B" w:rsidP="008B5913">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9"/>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10"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10"/>
    </w:p>
    <w:tbl>
      <w:tblPr>
        <w:tblW w:w="5085"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55"/>
        <w:gridCol w:w="3997"/>
        <w:gridCol w:w="2700"/>
        <w:gridCol w:w="2182"/>
      </w:tblGrid>
      <w:tr w:rsidR="009C77F0" w:rsidRPr="005D2DDD" w14:paraId="0C8ACA63" w14:textId="77777777" w:rsidTr="007378B7">
        <w:trPr>
          <w:trHeight w:val="401"/>
          <w:tblHeader/>
        </w:trPr>
        <w:tc>
          <w:tcPr>
            <w:tcW w:w="439"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53"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387"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21"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7378B7">
        <w:tc>
          <w:tcPr>
            <w:tcW w:w="439"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61"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062370" w:rsidRPr="005D2DDD" w14:paraId="5C4FE555" w14:textId="77777777" w:rsidTr="00B45791">
        <w:trPr>
          <w:trHeight w:val="649"/>
        </w:trPr>
        <w:tc>
          <w:tcPr>
            <w:tcW w:w="439" w:type="pct"/>
            <w:tcBorders>
              <w:top w:val="single" w:sz="4" w:space="0" w:color="auto"/>
              <w:bottom w:val="dashSmallGap" w:sz="4" w:space="0" w:color="auto"/>
            </w:tcBorders>
            <w:vAlign w:val="center"/>
          </w:tcPr>
          <w:p w14:paraId="7D53B03B" w14:textId="77777777" w:rsidR="00062370" w:rsidRPr="00DE07AD" w:rsidRDefault="00062370" w:rsidP="00062370">
            <w:pPr>
              <w:jc w:val="center"/>
              <w:rPr>
                <w:rFonts w:asciiTheme="majorBidi" w:hAnsiTheme="majorBidi" w:cstheme="majorBidi"/>
              </w:rPr>
            </w:pPr>
            <w:r w:rsidRPr="00DE07AD">
              <w:rPr>
                <w:rFonts w:asciiTheme="majorBidi" w:hAnsiTheme="majorBidi" w:cstheme="majorBidi"/>
              </w:rPr>
              <w:t>1.1</w:t>
            </w:r>
          </w:p>
        </w:tc>
        <w:tc>
          <w:tcPr>
            <w:tcW w:w="2053" w:type="pct"/>
            <w:tcBorders>
              <w:top w:val="single" w:sz="4" w:space="0" w:color="auto"/>
              <w:bottom w:val="dashSmallGap" w:sz="4" w:space="0" w:color="auto"/>
            </w:tcBorders>
          </w:tcPr>
          <w:p w14:paraId="0E9CD414" w14:textId="78171D18" w:rsidR="00062370" w:rsidRPr="00DE07AD" w:rsidRDefault="000C29D5" w:rsidP="007F1A14">
            <w:pPr>
              <w:rPr>
                <w:rFonts w:asciiTheme="majorBidi" w:hAnsiTheme="majorBidi" w:cstheme="majorBidi"/>
              </w:rPr>
            </w:pPr>
            <w:r w:rsidRPr="006D0E26">
              <w:rPr>
                <w:rFonts w:asciiTheme="majorBidi" w:hAnsiTheme="majorBidi" w:cstheme="majorBidi"/>
                <w:color w:val="000000"/>
              </w:rPr>
              <w:t>List the basic statistical terminology</w:t>
            </w:r>
          </w:p>
        </w:tc>
        <w:tc>
          <w:tcPr>
            <w:tcW w:w="1387" w:type="pct"/>
            <w:tcBorders>
              <w:top w:val="single" w:sz="4" w:space="0" w:color="auto"/>
              <w:bottom w:val="dashSmallGap" w:sz="4" w:space="0" w:color="auto"/>
            </w:tcBorders>
          </w:tcPr>
          <w:p w14:paraId="3180B47F" w14:textId="4B4E7EC0" w:rsidR="00062370" w:rsidRPr="00DB3F90" w:rsidRDefault="00062370" w:rsidP="007D397B">
            <w:pPr>
              <w:jc w:val="center"/>
              <w:rPr>
                <w:rFonts w:asciiTheme="majorBidi" w:hAnsiTheme="majorBidi" w:cstheme="majorBidi"/>
              </w:rPr>
            </w:pPr>
            <w:r w:rsidRPr="00DB3F90">
              <w:rPr>
                <w:rFonts w:asciiTheme="majorBidi" w:eastAsia="Calibri" w:hAnsiTheme="majorBidi" w:cstheme="majorBidi"/>
                <w:color w:val="000000"/>
              </w:rPr>
              <w:t>Lectures</w:t>
            </w:r>
          </w:p>
        </w:tc>
        <w:tc>
          <w:tcPr>
            <w:tcW w:w="1121" w:type="pct"/>
            <w:tcBorders>
              <w:top w:val="single" w:sz="4" w:space="0" w:color="auto"/>
              <w:bottom w:val="dashSmallGap" w:sz="4" w:space="0" w:color="auto"/>
            </w:tcBorders>
          </w:tcPr>
          <w:p w14:paraId="31992C94" w14:textId="19A39FBE" w:rsidR="00062370" w:rsidRPr="00A308EE" w:rsidRDefault="00B45791" w:rsidP="007D397B">
            <w:pPr>
              <w:jc w:val="center"/>
              <w:rPr>
                <w:rFonts w:asciiTheme="majorBidi" w:hAnsiTheme="majorBidi" w:cstheme="majorBidi"/>
              </w:rPr>
            </w:pPr>
            <w:r w:rsidRPr="00B45791">
              <w:rPr>
                <w:rFonts w:asciiTheme="majorBidi" w:eastAsia="Calibri" w:hAnsiTheme="majorBidi" w:cstheme="majorBidi"/>
                <w:color w:val="000000"/>
              </w:rPr>
              <w:t>Written exams</w:t>
            </w:r>
          </w:p>
        </w:tc>
      </w:tr>
      <w:tr w:rsidR="00062370" w:rsidRPr="005D2DDD" w14:paraId="2534B885" w14:textId="77777777" w:rsidTr="00B45791">
        <w:trPr>
          <w:trHeight w:val="984"/>
        </w:trPr>
        <w:tc>
          <w:tcPr>
            <w:tcW w:w="439" w:type="pct"/>
            <w:tcBorders>
              <w:top w:val="dashSmallGap" w:sz="4" w:space="0" w:color="auto"/>
              <w:bottom w:val="dashSmallGap" w:sz="4" w:space="0" w:color="auto"/>
            </w:tcBorders>
            <w:vAlign w:val="center"/>
          </w:tcPr>
          <w:p w14:paraId="001DD73B" w14:textId="77777777" w:rsidR="00062370" w:rsidRPr="00DE07AD" w:rsidRDefault="00062370" w:rsidP="00062370">
            <w:pPr>
              <w:jc w:val="center"/>
              <w:rPr>
                <w:rFonts w:asciiTheme="majorBidi" w:hAnsiTheme="majorBidi" w:cstheme="majorBidi"/>
              </w:rPr>
            </w:pPr>
            <w:r w:rsidRPr="00DE07AD">
              <w:rPr>
                <w:rFonts w:asciiTheme="majorBidi" w:hAnsiTheme="majorBidi" w:cstheme="majorBidi"/>
              </w:rPr>
              <w:t>1.2</w:t>
            </w:r>
          </w:p>
        </w:tc>
        <w:tc>
          <w:tcPr>
            <w:tcW w:w="2053" w:type="pct"/>
            <w:tcBorders>
              <w:top w:val="dashSmallGap" w:sz="4" w:space="0" w:color="auto"/>
              <w:bottom w:val="dashSmallGap" w:sz="4" w:space="0" w:color="auto"/>
            </w:tcBorders>
          </w:tcPr>
          <w:p w14:paraId="13D6B4C0" w14:textId="52A096CE" w:rsidR="00062370" w:rsidRPr="00DE07AD" w:rsidRDefault="000C29D5" w:rsidP="007F1A14">
            <w:pPr>
              <w:rPr>
                <w:rFonts w:asciiTheme="majorBidi" w:hAnsiTheme="majorBidi" w:cstheme="majorBidi"/>
              </w:rPr>
            </w:pPr>
            <w:r w:rsidRPr="006D0E26">
              <w:rPr>
                <w:rFonts w:asciiTheme="majorBidi" w:eastAsia="Calibri" w:hAnsiTheme="majorBidi" w:cstheme="majorBidi"/>
                <w:color w:val="000000"/>
                <w:u w:val="single"/>
              </w:rPr>
              <w:t>Describe</w:t>
            </w:r>
            <w:r w:rsidRPr="006D0E26">
              <w:rPr>
                <w:rFonts w:asciiTheme="majorBidi" w:eastAsia="Calibri" w:hAnsiTheme="majorBidi" w:cstheme="majorBidi"/>
                <w:color w:val="000000"/>
              </w:rPr>
              <w:t xml:space="preserve"> different types and structures of data and </w:t>
            </w:r>
            <w:r w:rsidRPr="006D0E26">
              <w:rPr>
                <w:rFonts w:asciiTheme="majorBidi" w:eastAsia="Calibri" w:hAnsiTheme="majorBidi" w:cstheme="majorBidi"/>
                <w:color w:val="000000"/>
                <w:u w:val="single"/>
              </w:rPr>
              <w:t>summarize</w:t>
            </w:r>
            <w:r w:rsidRPr="006D0E26">
              <w:rPr>
                <w:rFonts w:asciiTheme="majorBidi" w:eastAsia="Calibri" w:hAnsiTheme="majorBidi" w:cstheme="majorBidi"/>
                <w:color w:val="000000"/>
              </w:rPr>
              <w:t xml:space="preserve"> data in tables, graphs.</w:t>
            </w:r>
          </w:p>
        </w:tc>
        <w:tc>
          <w:tcPr>
            <w:tcW w:w="1387" w:type="pct"/>
            <w:tcBorders>
              <w:top w:val="dashSmallGap" w:sz="4" w:space="0" w:color="auto"/>
              <w:bottom w:val="dashSmallGap" w:sz="4" w:space="0" w:color="auto"/>
            </w:tcBorders>
          </w:tcPr>
          <w:p w14:paraId="2EE0D3B6" w14:textId="1D6159FA" w:rsidR="00062370" w:rsidRPr="00DB3F90" w:rsidRDefault="00062370" w:rsidP="007D397B">
            <w:pPr>
              <w:jc w:val="center"/>
              <w:rPr>
                <w:rFonts w:asciiTheme="majorBidi" w:hAnsiTheme="majorBidi" w:cstheme="majorBidi"/>
              </w:rPr>
            </w:pPr>
            <w:r w:rsidRPr="00DB3F90">
              <w:rPr>
                <w:rFonts w:asciiTheme="majorBidi" w:eastAsia="Calibri" w:hAnsiTheme="majorBidi" w:cstheme="majorBidi"/>
                <w:color w:val="000000"/>
              </w:rPr>
              <w:t>Lectures</w:t>
            </w:r>
          </w:p>
        </w:tc>
        <w:tc>
          <w:tcPr>
            <w:tcW w:w="1121" w:type="pct"/>
            <w:tcBorders>
              <w:top w:val="dashSmallGap" w:sz="4" w:space="0" w:color="auto"/>
              <w:bottom w:val="dashSmallGap" w:sz="4" w:space="0" w:color="auto"/>
            </w:tcBorders>
          </w:tcPr>
          <w:p w14:paraId="0226CA8A" w14:textId="240A9817" w:rsidR="00062370" w:rsidRPr="00A308EE" w:rsidRDefault="00B45791" w:rsidP="007D397B">
            <w:pPr>
              <w:jc w:val="center"/>
              <w:rPr>
                <w:rFonts w:asciiTheme="majorBidi" w:hAnsiTheme="majorBidi" w:cstheme="majorBidi"/>
              </w:rPr>
            </w:pPr>
            <w:r w:rsidRPr="00B45791">
              <w:rPr>
                <w:rFonts w:asciiTheme="majorBidi" w:eastAsia="Calibri" w:hAnsiTheme="majorBidi" w:cstheme="majorBidi"/>
                <w:color w:val="000000"/>
              </w:rPr>
              <w:t>Written exams</w:t>
            </w:r>
          </w:p>
        </w:tc>
      </w:tr>
      <w:tr w:rsidR="00DB3F90" w:rsidRPr="005D2DDD" w14:paraId="38491CAC" w14:textId="77777777" w:rsidTr="00022938">
        <w:trPr>
          <w:trHeight w:val="591"/>
        </w:trPr>
        <w:tc>
          <w:tcPr>
            <w:tcW w:w="439" w:type="pct"/>
            <w:tcBorders>
              <w:top w:val="dashSmallGap" w:sz="4" w:space="0" w:color="auto"/>
              <w:bottom w:val="single" w:sz="8" w:space="0" w:color="auto"/>
            </w:tcBorders>
            <w:vAlign w:val="center"/>
          </w:tcPr>
          <w:p w14:paraId="72979C7C" w14:textId="530D637F" w:rsidR="00DB3F90" w:rsidRPr="00DE07AD" w:rsidRDefault="00DB3F90" w:rsidP="00DB3F90">
            <w:pPr>
              <w:jc w:val="center"/>
              <w:rPr>
                <w:rFonts w:asciiTheme="majorBidi" w:hAnsiTheme="majorBidi" w:cstheme="majorBidi"/>
              </w:rPr>
            </w:pPr>
            <w:r>
              <w:rPr>
                <w:rFonts w:asciiTheme="majorBidi" w:hAnsiTheme="majorBidi" w:cstheme="majorBidi"/>
              </w:rPr>
              <w:t>1.3</w:t>
            </w:r>
          </w:p>
        </w:tc>
        <w:tc>
          <w:tcPr>
            <w:tcW w:w="2053" w:type="pct"/>
            <w:tcBorders>
              <w:top w:val="dashSmallGap" w:sz="4" w:space="0" w:color="auto"/>
              <w:bottom w:val="single" w:sz="8" w:space="0" w:color="auto"/>
            </w:tcBorders>
          </w:tcPr>
          <w:p w14:paraId="3D5B2D8B" w14:textId="094B18D9" w:rsidR="00DB3F90" w:rsidRPr="00DE07AD" w:rsidRDefault="00DB3F90" w:rsidP="00DB3F90">
            <w:pPr>
              <w:rPr>
                <w:rFonts w:asciiTheme="majorBidi" w:hAnsiTheme="majorBidi" w:cstheme="majorBidi"/>
              </w:rPr>
            </w:pPr>
            <w:r w:rsidRPr="006D0E26">
              <w:rPr>
                <w:rFonts w:asciiTheme="majorBidi" w:eastAsia="Calibri" w:hAnsiTheme="majorBidi" w:cstheme="majorBidi"/>
                <w:color w:val="000000"/>
                <w:u w:val="single"/>
              </w:rPr>
              <w:t>List and describe</w:t>
            </w:r>
            <w:r w:rsidRPr="006D0E26">
              <w:rPr>
                <w:rFonts w:asciiTheme="majorBidi" w:eastAsia="Calibri" w:hAnsiTheme="majorBidi" w:cstheme="majorBidi"/>
                <w:color w:val="000000"/>
              </w:rPr>
              <w:t xml:space="preserve"> basic statistical concepts about measures of central </w:t>
            </w:r>
            <w:r w:rsidRPr="006D0E26">
              <w:rPr>
                <w:rFonts w:asciiTheme="majorBidi" w:eastAsia="Calibri" w:hAnsiTheme="majorBidi" w:cstheme="majorBidi"/>
                <w:color w:val="000000"/>
              </w:rPr>
              <w:lastRenderedPageBreak/>
              <w:t xml:space="preserve">tendency, dispersion, Correlation, and Regression …etc.    </w:t>
            </w:r>
          </w:p>
        </w:tc>
        <w:tc>
          <w:tcPr>
            <w:tcW w:w="1387" w:type="pct"/>
            <w:tcBorders>
              <w:top w:val="dashSmallGap" w:sz="4" w:space="0" w:color="auto"/>
              <w:bottom w:val="single" w:sz="8" w:space="0" w:color="auto"/>
            </w:tcBorders>
          </w:tcPr>
          <w:p w14:paraId="6DEF07EF" w14:textId="3AC59793" w:rsidR="00DB3F90" w:rsidRPr="00DB3F90" w:rsidRDefault="00DB3F90" w:rsidP="00DB3F90">
            <w:pPr>
              <w:jc w:val="center"/>
              <w:rPr>
                <w:rFonts w:asciiTheme="majorBidi" w:hAnsiTheme="majorBidi" w:cstheme="majorBidi"/>
              </w:rPr>
            </w:pPr>
            <w:r w:rsidRPr="00DB3F90">
              <w:rPr>
                <w:rFonts w:asciiTheme="majorBidi" w:eastAsia="Calibri" w:hAnsiTheme="majorBidi" w:cstheme="majorBidi"/>
                <w:color w:val="000000"/>
              </w:rPr>
              <w:lastRenderedPageBreak/>
              <w:t>Lectures</w:t>
            </w:r>
          </w:p>
        </w:tc>
        <w:tc>
          <w:tcPr>
            <w:tcW w:w="1121" w:type="pct"/>
            <w:tcBorders>
              <w:top w:val="dashSmallGap" w:sz="4" w:space="0" w:color="auto"/>
              <w:bottom w:val="single" w:sz="8" w:space="0" w:color="auto"/>
            </w:tcBorders>
          </w:tcPr>
          <w:p w14:paraId="06103EE2" w14:textId="5C790165" w:rsidR="00DB3F90" w:rsidRPr="00A308EE" w:rsidRDefault="00B45791" w:rsidP="00DB3F90">
            <w:pPr>
              <w:jc w:val="center"/>
              <w:rPr>
                <w:rFonts w:asciiTheme="majorBidi" w:hAnsiTheme="majorBidi" w:cstheme="majorBidi"/>
              </w:rPr>
            </w:pPr>
            <w:r w:rsidRPr="00B45791">
              <w:rPr>
                <w:rFonts w:asciiTheme="majorBidi" w:eastAsia="Calibri" w:hAnsiTheme="majorBidi" w:cstheme="majorBidi"/>
                <w:color w:val="000000"/>
              </w:rPr>
              <w:t>Written exams</w:t>
            </w:r>
          </w:p>
        </w:tc>
      </w:tr>
      <w:tr w:rsidR="00DB3F90" w:rsidRPr="005D2DDD" w14:paraId="79B28D31" w14:textId="77777777" w:rsidTr="007378B7">
        <w:tc>
          <w:tcPr>
            <w:tcW w:w="439" w:type="pct"/>
            <w:tcBorders>
              <w:top w:val="dashSmallGap" w:sz="4" w:space="0" w:color="auto"/>
              <w:bottom w:val="single" w:sz="8" w:space="0" w:color="auto"/>
            </w:tcBorders>
            <w:vAlign w:val="center"/>
          </w:tcPr>
          <w:p w14:paraId="3A991E18" w14:textId="1BBB20BA" w:rsidR="00DB3F90" w:rsidRDefault="00B45791" w:rsidP="00DB3F90">
            <w:pPr>
              <w:jc w:val="center"/>
              <w:rPr>
                <w:rFonts w:asciiTheme="majorBidi" w:hAnsiTheme="majorBidi" w:cstheme="majorBidi"/>
              </w:rPr>
            </w:pPr>
            <w:r>
              <w:rPr>
                <w:rFonts w:asciiTheme="majorBidi" w:hAnsiTheme="majorBidi" w:cstheme="majorBidi"/>
              </w:rPr>
              <w:lastRenderedPageBreak/>
              <w:t>1.4</w:t>
            </w:r>
          </w:p>
        </w:tc>
        <w:tc>
          <w:tcPr>
            <w:tcW w:w="2053" w:type="pct"/>
            <w:tcBorders>
              <w:top w:val="dashSmallGap" w:sz="4" w:space="0" w:color="auto"/>
              <w:bottom w:val="single" w:sz="8" w:space="0" w:color="auto"/>
            </w:tcBorders>
          </w:tcPr>
          <w:p w14:paraId="1F245E08" w14:textId="75C583BC" w:rsidR="00DB3F90" w:rsidRPr="00DB3F90" w:rsidRDefault="00DB3F90" w:rsidP="00DB3F90">
            <w:pPr>
              <w:rPr>
                <w:rFonts w:asciiTheme="majorBidi" w:eastAsia="Calibri" w:hAnsiTheme="majorBidi" w:cstheme="majorBidi"/>
                <w:color w:val="000000"/>
                <w:u w:val="single"/>
              </w:rPr>
            </w:pPr>
            <w:r w:rsidRPr="00DB3F90">
              <w:rPr>
                <w:rFonts w:asciiTheme="majorBidi" w:hAnsiTheme="majorBidi" w:cstheme="majorBidi"/>
                <w:color w:val="000000"/>
              </w:rPr>
              <w:t>Distinguish between different measures</w:t>
            </w:r>
          </w:p>
        </w:tc>
        <w:tc>
          <w:tcPr>
            <w:tcW w:w="1387" w:type="pct"/>
            <w:tcBorders>
              <w:top w:val="dashSmallGap" w:sz="4" w:space="0" w:color="auto"/>
              <w:bottom w:val="single" w:sz="8" w:space="0" w:color="auto"/>
            </w:tcBorders>
          </w:tcPr>
          <w:p w14:paraId="51380E2E" w14:textId="0F9BD482" w:rsidR="00DB3F90" w:rsidRPr="00B45791" w:rsidRDefault="00DB3F90" w:rsidP="00DB3F90">
            <w:pPr>
              <w:jc w:val="center"/>
              <w:rPr>
                <w:rFonts w:asciiTheme="majorBidi" w:eastAsia="Calibri" w:hAnsiTheme="majorBidi" w:cstheme="majorBidi"/>
                <w:color w:val="000000"/>
              </w:rPr>
            </w:pPr>
            <w:r w:rsidRPr="00B45791">
              <w:rPr>
                <w:rFonts w:asciiTheme="majorBidi" w:eastAsia="Calibri" w:hAnsiTheme="majorBidi" w:cstheme="majorBidi"/>
                <w:color w:val="000000"/>
              </w:rPr>
              <w:t>Lectures</w:t>
            </w:r>
          </w:p>
        </w:tc>
        <w:tc>
          <w:tcPr>
            <w:tcW w:w="1121" w:type="pct"/>
            <w:tcBorders>
              <w:top w:val="dashSmallGap" w:sz="4" w:space="0" w:color="auto"/>
              <w:bottom w:val="single" w:sz="8" w:space="0" w:color="auto"/>
            </w:tcBorders>
          </w:tcPr>
          <w:p w14:paraId="6E84DA2B" w14:textId="2F6DF9D9" w:rsidR="00DB3F90" w:rsidRPr="00B45791" w:rsidRDefault="00DB3F90" w:rsidP="00DB3F90">
            <w:pPr>
              <w:jc w:val="center"/>
              <w:rPr>
                <w:rFonts w:asciiTheme="majorBidi" w:eastAsia="Calibri" w:hAnsiTheme="majorBidi" w:cstheme="majorBidi"/>
                <w:color w:val="000000"/>
              </w:rPr>
            </w:pPr>
            <w:r w:rsidRPr="00B45791">
              <w:rPr>
                <w:rFonts w:asciiTheme="majorBidi" w:eastAsia="Calibri" w:hAnsiTheme="majorBidi" w:cstheme="majorBidi"/>
                <w:color w:val="000000"/>
              </w:rPr>
              <w:t>Written exams</w:t>
            </w:r>
          </w:p>
        </w:tc>
      </w:tr>
      <w:tr w:rsidR="00DB3F90" w:rsidRPr="005D2DDD" w14:paraId="49479F47" w14:textId="77777777" w:rsidTr="007378B7">
        <w:tc>
          <w:tcPr>
            <w:tcW w:w="439" w:type="pct"/>
            <w:tcBorders>
              <w:top w:val="single" w:sz="8" w:space="0" w:color="auto"/>
              <w:bottom w:val="single" w:sz="4" w:space="0" w:color="auto"/>
            </w:tcBorders>
            <w:shd w:val="clear" w:color="auto" w:fill="EAF1DD" w:themeFill="accent3" w:themeFillTint="33"/>
            <w:vAlign w:val="center"/>
          </w:tcPr>
          <w:p w14:paraId="67DDD1A4" w14:textId="77777777" w:rsidR="00DB3F90" w:rsidRPr="005D2DDD" w:rsidRDefault="00DB3F90" w:rsidP="00DB3F9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61" w:type="pct"/>
            <w:gridSpan w:val="3"/>
            <w:tcBorders>
              <w:top w:val="single" w:sz="8" w:space="0" w:color="auto"/>
              <w:bottom w:val="single" w:sz="4" w:space="0" w:color="auto"/>
            </w:tcBorders>
            <w:shd w:val="clear" w:color="auto" w:fill="EAF1DD" w:themeFill="accent3" w:themeFillTint="33"/>
            <w:vAlign w:val="center"/>
          </w:tcPr>
          <w:p w14:paraId="43C074A4" w14:textId="56BFCB73" w:rsidR="00DB3F90" w:rsidRPr="009C77F0" w:rsidRDefault="00DB3F90" w:rsidP="00DB3F90">
            <w:pPr>
              <w:rPr>
                <w:b/>
                <w:bCs/>
              </w:rPr>
            </w:pPr>
            <w:r w:rsidRPr="009C77F0">
              <w:rPr>
                <w:b/>
                <w:bCs/>
              </w:rPr>
              <w:t>Skills</w:t>
            </w:r>
          </w:p>
        </w:tc>
      </w:tr>
      <w:tr w:rsidR="00811334" w:rsidRPr="005D2DDD" w14:paraId="170B62B4" w14:textId="77777777" w:rsidTr="00257FDD">
        <w:tc>
          <w:tcPr>
            <w:tcW w:w="439" w:type="pct"/>
            <w:tcBorders>
              <w:top w:val="single" w:sz="4" w:space="0" w:color="auto"/>
              <w:bottom w:val="dashSmallGap" w:sz="4" w:space="0" w:color="auto"/>
            </w:tcBorders>
            <w:vAlign w:val="center"/>
          </w:tcPr>
          <w:p w14:paraId="5BB64F9E" w14:textId="7002A7FD" w:rsidR="00811334" w:rsidRPr="00DE07AD" w:rsidRDefault="00811334" w:rsidP="00DB3F90">
            <w:pPr>
              <w:jc w:val="center"/>
              <w:rPr>
                <w:rFonts w:asciiTheme="majorBidi" w:hAnsiTheme="majorBidi" w:cstheme="majorBidi"/>
              </w:rPr>
            </w:pPr>
            <w:r>
              <w:rPr>
                <w:rFonts w:asciiTheme="majorBidi" w:hAnsiTheme="majorBidi" w:cstheme="majorBidi"/>
              </w:rPr>
              <w:t>2.1</w:t>
            </w:r>
          </w:p>
        </w:tc>
        <w:tc>
          <w:tcPr>
            <w:tcW w:w="2053" w:type="pct"/>
            <w:tcBorders>
              <w:top w:val="single" w:sz="4" w:space="0" w:color="auto"/>
              <w:bottom w:val="dashSmallGap" w:sz="4" w:space="0" w:color="auto"/>
            </w:tcBorders>
          </w:tcPr>
          <w:p w14:paraId="7C193EA8" w14:textId="06AB4241" w:rsidR="00811334" w:rsidRPr="00B45791" w:rsidRDefault="00811334" w:rsidP="00DB3F90">
            <w:pPr>
              <w:jc w:val="lowKashida"/>
              <w:rPr>
                <w:rFonts w:asciiTheme="majorBidi" w:hAnsiTheme="majorBidi" w:cstheme="majorBidi"/>
                <w:lang w:val="en"/>
              </w:rPr>
            </w:pPr>
            <w:r>
              <w:rPr>
                <w:rStyle w:val="longtext"/>
                <w:rFonts w:eastAsia="MS Mincho"/>
                <w:lang w:val="en"/>
              </w:rPr>
              <w:t>Compute and i</w:t>
            </w:r>
            <w:r w:rsidRPr="009B6152">
              <w:rPr>
                <w:rStyle w:val="longtext"/>
                <w:rFonts w:eastAsia="MS Mincho"/>
                <w:lang w:val="en"/>
              </w:rPr>
              <w:t xml:space="preserve">nterpret the scientific data </w:t>
            </w:r>
            <w:r w:rsidRPr="00C25AB4">
              <w:rPr>
                <w:rStyle w:val="longtext"/>
                <w:rFonts w:eastAsia="MS Mincho"/>
                <w:lang w:val="en"/>
              </w:rPr>
              <w:t xml:space="preserve">related to </w:t>
            </w:r>
            <w:r>
              <w:rPr>
                <w:rStyle w:val="longtext"/>
                <w:rFonts w:eastAsia="MS Mincho"/>
                <w:lang w:val="en"/>
              </w:rPr>
              <w:t>health science</w:t>
            </w:r>
          </w:p>
        </w:tc>
        <w:tc>
          <w:tcPr>
            <w:tcW w:w="1387" w:type="pct"/>
            <w:vMerge w:val="restart"/>
            <w:tcBorders>
              <w:top w:val="single" w:sz="4" w:space="0" w:color="auto"/>
            </w:tcBorders>
            <w:vAlign w:val="center"/>
          </w:tcPr>
          <w:p w14:paraId="6F85A033" w14:textId="4ECF5FBC" w:rsidR="00811334" w:rsidRPr="00DE07AD" w:rsidRDefault="00811334" w:rsidP="00B45791">
            <w:pPr>
              <w:jc w:val="center"/>
              <w:rPr>
                <w:rFonts w:asciiTheme="majorBidi" w:hAnsiTheme="majorBidi" w:cstheme="majorBidi"/>
              </w:rPr>
            </w:pPr>
            <w:r>
              <w:rPr>
                <w:rFonts w:asciiTheme="majorBidi" w:hAnsiTheme="majorBidi" w:cstheme="majorBidi"/>
              </w:rPr>
              <w:t>Practical classes</w:t>
            </w:r>
          </w:p>
        </w:tc>
        <w:tc>
          <w:tcPr>
            <w:tcW w:w="1121" w:type="pct"/>
            <w:vMerge w:val="restart"/>
            <w:tcBorders>
              <w:top w:val="single" w:sz="4" w:space="0" w:color="auto"/>
            </w:tcBorders>
            <w:vAlign w:val="center"/>
          </w:tcPr>
          <w:p w14:paraId="745FB764" w14:textId="75DA2E40" w:rsidR="00811334" w:rsidRPr="00811334" w:rsidRDefault="00811334" w:rsidP="00811334">
            <w:pPr>
              <w:pStyle w:val="Default"/>
              <w:jc w:val="center"/>
              <w:rPr>
                <w:rFonts w:asciiTheme="majorBidi" w:hAnsiTheme="majorBidi" w:cstheme="majorBidi"/>
              </w:rPr>
            </w:pPr>
            <w:r w:rsidRPr="00811334">
              <w:rPr>
                <w:rFonts w:asciiTheme="majorBidi" w:hAnsiTheme="majorBidi" w:cstheme="majorBidi"/>
              </w:rPr>
              <w:t>Practical exams</w:t>
            </w:r>
          </w:p>
        </w:tc>
      </w:tr>
      <w:tr w:rsidR="00811334" w:rsidRPr="005D2DDD" w14:paraId="4CC88D3C" w14:textId="77777777" w:rsidTr="00257FDD">
        <w:tc>
          <w:tcPr>
            <w:tcW w:w="439" w:type="pct"/>
            <w:tcBorders>
              <w:top w:val="dashSmallGap" w:sz="4" w:space="0" w:color="auto"/>
              <w:bottom w:val="dashSmallGap" w:sz="4" w:space="0" w:color="auto"/>
            </w:tcBorders>
            <w:vAlign w:val="center"/>
          </w:tcPr>
          <w:p w14:paraId="2AD6521B" w14:textId="0DD9A61A" w:rsidR="00811334" w:rsidRPr="00DE07AD" w:rsidRDefault="00811334" w:rsidP="00DB3F90">
            <w:pPr>
              <w:jc w:val="center"/>
              <w:rPr>
                <w:rFonts w:asciiTheme="majorBidi" w:hAnsiTheme="majorBidi" w:cstheme="majorBidi"/>
              </w:rPr>
            </w:pPr>
            <w:r>
              <w:rPr>
                <w:rFonts w:asciiTheme="majorBidi" w:hAnsiTheme="majorBidi" w:cstheme="majorBidi"/>
              </w:rPr>
              <w:t>2.2</w:t>
            </w:r>
          </w:p>
        </w:tc>
        <w:tc>
          <w:tcPr>
            <w:tcW w:w="2053" w:type="pct"/>
            <w:tcBorders>
              <w:top w:val="dashSmallGap" w:sz="4" w:space="0" w:color="auto"/>
              <w:bottom w:val="dashSmallGap" w:sz="4" w:space="0" w:color="auto"/>
            </w:tcBorders>
          </w:tcPr>
          <w:p w14:paraId="7B18B0EB" w14:textId="0CA5D151" w:rsidR="00811334" w:rsidRPr="00DE07AD" w:rsidRDefault="00811334" w:rsidP="00DB3F90">
            <w:pPr>
              <w:jc w:val="lowKashida"/>
              <w:rPr>
                <w:rFonts w:asciiTheme="majorBidi" w:hAnsiTheme="majorBidi" w:cstheme="majorBidi"/>
              </w:rPr>
            </w:pPr>
            <w:r w:rsidRPr="006D0E26">
              <w:rPr>
                <w:rFonts w:asciiTheme="majorBidi" w:hAnsiTheme="majorBidi" w:cstheme="majorBidi"/>
                <w:color w:val="000000"/>
              </w:rPr>
              <w:t>Apply various techniques to solve problem under study</w:t>
            </w:r>
          </w:p>
        </w:tc>
        <w:tc>
          <w:tcPr>
            <w:tcW w:w="1387" w:type="pct"/>
            <w:vMerge/>
            <w:vAlign w:val="center"/>
          </w:tcPr>
          <w:p w14:paraId="7D4822C6" w14:textId="77777777" w:rsidR="00811334" w:rsidRPr="00DE07AD" w:rsidRDefault="00811334" w:rsidP="00DB3F90">
            <w:pPr>
              <w:jc w:val="lowKashida"/>
              <w:rPr>
                <w:rFonts w:asciiTheme="majorBidi" w:hAnsiTheme="majorBidi" w:cstheme="majorBidi"/>
              </w:rPr>
            </w:pPr>
          </w:p>
        </w:tc>
        <w:tc>
          <w:tcPr>
            <w:tcW w:w="1121" w:type="pct"/>
            <w:vMerge/>
            <w:tcBorders>
              <w:bottom w:val="dashSmallGap" w:sz="4" w:space="0" w:color="auto"/>
            </w:tcBorders>
            <w:vAlign w:val="center"/>
          </w:tcPr>
          <w:p w14:paraId="536B0C6D" w14:textId="248C2118" w:rsidR="00811334" w:rsidRPr="00DE07AD" w:rsidRDefault="00811334" w:rsidP="00DB3F90">
            <w:pPr>
              <w:pStyle w:val="Default"/>
              <w:rPr>
                <w:rFonts w:asciiTheme="majorBidi" w:hAnsiTheme="majorBidi" w:cstheme="majorBidi"/>
              </w:rPr>
            </w:pPr>
          </w:p>
        </w:tc>
      </w:tr>
      <w:tr w:rsidR="00DB3F90" w:rsidRPr="005D2DDD" w14:paraId="39219186" w14:textId="77777777" w:rsidTr="007378B7">
        <w:tc>
          <w:tcPr>
            <w:tcW w:w="439" w:type="pct"/>
            <w:tcBorders>
              <w:top w:val="dashSmallGap" w:sz="4" w:space="0" w:color="auto"/>
              <w:bottom w:val="single" w:sz="8" w:space="0" w:color="auto"/>
            </w:tcBorders>
            <w:vAlign w:val="center"/>
          </w:tcPr>
          <w:p w14:paraId="44DF1641" w14:textId="1B3CF040" w:rsidR="00DB3F90" w:rsidRPr="00DE07AD" w:rsidRDefault="00DB3F90" w:rsidP="00DB3F90">
            <w:pPr>
              <w:jc w:val="center"/>
              <w:rPr>
                <w:rFonts w:asciiTheme="majorBidi" w:hAnsiTheme="majorBidi" w:cstheme="majorBidi"/>
              </w:rPr>
            </w:pPr>
          </w:p>
        </w:tc>
        <w:tc>
          <w:tcPr>
            <w:tcW w:w="2053" w:type="pct"/>
            <w:tcBorders>
              <w:top w:val="dashSmallGap" w:sz="4" w:space="0" w:color="auto"/>
              <w:bottom w:val="single" w:sz="8" w:space="0" w:color="auto"/>
            </w:tcBorders>
          </w:tcPr>
          <w:p w14:paraId="3D65A530" w14:textId="24345B74" w:rsidR="00DB3F90" w:rsidRPr="00DE07AD" w:rsidRDefault="00DB3F90" w:rsidP="00DB3F90">
            <w:pPr>
              <w:jc w:val="lowKashida"/>
              <w:rPr>
                <w:rFonts w:asciiTheme="majorBidi" w:hAnsiTheme="majorBidi" w:cstheme="majorBidi"/>
              </w:rPr>
            </w:pPr>
          </w:p>
        </w:tc>
        <w:tc>
          <w:tcPr>
            <w:tcW w:w="1387" w:type="pct"/>
            <w:vMerge/>
            <w:tcBorders>
              <w:bottom w:val="single" w:sz="8" w:space="0" w:color="auto"/>
            </w:tcBorders>
            <w:vAlign w:val="center"/>
          </w:tcPr>
          <w:p w14:paraId="7F7EF9A7" w14:textId="77777777" w:rsidR="00DB3F90" w:rsidRPr="00DE07AD" w:rsidRDefault="00DB3F90" w:rsidP="00DB3F90">
            <w:pPr>
              <w:jc w:val="lowKashida"/>
              <w:rPr>
                <w:rFonts w:asciiTheme="majorBidi" w:hAnsiTheme="majorBidi" w:cstheme="majorBidi"/>
              </w:rPr>
            </w:pPr>
          </w:p>
        </w:tc>
        <w:tc>
          <w:tcPr>
            <w:tcW w:w="1121" w:type="pct"/>
            <w:tcBorders>
              <w:top w:val="dashSmallGap" w:sz="4" w:space="0" w:color="auto"/>
              <w:bottom w:val="single" w:sz="8" w:space="0" w:color="auto"/>
            </w:tcBorders>
            <w:vAlign w:val="center"/>
          </w:tcPr>
          <w:p w14:paraId="453C65FE" w14:textId="22CFDC23" w:rsidR="00DB3F90" w:rsidRPr="00484538" w:rsidRDefault="00DB3F90" w:rsidP="00DB3F90">
            <w:pPr>
              <w:pStyle w:val="Default"/>
              <w:rPr>
                <w:sz w:val="28"/>
                <w:szCs w:val="28"/>
              </w:rPr>
            </w:pPr>
          </w:p>
        </w:tc>
      </w:tr>
      <w:tr w:rsidR="00DB3F90" w:rsidRPr="005D2DDD" w14:paraId="43C2D136" w14:textId="77777777" w:rsidTr="007378B7">
        <w:tc>
          <w:tcPr>
            <w:tcW w:w="439" w:type="pct"/>
            <w:tcBorders>
              <w:top w:val="single" w:sz="8" w:space="0" w:color="auto"/>
              <w:bottom w:val="single" w:sz="4" w:space="0" w:color="auto"/>
            </w:tcBorders>
            <w:shd w:val="clear" w:color="auto" w:fill="EAF1DD" w:themeFill="accent3" w:themeFillTint="33"/>
            <w:vAlign w:val="center"/>
          </w:tcPr>
          <w:p w14:paraId="57D889C2" w14:textId="77777777" w:rsidR="00DB3F90" w:rsidRPr="005D2DDD" w:rsidRDefault="00DB3F90" w:rsidP="00DB3F90">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61" w:type="pct"/>
            <w:gridSpan w:val="3"/>
            <w:tcBorders>
              <w:top w:val="single" w:sz="8" w:space="0" w:color="auto"/>
              <w:bottom w:val="single" w:sz="4" w:space="0" w:color="auto"/>
            </w:tcBorders>
            <w:shd w:val="clear" w:color="auto" w:fill="EAF1DD" w:themeFill="accent3" w:themeFillTint="33"/>
            <w:vAlign w:val="center"/>
          </w:tcPr>
          <w:p w14:paraId="2929CDA4" w14:textId="5427B0A8" w:rsidR="00DB3F90" w:rsidRPr="009C77F0" w:rsidRDefault="00DB3F90" w:rsidP="00DB3F90">
            <w:pPr>
              <w:rPr>
                <w:b/>
                <w:bCs/>
              </w:rPr>
            </w:pPr>
            <w:r w:rsidRPr="009C77F0">
              <w:rPr>
                <w:b/>
                <w:bCs/>
              </w:rPr>
              <w:t>Competence</w:t>
            </w:r>
          </w:p>
        </w:tc>
      </w:tr>
      <w:tr w:rsidR="00DB3F90" w:rsidRPr="005D2DDD" w14:paraId="78AFE38A" w14:textId="77777777" w:rsidTr="007378B7">
        <w:tc>
          <w:tcPr>
            <w:tcW w:w="439" w:type="pct"/>
            <w:tcBorders>
              <w:top w:val="single" w:sz="4" w:space="0" w:color="auto"/>
              <w:bottom w:val="dashSmallGap" w:sz="4" w:space="0" w:color="auto"/>
            </w:tcBorders>
            <w:vAlign w:val="center"/>
          </w:tcPr>
          <w:p w14:paraId="23E0ED25" w14:textId="77777777" w:rsidR="00DB3F90" w:rsidRPr="00DE07AD" w:rsidRDefault="00DB3F90" w:rsidP="00DB3F90">
            <w:pPr>
              <w:jc w:val="center"/>
              <w:rPr>
                <w:rFonts w:asciiTheme="majorBidi" w:hAnsiTheme="majorBidi" w:cstheme="majorBidi"/>
              </w:rPr>
            </w:pPr>
            <w:r w:rsidRPr="00DE07AD">
              <w:rPr>
                <w:rFonts w:asciiTheme="majorBidi" w:hAnsiTheme="majorBidi" w:cstheme="majorBidi"/>
              </w:rPr>
              <w:t>3.1</w:t>
            </w:r>
          </w:p>
        </w:tc>
        <w:tc>
          <w:tcPr>
            <w:tcW w:w="2053" w:type="pct"/>
            <w:tcBorders>
              <w:top w:val="single" w:sz="4" w:space="0" w:color="auto"/>
              <w:bottom w:val="dashSmallGap" w:sz="4" w:space="0" w:color="auto"/>
            </w:tcBorders>
          </w:tcPr>
          <w:p w14:paraId="06F666D5" w14:textId="5F217360" w:rsidR="00DB3F90" w:rsidRPr="00DE07AD" w:rsidRDefault="00375D2A" w:rsidP="00DB3F90">
            <w:pPr>
              <w:jc w:val="lowKashida"/>
              <w:rPr>
                <w:rFonts w:asciiTheme="majorBidi" w:hAnsiTheme="majorBidi" w:cstheme="majorBidi"/>
              </w:rPr>
            </w:pPr>
            <w:r w:rsidRPr="000720DA">
              <w:rPr>
                <w:rFonts w:asciiTheme="majorBidi" w:hAnsiTheme="majorBidi" w:cstheme="majorBidi"/>
                <w:szCs w:val="20"/>
                <w:lang w:bidi="ar-EG"/>
              </w:rPr>
              <w:t>Work independently</w:t>
            </w:r>
            <w:r>
              <w:rPr>
                <w:rFonts w:asciiTheme="majorBidi" w:hAnsiTheme="majorBidi" w:cstheme="majorBidi"/>
                <w:szCs w:val="20"/>
                <w:lang w:bidi="ar-EG"/>
              </w:rPr>
              <w:t>,</w:t>
            </w:r>
            <w:r w:rsidRPr="000720DA">
              <w:rPr>
                <w:rFonts w:asciiTheme="majorBidi" w:hAnsiTheme="majorBidi" w:cstheme="majorBidi"/>
                <w:szCs w:val="20"/>
                <w:lang w:bidi="ar-EG"/>
              </w:rPr>
              <w:t xml:space="preserve"> professionally</w:t>
            </w:r>
            <w:r w:rsidRPr="000720DA">
              <w:rPr>
                <w:rFonts w:asciiTheme="majorBidi" w:hAnsiTheme="majorBidi" w:cstheme="majorBidi"/>
              </w:rPr>
              <w:t xml:space="preserve">, </w:t>
            </w:r>
            <w:r w:rsidRPr="00F04B64">
              <w:rPr>
                <w:rFonts w:asciiTheme="majorBidi" w:hAnsiTheme="majorBidi" w:cstheme="majorBidi"/>
                <w:lang w:bidi="ar-EG"/>
              </w:rPr>
              <w:t>and communicate clearly by verbal and written means</w:t>
            </w:r>
            <w:r>
              <w:rPr>
                <w:rFonts w:asciiTheme="majorBidi" w:hAnsiTheme="majorBidi" w:cstheme="majorBidi"/>
              </w:rPr>
              <w:t>.</w:t>
            </w:r>
          </w:p>
        </w:tc>
        <w:tc>
          <w:tcPr>
            <w:tcW w:w="1387" w:type="pct"/>
            <w:tcBorders>
              <w:top w:val="single" w:sz="4" w:space="0" w:color="auto"/>
            </w:tcBorders>
            <w:vAlign w:val="center"/>
          </w:tcPr>
          <w:p w14:paraId="35D3AA4F" w14:textId="4C303F9B" w:rsidR="00DB3F90" w:rsidRPr="008069D9" w:rsidRDefault="00301862" w:rsidP="00DB3F90">
            <w:pPr>
              <w:jc w:val="center"/>
              <w:rPr>
                <w:rFonts w:ascii="Garamond" w:eastAsia="Calibri" w:hAnsi="Garamond" w:cs="Garamond"/>
                <w:color w:val="000000"/>
                <w:sz w:val="28"/>
                <w:szCs w:val="28"/>
              </w:rPr>
            </w:pPr>
            <w:r>
              <w:rPr>
                <w:rFonts w:asciiTheme="majorBidi" w:eastAsia="Calibri" w:hAnsiTheme="majorBidi" w:cstheme="majorBidi"/>
                <w:color w:val="000000"/>
              </w:rPr>
              <w:t>Practical classes</w:t>
            </w:r>
          </w:p>
        </w:tc>
        <w:tc>
          <w:tcPr>
            <w:tcW w:w="1121" w:type="pct"/>
            <w:tcBorders>
              <w:top w:val="single" w:sz="4" w:space="0" w:color="auto"/>
              <w:bottom w:val="dashSmallGap" w:sz="4" w:space="0" w:color="auto"/>
            </w:tcBorders>
            <w:vAlign w:val="center"/>
          </w:tcPr>
          <w:p w14:paraId="143963A1" w14:textId="6B2DCAB3" w:rsidR="00DB3F90" w:rsidRPr="00022938" w:rsidRDefault="00022938" w:rsidP="00022938">
            <w:pPr>
              <w:jc w:val="center"/>
              <w:rPr>
                <w:rFonts w:asciiTheme="majorBidi" w:eastAsia="Calibri" w:hAnsiTheme="majorBidi" w:cstheme="majorBidi"/>
                <w:color w:val="000000"/>
              </w:rPr>
            </w:pPr>
            <w:r>
              <w:rPr>
                <w:rFonts w:asciiTheme="majorBidi" w:eastAsia="Calibri" w:hAnsiTheme="majorBidi" w:cstheme="majorBidi"/>
                <w:color w:val="000000"/>
              </w:rPr>
              <w:t>Observation card</w:t>
            </w:r>
          </w:p>
        </w:tc>
      </w:tr>
      <w:tr w:rsidR="00DB3F90" w:rsidRPr="005D2DDD" w14:paraId="25AE5922" w14:textId="77777777" w:rsidTr="007378B7">
        <w:tc>
          <w:tcPr>
            <w:tcW w:w="439" w:type="pct"/>
            <w:tcBorders>
              <w:top w:val="dashSmallGap" w:sz="4" w:space="0" w:color="auto"/>
              <w:bottom w:val="dashSmallGap" w:sz="4" w:space="0" w:color="auto"/>
            </w:tcBorders>
            <w:vAlign w:val="center"/>
          </w:tcPr>
          <w:p w14:paraId="0EB90CFD" w14:textId="77777777" w:rsidR="00DB3F90" w:rsidRPr="00DE07AD" w:rsidRDefault="00DB3F90" w:rsidP="00DB3F90">
            <w:pPr>
              <w:jc w:val="center"/>
              <w:rPr>
                <w:rFonts w:asciiTheme="majorBidi" w:hAnsiTheme="majorBidi" w:cstheme="majorBidi"/>
              </w:rPr>
            </w:pPr>
            <w:r w:rsidRPr="00DE07AD">
              <w:rPr>
                <w:rFonts w:asciiTheme="majorBidi" w:hAnsiTheme="majorBidi" w:cstheme="majorBidi"/>
              </w:rPr>
              <w:t>3.2</w:t>
            </w:r>
          </w:p>
        </w:tc>
        <w:tc>
          <w:tcPr>
            <w:tcW w:w="2053" w:type="pct"/>
            <w:tcBorders>
              <w:top w:val="dashSmallGap" w:sz="4" w:space="0" w:color="auto"/>
              <w:bottom w:val="dashSmallGap" w:sz="4" w:space="0" w:color="auto"/>
            </w:tcBorders>
          </w:tcPr>
          <w:p w14:paraId="6C33F018" w14:textId="21BE94FF" w:rsidR="00DB3F90" w:rsidRPr="00F170A6" w:rsidRDefault="00811334" w:rsidP="00DB3F90">
            <w:pPr>
              <w:jc w:val="lowKashida"/>
              <w:rPr>
                <w:rFonts w:asciiTheme="majorBidi" w:hAnsiTheme="majorBidi" w:cstheme="majorBidi"/>
              </w:rPr>
            </w:pPr>
            <w:r w:rsidRPr="00F170A6">
              <w:rPr>
                <w:rFonts w:ascii="Garamond" w:eastAsia="Calibri" w:hAnsi="Garamond" w:cs="Garamond"/>
                <w:color w:val="000000"/>
              </w:rPr>
              <w:t>Implement self-directed learning to enhance physiotherapy skills.</w:t>
            </w:r>
          </w:p>
        </w:tc>
        <w:tc>
          <w:tcPr>
            <w:tcW w:w="1387" w:type="pct"/>
            <w:tcBorders>
              <w:bottom w:val="dashSmallGap" w:sz="4" w:space="0" w:color="auto"/>
            </w:tcBorders>
            <w:vAlign w:val="center"/>
          </w:tcPr>
          <w:p w14:paraId="1F8EACAD" w14:textId="4A7FC029" w:rsidR="00DB3F90" w:rsidRPr="008069D9" w:rsidRDefault="00F170A6" w:rsidP="00F170A6">
            <w:pPr>
              <w:jc w:val="center"/>
              <w:rPr>
                <w:rFonts w:ascii="Garamond" w:eastAsia="Calibri" w:hAnsi="Garamond" w:cs="Garamond"/>
                <w:color w:val="000000"/>
                <w:sz w:val="28"/>
                <w:szCs w:val="28"/>
              </w:rPr>
            </w:pPr>
            <w:r>
              <w:rPr>
                <w:rFonts w:asciiTheme="majorBidi" w:eastAsia="Calibri" w:hAnsiTheme="majorBidi" w:cstheme="majorBidi"/>
                <w:color w:val="000000"/>
              </w:rPr>
              <w:t>A</w:t>
            </w:r>
            <w:r w:rsidRPr="00F170A6">
              <w:rPr>
                <w:rFonts w:asciiTheme="majorBidi" w:eastAsia="Calibri" w:hAnsiTheme="majorBidi" w:cstheme="majorBidi"/>
                <w:color w:val="000000"/>
              </w:rPr>
              <w:t>ssignments</w:t>
            </w:r>
          </w:p>
        </w:tc>
        <w:tc>
          <w:tcPr>
            <w:tcW w:w="1121" w:type="pct"/>
            <w:tcBorders>
              <w:top w:val="dashSmallGap" w:sz="4" w:space="0" w:color="auto"/>
              <w:bottom w:val="dashSmallGap" w:sz="4" w:space="0" w:color="auto"/>
            </w:tcBorders>
            <w:vAlign w:val="center"/>
          </w:tcPr>
          <w:p w14:paraId="3F832850" w14:textId="5650CD65" w:rsidR="00DB3F90" w:rsidRPr="008069D9" w:rsidRDefault="00375D2A" w:rsidP="00375D2A">
            <w:pPr>
              <w:jc w:val="center"/>
              <w:rPr>
                <w:rFonts w:ascii="Garamond" w:eastAsia="Calibri" w:hAnsi="Garamond" w:cs="Garamond"/>
                <w:color w:val="000000"/>
                <w:sz w:val="28"/>
                <w:szCs w:val="28"/>
              </w:rPr>
            </w:pPr>
            <w:r>
              <w:rPr>
                <w:rFonts w:asciiTheme="majorBidi" w:eastAsia="Calibri" w:hAnsiTheme="majorBidi" w:cstheme="majorBidi"/>
                <w:color w:val="000000"/>
              </w:rPr>
              <w:t>A</w:t>
            </w:r>
            <w:r w:rsidRPr="00F170A6">
              <w:rPr>
                <w:rFonts w:asciiTheme="majorBidi" w:eastAsia="Calibri" w:hAnsiTheme="majorBidi" w:cstheme="majorBidi"/>
                <w:color w:val="000000"/>
              </w:rPr>
              <w:t>ssignments</w:t>
            </w:r>
          </w:p>
        </w:tc>
      </w:tr>
      <w:tr w:rsidR="00DB3F90" w:rsidRPr="005D2DDD" w14:paraId="2EBB5511" w14:textId="77777777" w:rsidTr="007378B7">
        <w:tc>
          <w:tcPr>
            <w:tcW w:w="439" w:type="pct"/>
            <w:tcBorders>
              <w:top w:val="dashSmallGap" w:sz="4" w:space="0" w:color="auto"/>
              <w:bottom w:val="single" w:sz="12" w:space="0" w:color="auto"/>
            </w:tcBorders>
            <w:vAlign w:val="center"/>
          </w:tcPr>
          <w:p w14:paraId="2C9E3F8D" w14:textId="5BD87908" w:rsidR="00DB3F90" w:rsidRPr="00DE07AD" w:rsidRDefault="00DB3F90" w:rsidP="00DB3F90">
            <w:pPr>
              <w:jc w:val="center"/>
              <w:rPr>
                <w:rFonts w:asciiTheme="majorBidi" w:hAnsiTheme="majorBidi" w:cstheme="majorBidi"/>
              </w:rPr>
            </w:pPr>
          </w:p>
        </w:tc>
        <w:tc>
          <w:tcPr>
            <w:tcW w:w="2053" w:type="pct"/>
            <w:tcBorders>
              <w:top w:val="dashSmallGap" w:sz="4" w:space="0" w:color="auto"/>
              <w:bottom w:val="single" w:sz="12" w:space="0" w:color="auto"/>
            </w:tcBorders>
            <w:vAlign w:val="center"/>
          </w:tcPr>
          <w:p w14:paraId="4DF8C1AA" w14:textId="77777777" w:rsidR="00DB3F90" w:rsidRPr="00DE07AD" w:rsidRDefault="00DB3F90" w:rsidP="00DB3F90">
            <w:pPr>
              <w:jc w:val="lowKashida"/>
              <w:rPr>
                <w:rFonts w:asciiTheme="majorBidi" w:hAnsiTheme="majorBidi" w:cstheme="majorBidi"/>
              </w:rPr>
            </w:pPr>
          </w:p>
        </w:tc>
        <w:tc>
          <w:tcPr>
            <w:tcW w:w="1387" w:type="pct"/>
            <w:tcBorders>
              <w:top w:val="dashSmallGap" w:sz="4" w:space="0" w:color="auto"/>
              <w:bottom w:val="single" w:sz="12" w:space="0" w:color="auto"/>
            </w:tcBorders>
            <w:vAlign w:val="center"/>
          </w:tcPr>
          <w:p w14:paraId="5B2A6E7F" w14:textId="77777777" w:rsidR="00DB3F90" w:rsidRPr="00DE07AD" w:rsidRDefault="00DB3F90" w:rsidP="00DB3F90">
            <w:pPr>
              <w:jc w:val="lowKashida"/>
              <w:rPr>
                <w:rFonts w:asciiTheme="majorBidi" w:hAnsiTheme="majorBidi" w:cstheme="majorBidi"/>
              </w:rPr>
            </w:pPr>
          </w:p>
        </w:tc>
        <w:tc>
          <w:tcPr>
            <w:tcW w:w="1121" w:type="pct"/>
            <w:tcBorders>
              <w:top w:val="dashSmallGap" w:sz="4" w:space="0" w:color="auto"/>
              <w:bottom w:val="single" w:sz="12" w:space="0" w:color="auto"/>
            </w:tcBorders>
            <w:vAlign w:val="center"/>
          </w:tcPr>
          <w:p w14:paraId="05DDF2E1" w14:textId="77777777" w:rsidR="00DB3F90" w:rsidRPr="00DE07AD" w:rsidRDefault="00DB3F90" w:rsidP="00DB3F90">
            <w:pPr>
              <w:jc w:val="lowKashida"/>
              <w:rPr>
                <w:rFonts w:asciiTheme="majorBidi" w:hAnsiTheme="majorBidi" w:cstheme="majorBidi"/>
              </w:rPr>
            </w:pPr>
          </w:p>
        </w:tc>
      </w:tr>
    </w:tbl>
    <w:p w14:paraId="26B38947" w14:textId="1BCA1004" w:rsidR="00E34F0F" w:rsidRDefault="009D6BCB" w:rsidP="008B5913">
      <w:pPr>
        <w:pStyle w:val="Heading2"/>
        <w:jc w:val="left"/>
        <w:rPr>
          <w:rFonts w:asciiTheme="majorBidi" w:hAnsiTheme="majorBidi" w:cstheme="majorBidi"/>
          <w:sz w:val="26"/>
          <w:szCs w:val="26"/>
        </w:rPr>
      </w:pPr>
      <w:bookmarkStart w:id="11"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1"/>
      <w:r w:rsidR="00E34F0F" w:rsidRPr="00C4342E">
        <w:rPr>
          <w:rFonts w:asciiTheme="majorBidi" w:hAnsiTheme="majorBidi" w:cstheme="majorBidi"/>
          <w:sz w:val="26"/>
          <w:szCs w:val="26"/>
        </w:rPr>
        <w:t xml:space="preserve"> </w:t>
      </w:r>
    </w:p>
    <w:tbl>
      <w:tblPr>
        <w:tblW w:w="956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056"/>
        <w:gridCol w:w="1905"/>
        <w:gridCol w:w="2190"/>
      </w:tblGrid>
      <w:tr w:rsidR="0069317A" w:rsidRPr="005D2DDD" w14:paraId="28DC4C15" w14:textId="77777777" w:rsidTr="00667B1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26678C94" w14:textId="77777777" w:rsidR="0069317A" w:rsidRPr="005D2DDD" w:rsidRDefault="0069317A" w:rsidP="00582DC6">
            <w:pPr>
              <w:bidi/>
              <w:jc w:val="center"/>
              <w:rPr>
                <w:rFonts w:asciiTheme="majorBidi" w:hAnsiTheme="majorBidi" w:cstheme="majorBidi"/>
                <w:b/>
                <w:bCs/>
              </w:rPr>
            </w:pPr>
            <w:r w:rsidRPr="00D45EEE">
              <w:rPr>
                <w:b/>
                <w:bCs/>
              </w:rPr>
              <w:t>#</w:t>
            </w:r>
          </w:p>
        </w:tc>
        <w:tc>
          <w:tcPr>
            <w:tcW w:w="5056"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6D88DA29" w14:textId="77777777" w:rsidR="0069317A" w:rsidRPr="005D2DDD" w:rsidRDefault="0069317A" w:rsidP="00582DC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905"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36265347" w14:textId="77777777" w:rsidR="0069317A" w:rsidRPr="005D2DDD" w:rsidRDefault="0069317A" w:rsidP="00582DC6">
            <w:pPr>
              <w:bidi/>
              <w:jc w:val="center"/>
              <w:rPr>
                <w:rFonts w:asciiTheme="majorBidi" w:hAnsiTheme="majorBidi" w:cstheme="majorBidi"/>
                <w:rtl/>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77559259" w14:textId="77777777" w:rsidR="0069317A" w:rsidRPr="001B5102" w:rsidRDefault="0069317A" w:rsidP="00582DC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69317A" w:rsidRPr="00BA5464" w14:paraId="4698451E" w14:textId="77777777" w:rsidTr="00667B13">
        <w:trPr>
          <w:trHeight w:val="260"/>
          <w:jc w:val="center"/>
        </w:trPr>
        <w:tc>
          <w:tcPr>
            <w:tcW w:w="410" w:type="dxa"/>
            <w:tcBorders>
              <w:top w:val="single" w:sz="8" w:space="0" w:color="auto"/>
              <w:bottom w:val="dashSmallGap" w:sz="4" w:space="0" w:color="auto"/>
              <w:right w:val="single" w:sz="8" w:space="0" w:color="auto"/>
            </w:tcBorders>
            <w:vAlign w:val="center"/>
          </w:tcPr>
          <w:p w14:paraId="265F7CE6" w14:textId="77777777" w:rsidR="0069317A" w:rsidRPr="00022938" w:rsidRDefault="0069317A" w:rsidP="00582DC6">
            <w:pPr>
              <w:bidi/>
              <w:jc w:val="center"/>
              <w:rPr>
                <w:rFonts w:asciiTheme="majorBidi" w:eastAsia="Calibri" w:hAnsiTheme="majorBidi" w:cstheme="majorBidi"/>
                <w:color w:val="000000"/>
              </w:rPr>
            </w:pPr>
            <w:r w:rsidRPr="00022938">
              <w:rPr>
                <w:rFonts w:asciiTheme="majorBidi" w:eastAsia="Calibri" w:hAnsiTheme="majorBidi" w:cstheme="majorBidi"/>
                <w:color w:val="000000"/>
              </w:rPr>
              <w:t>1</w:t>
            </w:r>
          </w:p>
        </w:tc>
        <w:tc>
          <w:tcPr>
            <w:tcW w:w="5056" w:type="dxa"/>
            <w:tcBorders>
              <w:top w:val="single" w:sz="8" w:space="0" w:color="auto"/>
              <w:left w:val="single" w:sz="8" w:space="0" w:color="auto"/>
              <w:bottom w:val="dashSmallGap" w:sz="4" w:space="0" w:color="auto"/>
              <w:right w:val="single" w:sz="8" w:space="0" w:color="auto"/>
            </w:tcBorders>
          </w:tcPr>
          <w:p w14:paraId="38475108" w14:textId="77777777" w:rsidR="0069317A" w:rsidRPr="00022938" w:rsidRDefault="0069317A" w:rsidP="00582DC6">
            <w:pPr>
              <w:rPr>
                <w:rFonts w:asciiTheme="majorBidi" w:eastAsia="Calibri" w:hAnsiTheme="majorBidi" w:cstheme="majorBidi"/>
                <w:color w:val="000000"/>
                <w:rtl/>
              </w:rPr>
            </w:pPr>
            <w:r w:rsidRPr="00022938">
              <w:rPr>
                <w:rFonts w:asciiTheme="majorBidi" w:eastAsia="Calibri" w:hAnsiTheme="majorBidi" w:cstheme="majorBidi"/>
                <w:color w:val="000000"/>
              </w:rPr>
              <w:t>Midterm Exam-1</w:t>
            </w:r>
          </w:p>
        </w:tc>
        <w:tc>
          <w:tcPr>
            <w:tcW w:w="1905" w:type="dxa"/>
            <w:tcBorders>
              <w:top w:val="single" w:sz="8" w:space="0" w:color="auto"/>
              <w:left w:val="single" w:sz="8" w:space="0" w:color="auto"/>
              <w:bottom w:val="dashSmallGap" w:sz="4" w:space="0" w:color="auto"/>
              <w:right w:val="single" w:sz="8" w:space="0" w:color="auto"/>
            </w:tcBorders>
          </w:tcPr>
          <w:p w14:paraId="22FC72B4"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6th week</w:t>
            </w:r>
          </w:p>
        </w:tc>
        <w:tc>
          <w:tcPr>
            <w:tcW w:w="2190" w:type="dxa"/>
            <w:tcBorders>
              <w:top w:val="single" w:sz="8" w:space="0" w:color="auto"/>
              <w:left w:val="single" w:sz="8" w:space="0" w:color="auto"/>
              <w:bottom w:val="dashSmallGap" w:sz="4" w:space="0" w:color="auto"/>
            </w:tcBorders>
          </w:tcPr>
          <w:p w14:paraId="49C93237" w14:textId="77777777" w:rsidR="0069317A" w:rsidRPr="00022938" w:rsidRDefault="0069317A" w:rsidP="00582DC6">
            <w:pPr>
              <w:jc w:val="center"/>
              <w:rPr>
                <w:rFonts w:asciiTheme="majorBidi" w:eastAsia="Calibri" w:hAnsiTheme="majorBidi" w:cstheme="majorBidi"/>
                <w:color w:val="000000"/>
              </w:rPr>
            </w:pPr>
            <w:r w:rsidRPr="00022938">
              <w:rPr>
                <w:rFonts w:asciiTheme="majorBidi" w:eastAsia="Calibri" w:hAnsiTheme="majorBidi" w:cstheme="majorBidi"/>
                <w:color w:val="000000"/>
              </w:rPr>
              <w:t>15%</w:t>
            </w:r>
          </w:p>
        </w:tc>
      </w:tr>
      <w:tr w:rsidR="0069317A" w:rsidRPr="00BA5464" w14:paraId="08F69C4E" w14:textId="77777777" w:rsidTr="00667B13">
        <w:trPr>
          <w:trHeight w:val="260"/>
          <w:jc w:val="center"/>
        </w:trPr>
        <w:tc>
          <w:tcPr>
            <w:tcW w:w="410" w:type="dxa"/>
            <w:tcBorders>
              <w:top w:val="dashSmallGap" w:sz="4" w:space="0" w:color="auto"/>
              <w:bottom w:val="dashSmallGap" w:sz="4" w:space="0" w:color="auto"/>
              <w:right w:val="single" w:sz="8" w:space="0" w:color="auto"/>
            </w:tcBorders>
            <w:vAlign w:val="center"/>
          </w:tcPr>
          <w:p w14:paraId="5AA06145" w14:textId="77777777" w:rsidR="0069317A" w:rsidRPr="00022938" w:rsidRDefault="0069317A" w:rsidP="00582DC6">
            <w:pPr>
              <w:bidi/>
              <w:jc w:val="center"/>
              <w:rPr>
                <w:rFonts w:asciiTheme="majorBidi" w:eastAsia="Calibri" w:hAnsiTheme="majorBidi" w:cstheme="majorBidi"/>
                <w:color w:val="000000"/>
              </w:rPr>
            </w:pPr>
            <w:r w:rsidRPr="00022938">
              <w:rPr>
                <w:rFonts w:asciiTheme="majorBidi" w:eastAsia="Calibri" w:hAnsiTheme="majorBidi" w:cstheme="majorBidi"/>
                <w:color w:val="000000"/>
              </w:rPr>
              <w:t>2</w:t>
            </w:r>
          </w:p>
        </w:tc>
        <w:tc>
          <w:tcPr>
            <w:tcW w:w="5056" w:type="dxa"/>
            <w:tcBorders>
              <w:top w:val="dashSmallGap" w:sz="4" w:space="0" w:color="auto"/>
              <w:left w:val="single" w:sz="8" w:space="0" w:color="auto"/>
              <w:bottom w:val="dashSmallGap" w:sz="4" w:space="0" w:color="auto"/>
              <w:right w:val="single" w:sz="8" w:space="0" w:color="auto"/>
            </w:tcBorders>
          </w:tcPr>
          <w:p w14:paraId="55C077F2"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Midterm Exam-2</w:t>
            </w:r>
          </w:p>
        </w:tc>
        <w:tc>
          <w:tcPr>
            <w:tcW w:w="1905" w:type="dxa"/>
            <w:tcBorders>
              <w:top w:val="dashSmallGap" w:sz="4" w:space="0" w:color="auto"/>
              <w:left w:val="single" w:sz="8" w:space="0" w:color="auto"/>
              <w:bottom w:val="dashSmallGap" w:sz="4" w:space="0" w:color="auto"/>
              <w:right w:val="single" w:sz="8" w:space="0" w:color="auto"/>
            </w:tcBorders>
          </w:tcPr>
          <w:p w14:paraId="53C65D9F"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10th week</w:t>
            </w:r>
          </w:p>
        </w:tc>
        <w:tc>
          <w:tcPr>
            <w:tcW w:w="2190" w:type="dxa"/>
            <w:tcBorders>
              <w:top w:val="dashSmallGap" w:sz="4" w:space="0" w:color="auto"/>
              <w:left w:val="single" w:sz="8" w:space="0" w:color="auto"/>
              <w:bottom w:val="dashSmallGap" w:sz="4" w:space="0" w:color="auto"/>
            </w:tcBorders>
          </w:tcPr>
          <w:p w14:paraId="7C028D60" w14:textId="77777777" w:rsidR="0069317A" w:rsidRPr="00022938" w:rsidRDefault="0069317A" w:rsidP="00582DC6">
            <w:pPr>
              <w:jc w:val="center"/>
              <w:rPr>
                <w:rFonts w:asciiTheme="majorBidi" w:eastAsia="Calibri" w:hAnsiTheme="majorBidi" w:cstheme="majorBidi"/>
                <w:color w:val="000000"/>
              </w:rPr>
            </w:pPr>
            <w:r w:rsidRPr="00022938">
              <w:rPr>
                <w:rFonts w:asciiTheme="majorBidi" w:eastAsia="Calibri" w:hAnsiTheme="majorBidi" w:cstheme="majorBidi"/>
                <w:color w:val="000000"/>
              </w:rPr>
              <w:t>15%</w:t>
            </w:r>
          </w:p>
        </w:tc>
      </w:tr>
      <w:tr w:rsidR="0069317A" w:rsidRPr="00BA5464" w14:paraId="30E26EC3" w14:textId="77777777" w:rsidTr="00667B13">
        <w:trPr>
          <w:trHeight w:val="260"/>
          <w:jc w:val="center"/>
        </w:trPr>
        <w:tc>
          <w:tcPr>
            <w:tcW w:w="410" w:type="dxa"/>
            <w:tcBorders>
              <w:top w:val="dashSmallGap" w:sz="4" w:space="0" w:color="auto"/>
              <w:bottom w:val="dashSmallGap" w:sz="4" w:space="0" w:color="auto"/>
              <w:right w:val="single" w:sz="8" w:space="0" w:color="auto"/>
            </w:tcBorders>
            <w:vAlign w:val="center"/>
          </w:tcPr>
          <w:p w14:paraId="77D71CB2" w14:textId="77777777" w:rsidR="0069317A" w:rsidRPr="00022938" w:rsidRDefault="0069317A" w:rsidP="00582DC6">
            <w:pPr>
              <w:bidi/>
              <w:jc w:val="center"/>
              <w:rPr>
                <w:rFonts w:asciiTheme="majorBidi" w:eastAsia="Calibri" w:hAnsiTheme="majorBidi" w:cstheme="majorBidi"/>
                <w:color w:val="000000"/>
                <w:rtl/>
              </w:rPr>
            </w:pPr>
            <w:r w:rsidRPr="00022938">
              <w:rPr>
                <w:rFonts w:asciiTheme="majorBidi" w:eastAsia="Calibri" w:hAnsiTheme="majorBidi" w:cstheme="majorBidi"/>
                <w:color w:val="000000"/>
              </w:rPr>
              <w:t>3</w:t>
            </w:r>
          </w:p>
        </w:tc>
        <w:tc>
          <w:tcPr>
            <w:tcW w:w="5056" w:type="dxa"/>
            <w:tcBorders>
              <w:top w:val="dashSmallGap" w:sz="4" w:space="0" w:color="auto"/>
              <w:left w:val="single" w:sz="8" w:space="0" w:color="auto"/>
              <w:bottom w:val="dashSmallGap" w:sz="4" w:space="0" w:color="auto"/>
              <w:right w:val="single" w:sz="8" w:space="0" w:color="auto"/>
            </w:tcBorders>
          </w:tcPr>
          <w:p w14:paraId="1274D9FE"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Practical Quizzes</w:t>
            </w:r>
          </w:p>
        </w:tc>
        <w:tc>
          <w:tcPr>
            <w:tcW w:w="1905" w:type="dxa"/>
            <w:tcBorders>
              <w:top w:val="dashSmallGap" w:sz="4" w:space="0" w:color="auto"/>
              <w:left w:val="single" w:sz="8" w:space="0" w:color="auto"/>
              <w:bottom w:val="dashSmallGap" w:sz="4" w:space="0" w:color="auto"/>
              <w:right w:val="single" w:sz="8" w:space="0" w:color="auto"/>
            </w:tcBorders>
          </w:tcPr>
          <w:p w14:paraId="27DBAC88"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Per semester</w:t>
            </w:r>
          </w:p>
        </w:tc>
        <w:tc>
          <w:tcPr>
            <w:tcW w:w="2190" w:type="dxa"/>
            <w:tcBorders>
              <w:top w:val="dashSmallGap" w:sz="4" w:space="0" w:color="auto"/>
              <w:left w:val="single" w:sz="8" w:space="0" w:color="auto"/>
              <w:bottom w:val="dashSmallGap" w:sz="4" w:space="0" w:color="auto"/>
            </w:tcBorders>
          </w:tcPr>
          <w:p w14:paraId="3176AD48" w14:textId="77777777" w:rsidR="0069317A" w:rsidRPr="00022938" w:rsidRDefault="0069317A" w:rsidP="00582DC6">
            <w:pPr>
              <w:jc w:val="center"/>
              <w:rPr>
                <w:rFonts w:asciiTheme="majorBidi" w:eastAsia="Calibri" w:hAnsiTheme="majorBidi" w:cstheme="majorBidi"/>
                <w:color w:val="000000"/>
              </w:rPr>
            </w:pPr>
            <w:r w:rsidRPr="00022938">
              <w:rPr>
                <w:rFonts w:asciiTheme="majorBidi" w:eastAsia="Calibri" w:hAnsiTheme="majorBidi" w:cstheme="majorBidi"/>
                <w:color w:val="000000"/>
              </w:rPr>
              <w:t>5%</w:t>
            </w:r>
          </w:p>
        </w:tc>
      </w:tr>
      <w:tr w:rsidR="0069317A" w:rsidRPr="00BA5464" w14:paraId="5987B2BF" w14:textId="77777777" w:rsidTr="00667B13">
        <w:trPr>
          <w:trHeight w:val="260"/>
          <w:jc w:val="center"/>
        </w:trPr>
        <w:tc>
          <w:tcPr>
            <w:tcW w:w="410" w:type="dxa"/>
            <w:tcBorders>
              <w:top w:val="dashSmallGap" w:sz="4" w:space="0" w:color="auto"/>
              <w:bottom w:val="dashSmallGap" w:sz="4" w:space="0" w:color="auto"/>
              <w:right w:val="single" w:sz="8" w:space="0" w:color="auto"/>
            </w:tcBorders>
            <w:vAlign w:val="center"/>
          </w:tcPr>
          <w:p w14:paraId="79BFECE1" w14:textId="77777777" w:rsidR="0069317A" w:rsidRPr="00022938" w:rsidRDefault="0069317A" w:rsidP="00582DC6">
            <w:pPr>
              <w:bidi/>
              <w:jc w:val="center"/>
              <w:rPr>
                <w:rFonts w:asciiTheme="majorBidi" w:eastAsia="Calibri" w:hAnsiTheme="majorBidi" w:cstheme="majorBidi"/>
                <w:color w:val="000000"/>
                <w:rtl/>
              </w:rPr>
            </w:pPr>
            <w:r w:rsidRPr="00022938">
              <w:rPr>
                <w:rFonts w:asciiTheme="majorBidi" w:eastAsia="Calibri" w:hAnsiTheme="majorBidi" w:cstheme="majorBidi"/>
                <w:color w:val="000000"/>
              </w:rPr>
              <w:t>4</w:t>
            </w:r>
          </w:p>
        </w:tc>
        <w:tc>
          <w:tcPr>
            <w:tcW w:w="5056" w:type="dxa"/>
            <w:tcBorders>
              <w:top w:val="dashSmallGap" w:sz="4" w:space="0" w:color="auto"/>
              <w:left w:val="single" w:sz="8" w:space="0" w:color="auto"/>
              <w:bottom w:val="dashSmallGap" w:sz="4" w:space="0" w:color="auto"/>
              <w:right w:val="single" w:sz="8" w:space="0" w:color="auto"/>
            </w:tcBorders>
          </w:tcPr>
          <w:p w14:paraId="52EF5CDD"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 xml:space="preserve">Student Activity/Assignment/Presentation </w:t>
            </w:r>
          </w:p>
        </w:tc>
        <w:tc>
          <w:tcPr>
            <w:tcW w:w="1905" w:type="dxa"/>
            <w:tcBorders>
              <w:top w:val="dashSmallGap" w:sz="4" w:space="0" w:color="auto"/>
              <w:left w:val="single" w:sz="8" w:space="0" w:color="auto"/>
              <w:bottom w:val="dashSmallGap" w:sz="4" w:space="0" w:color="auto"/>
              <w:right w:val="single" w:sz="8" w:space="0" w:color="auto"/>
            </w:tcBorders>
          </w:tcPr>
          <w:p w14:paraId="43CA5E21"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12th Week</w:t>
            </w:r>
          </w:p>
        </w:tc>
        <w:tc>
          <w:tcPr>
            <w:tcW w:w="2190" w:type="dxa"/>
            <w:tcBorders>
              <w:top w:val="dashSmallGap" w:sz="4" w:space="0" w:color="auto"/>
              <w:left w:val="single" w:sz="8" w:space="0" w:color="auto"/>
              <w:bottom w:val="dashSmallGap" w:sz="4" w:space="0" w:color="auto"/>
            </w:tcBorders>
          </w:tcPr>
          <w:p w14:paraId="4589FBA5" w14:textId="77777777" w:rsidR="0069317A" w:rsidRPr="00022938" w:rsidRDefault="0069317A" w:rsidP="00582DC6">
            <w:pPr>
              <w:jc w:val="center"/>
              <w:rPr>
                <w:rFonts w:asciiTheme="majorBidi" w:eastAsia="Calibri" w:hAnsiTheme="majorBidi" w:cstheme="majorBidi"/>
                <w:color w:val="000000"/>
              </w:rPr>
            </w:pPr>
            <w:r w:rsidRPr="00022938">
              <w:rPr>
                <w:rFonts w:asciiTheme="majorBidi" w:eastAsia="Calibri" w:hAnsiTheme="majorBidi" w:cstheme="majorBidi"/>
                <w:color w:val="000000"/>
              </w:rPr>
              <w:t>5%</w:t>
            </w:r>
          </w:p>
        </w:tc>
      </w:tr>
      <w:tr w:rsidR="0069317A" w:rsidRPr="00BA5464" w14:paraId="198A3A2F" w14:textId="77777777" w:rsidTr="00667B13">
        <w:trPr>
          <w:trHeight w:val="260"/>
          <w:jc w:val="center"/>
        </w:trPr>
        <w:tc>
          <w:tcPr>
            <w:tcW w:w="410" w:type="dxa"/>
            <w:tcBorders>
              <w:top w:val="dashSmallGap" w:sz="4" w:space="0" w:color="auto"/>
              <w:bottom w:val="dashSmallGap" w:sz="4" w:space="0" w:color="auto"/>
              <w:right w:val="single" w:sz="8" w:space="0" w:color="auto"/>
            </w:tcBorders>
            <w:vAlign w:val="center"/>
          </w:tcPr>
          <w:p w14:paraId="45E12001" w14:textId="77777777" w:rsidR="0069317A" w:rsidRPr="00022938" w:rsidRDefault="0069317A" w:rsidP="00582DC6">
            <w:pPr>
              <w:bidi/>
              <w:jc w:val="center"/>
              <w:rPr>
                <w:rFonts w:asciiTheme="majorBidi" w:eastAsia="Calibri" w:hAnsiTheme="majorBidi" w:cstheme="majorBidi"/>
                <w:color w:val="000000"/>
                <w:rtl/>
              </w:rPr>
            </w:pPr>
            <w:r w:rsidRPr="00022938">
              <w:rPr>
                <w:rFonts w:asciiTheme="majorBidi" w:eastAsia="Calibri" w:hAnsiTheme="majorBidi" w:cstheme="majorBidi"/>
                <w:color w:val="000000"/>
              </w:rPr>
              <w:t>5</w:t>
            </w:r>
          </w:p>
        </w:tc>
        <w:tc>
          <w:tcPr>
            <w:tcW w:w="5056" w:type="dxa"/>
            <w:tcBorders>
              <w:top w:val="dashSmallGap" w:sz="4" w:space="0" w:color="auto"/>
              <w:left w:val="single" w:sz="8" w:space="0" w:color="auto"/>
              <w:bottom w:val="dashSmallGap" w:sz="4" w:space="0" w:color="auto"/>
              <w:right w:val="single" w:sz="8" w:space="0" w:color="auto"/>
            </w:tcBorders>
          </w:tcPr>
          <w:p w14:paraId="68959F4D"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Observation card (Practical)</w:t>
            </w:r>
          </w:p>
        </w:tc>
        <w:tc>
          <w:tcPr>
            <w:tcW w:w="1905" w:type="dxa"/>
            <w:tcBorders>
              <w:top w:val="dashSmallGap" w:sz="4" w:space="0" w:color="auto"/>
              <w:left w:val="single" w:sz="8" w:space="0" w:color="auto"/>
              <w:bottom w:val="dashSmallGap" w:sz="4" w:space="0" w:color="auto"/>
              <w:right w:val="single" w:sz="8" w:space="0" w:color="auto"/>
            </w:tcBorders>
          </w:tcPr>
          <w:p w14:paraId="4F0D3E1D"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2-12 Week</w:t>
            </w:r>
          </w:p>
        </w:tc>
        <w:tc>
          <w:tcPr>
            <w:tcW w:w="2190" w:type="dxa"/>
            <w:tcBorders>
              <w:top w:val="dashSmallGap" w:sz="4" w:space="0" w:color="auto"/>
              <w:left w:val="single" w:sz="8" w:space="0" w:color="auto"/>
              <w:bottom w:val="dashSmallGap" w:sz="4" w:space="0" w:color="auto"/>
            </w:tcBorders>
          </w:tcPr>
          <w:p w14:paraId="4A14C304" w14:textId="77777777" w:rsidR="0069317A" w:rsidRPr="00022938" w:rsidRDefault="0069317A" w:rsidP="00582DC6">
            <w:pPr>
              <w:jc w:val="center"/>
              <w:rPr>
                <w:rFonts w:asciiTheme="majorBidi" w:eastAsia="Calibri" w:hAnsiTheme="majorBidi" w:cstheme="majorBidi"/>
                <w:color w:val="000000"/>
              </w:rPr>
            </w:pPr>
            <w:r w:rsidRPr="00022938">
              <w:rPr>
                <w:rFonts w:asciiTheme="majorBidi" w:eastAsia="Calibri" w:hAnsiTheme="majorBidi" w:cstheme="majorBidi"/>
                <w:color w:val="000000"/>
              </w:rPr>
              <w:t>5%</w:t>
            </w:r>
          </w:p>
        </w:tc>
      </w:tr>
      <w:tr w:rsidR="0069317A" w:rsidRPr="00BA5464" w14:paraId="4D099F8E" w14:textId="77777777" w:rsidTr="00667B13">
        <w:trPr>
          <w:trHeight w:val="260"/>
          <w:jc w:val="center"/>
        </w:trPr>
        <w:tc>
          <w:tcPr>
            <w:tcW w:w="410" w:type="dxa"/>
            <w:tcBorders>
              <w:top w:val="dashSmallGap" w:sz="4" w:space="0" w:color="auto"/>
              <w:bottom w:val="dashSmallGap" w:sz="4" w:space="0" w:color="auto"/>
              <w:right w:val="single" w:sz="8" w:space="0" w:color="auto"/>
            </w:tcBorders>
            <w:vAlign w:val="center"/>
          </w:tcPr>
          <w:p w14:paraId="66E6ECB9" w14:textId="77777777" w:rsidR="0069317A" w:rsidRPr="00022938" w:rsidRDefault="0069317A" w:rsidP="00582DC6">
            <w:pPr>
              <w:bidi/>
              <w:jc w:val="center"/>
              <w:rPr>
                <w:rFonts w:asciiTheme="majorBidi" w:eastAsia="Calibri" w:hAnsiTheme="majorBidi" w:cstheme="majorBidi"/>
                <w:color w:val="000000"/>
                <w:rtl/>
              </w:rPr>
            </w:pPr>
            <w:r w:rsidRPr="00022938">
              <w:rPr>
                <w:rFonts w:asciiTheme="majorBidi" w:eastAsia="Calibri" w:hAnsiTheme="majorBidi" w:cstheme="majorBidi"/>
                <w:color w:val="000000"/>
              </w:rPr>
              <w:t>6</w:t>
            </w:r>
          </w:p>
        </w:tc>
        <w:tc>
          <w:tcPr>
            <w:tcW w:w="5056" w:type="dxa"/>
            <w:tcBorders>
              <w:top w:val="dashSmallGap" w:sz="4" w:space="0" w:color="auto"/>
              <w:left w:val="single" w:sz="8" w:space="0" w:color="auto"/>
              <w:bottom w:val="dashSmallGap" w:sz="4" w:space="0" w:color="auto"/>
              <w:right w:val="single" w:sz="8" w:space="0" w:color="auto"/>
            </w:tcBorders>
          </w:tcPr>
          <w:p w14:paraId="44145245"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Final Practical Examination</w:t>
            </w:r>
          </w:p>
        </w:tc>
        <w:tc>
          <w:tcPr>
            <w:tcW w:w="1905" w:type="dxa"/>
            <w:tcBorders>
              <w:top w:val="dashSmallGap" w:sz="4" w:space="0" w:color="auto"/>
              <w:left w:val="single" w:sz="8" w:space="0" w:color="auto"/>
              <w:bottom w:val="dashSmallGap" w:sz="4" w:space="0" w:color="auto"/>
              <w:right w:val="single" w:sz="8" w:space="0" w:color="auto"/>
            </w:tcBorders>
          </w:tcPr>
          <w:p w14:paraId="5AA4EB78"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15th week</w:t>
            </w:r>
          </w:p>
        </w:tc>
        <w:tc>
          <w:tcPr>
            <w:tcW w:w="2190" w:type="dxa"/>
            <w:tcBorders>
              <w:top w:val="dashSmallGap" w:sz="4" w:space="0" w:color="auto"/>
              <w:left w:val="single" w:sz="8" w:space="0" w:color="auto"/>
              <w:bottom w:val="dashSmallGap" w:sz="4" w:space="0" w:color="auto"/>
            </w:tcBorders>
          </w:tcPr>
          <w:p w14:paraId="03EA4299" w14:textId="77777777" w:rsidR="0069317A" w:rsidRPr="00022938" w:rsidRDefault="0069317A" w:rsidP="00582DC6">
            <w:pPr>
              <w:jc w:val="center"/>
              <w:rPr>
                <w:rFonts w:asciiTheme="majorBidi" w:eastAsia="Calibri" w:hAnsiTheme="majorBidi" w:cstheme="majorBidi"/>
                <w:color w:val="000000"/>
              </w:rPr>
            </w:pPr>
            <w:r w:rsidRPr="00022938">
              <w:rPr>
                <w:rFonts w:asciiTheme="majorBidi" w:eastAsia="Calibri" w:hAnsiTheme="majorBidi" w:cstheme="majorBidi"/>
                <w:color w:val="000000"/>
              </w:rPr>
              <w:t>15%</w:t>
            </w:r>
          </w:p>
        </w:tc>
      </w:tr>
      <w:tr w:rsidR="0069317A" w:rsidRPr="00BA5464" w14:paraId="68493447" w14:textId="77777777" w:rsidTr="00CF0F53">
        <w:trPr>
          <w:trHeight w:val="344"/>
          <w:jc w:val="center"/>
        </w:trPr>
        <w:tc>
          <w:tcPr>
            <w:tcW w:w="410" w:type="dxa"/>
            <w:tcBorders>
              <w:top w:val="dashSmallGap" w:sz="4" w:space="0" w:color="auto"/>
              <w:bottom w:val="dashSmallGap" w:sz="4" w:space="0" w:color="auto"/>
              <w:right w:val="single" w:sz="8" w:space="0" w:color="auto"/>
            </w:tcBorders>
            <w:vAlign w:val="center"/>
          </w:tcPr>
          <w:p w14:paraId="053AD85E" w14:textId="77777777" w:rsidR="0069317A" w:rsidRPr="00022938" w:rsidRDefault="0069317A" w:rsidP="00582DC6">
            <w:pPr>
              <w:bidi/>
              <w:jc w:val="center"/>
              <w:rPr>
                <w:rFonts w:asciiTheme="majorBidi" w:eastAsia="Calibri" w:hAnsiTheme="majorBidi" w:cstheme="majorBidi"/>
                <w:color w:val="000000"/>
                <w:rtl/>
              </w:rPr>
            </w:pPr>
            <w:r w:rsidRPr="00022938">
              <w:rPr>
                <w:rFonts w:asciiTheme="majorBidi" w:eastAsia="Calibri" w:hAnsiTheme="majorBidi" w:cstheme="majorBidi"/>
                <w:color w:val="000000"/>
              </w:rPr>
              <w:t>7</w:t>
            </w:r>
          </w:p>
        </w:tc>
        <w:tc>
          <w:tcPr>
            <w:tcW w:w="5056" w:type="dxa"/>
            <w:tcBorders>
              <w:top w:val="dashSmallGap" w:sz="4" w:space="0" w:color="auto"/>
              <w:left w:val="single" w:sz="8" w:space="0" w:color="auto"/>
              <w:bottom w:val="dashSmallGap" w:sz="4" w:space="0" w:color="auto"/>
              <w:right w:val="single" w:sz="8" w:space="0" w:color="auto"/>
            </w:tcBorders>
          </w:tcPr>
          <w:p w14:paraId="3D8B3017"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 xml:space="preserve">Final Theoretical Examination </w:t>
            </w:r>
          </w:p>
        </w:tc>
        <w:tc>
          <w:tcPr>
            <w:tcW w:w="1905" w:type="dxa"/>
            <w:tcBorders>
              <w:top w:val="dashSmallGap" w:sz="4" w:space="0" w:color="auto"/>
              <w:left w:val="single" w:sz="8" w:space="0" w:color="auto"/>
              <w:bottom w:val="dashSmallGap" w:sz="4" w:space="0" w:color="auto"/>
              <w:right w:val="single" w:sz="8" w:space="0" w:color="auto"/>
            </w:tcBorders>
          </w:tcPr>
          <w:p w14:paraId="1FC0C710" w14:textId="77777777" w:rsidR="0069317A" w:rsidRPr="00022938" w:rsidRDefault="0069317A" w:rsidP="00582DC6">
            <w:pPr>
              <w:bidi/>
              <w:jc w:val="right"/>
              <w:rPr>
                <w:rFonts w:asciiTheme="majorBidi" w:eastAsia="Calibri" w:hAnsiTheme="majorBidi" w:cstheme="majorBidi"/>
                <w:color w:val="000000"/>
              </w:rPr>
            </w:pPr>
            <w:r w:rsidRPr="00022938">
              <w:rPr>
                <w:rFonts w:asciiTheme="majorBidi" w:eastAsia="Calibri" w:hAnsiTheme="majorBidi" w:cstheme="majorBidi"/>
                <w:color w:val="000000"/>
              </w:rPr>
              <w:t>16-17th week</w:t>
            </w:r>
          </w:p>
        </w:tc>
        <w:tc>
          <w:tcPr>
            <w:tcW w:w="2190" w:type="dxa"/>
            <w:tcBorders>
              <w:top w:val="dashSmallGap" w:sz="4" w:space="0" w:color="auto"/>
              <w:left w:val="single" w:sz="8" w:space="0" w:color="auto"/>
              <w:bottom w:val="dashSmallGap" w:sz="4" w:space="0" w:color="auto"/>
            </w:tcBorders>
          </w:tcPr>
          <w:p w14:paraId="41A16915" w14:textId="77777777" w:rsidR="0069317A" w:rsidRPr="00022938" w:rsidRDefault="0069317A" w:rsidP="00582DC6">
            <w:pPr>
              <w:jc w:val="center"/>
              <w:rPr>
                <w:rFonts w:asciiTheme="majorBidi" w:eastAsia="Calibri" w:hAnsiTheme="majorBidi" w:cstheme="majorBidi"/>
                <w:color w:val="000000"/>
              </w:rPr>
            </w:pPr>
            <w:r w:rsidRPr="00022938">
              <w:rPr>
                <w:rFonts w:asciiTheme="majorBidi" w:eastAsia="Calibri" w:hAnsiTheme="majorBidi" w:cstheme="majorBidi"/>
                <w:color w:val="000000"/>
              </w:rPr>
              <w:t>40%</w:t>
            </w:r>
          </w:p>
        </w:tc>
      </w:tr>
      <w:tr w:rsidR="0069317A" w:rsidRPr="00BA5464" w14:paraId="0DB3FD83" w14:textId="77777777" w:rsidTr="00667B13">
        <w:trPr>
          <w:trHeight w:val="260"/>
          <w:jc w:val="center"/>
        </w:trPr>
        <w:tc>
          <w:tcPr>
            <w:tcW w:w="410" w:type="dxa"/>
            <w:tcBorders>
              <w:top w:val="dashSmallGap" w:sz="4" w:space="0" w:color="auto"/>
              <w:bottom w:val="single" w:sz="12" w:space="0" w:color="auto"/>
              <w:right w:val="single" w:sz="8" w:space="0" w:color="auto"/>
            </w:tcBorders>
            <w:shd w:val="clear" w:color="auto" w:fill="D6E3BC" w:themeFill="accent3" w:themeFillTint="66"/>
            <w:vAlign w:val="center"/>
          </w:tcPr>
          <w:p w14:paraId="5B6765FA" w14:textId="77777777" w:rsidR="0069317A" w:rsidRPr="00022938" w:rsidRDefault="0069317A" w:rsidP="00582DC6">
            <w:pPr>
              <w:bidi/>
              <w:jc w:val="center"/>
              <w:rPr>
                <w:rFonts w:asciiTheme="majorBidi" w:eastAsia="Calibri" w:hAnsiTheme="majorBidi" w:cstheme="majorBidi"/>
                <w:color w:val="000000"/>
              </w:rPr>
            </w:pPr>
            <w:r w:rsidRPr="00022938">
              <w:rPr>
                <w:rFonts w:asciiTheme="majorBidi" w:eastAsia="Calibri" w:hAnsiTheme="majorBidi" w:cstheme="majorBidi"/>
                <w:color w:val="000000"/>
                <w:rtl/>
              </w:rPr>
              <w:t>8</w:t>
            </w:r>
          </w:p>
        </w:tc>
        <w:tc>
          <w:tcPr>
            <w:tcW w:w="5056" w:type="dxa"/>
            <w:tcBorders>
              <w:top w:val="dashSmallGap" w:sz="4" w:space="0" w:color="auto"/>
              <w:left w:val="single" w:sz="8" w:space="0" w:color="auto"/>
              <w:bottom w:val="single" w:sz="12" w:space="0" w:color="auto"/>
              <w:right w:val="single" w:sz="8" w:space="0" w:color="auto"/>
            </w:tcBorders>
            <w:shd w:val="clear" w:color="auto" w:fill="D6E3BC" w:themeFill="accent3" w:themeFillTint="66"/>
          </w:tcPr>
          <w:p w14:paraId="28C00E06" w14:textId="77777777" w:rsidR="0069317A" w:rsidRPr="00022938" w:rsidRDefault="0069317A" w:rsidP="00582DC6">
            <w:pPr>
              <w:rPr>
                <w:rFonts w:asciiTheme="majorBidi" w:eastAsia="Calibri" w:hAnsiTheme="majorBidi" w:cstheme="majorBidi"/>
                <w:color w:val="000000"/>
              </w:rPr>
            </w:pPr>
            <w:r w:rsidRPr="00022938">
              <w:rPr>
                <w:rFonts w:asciiTheme="majorBidi" w:eastAsia="Calibri" w:hAnsiTheme="majorBidi" w:cstheme="majorBidi"/>
                <w:color w:val="000000"/>
              </w:rPr>
              <w:t>Total</w:t>
            </w:r>
          </w:p>
        </w:tc>
        <w:tc>
          <w:tcPr>
            <w:tcW w:w="1905" w:type="dxa"/>
            <w:tcBorders>
              <w:top w:val="dashSmallGap" w:sz="4" w:space="0" w:color="auto"/>
              <w:left w:val="single" w:sz="8" w:space="0" w:color="auto"/>
              <w:bottom w:val="single" w:sz="12" w:space="0" w:color="auto"/>
              <w:right w:val="single" w:sz="8" w:space="0" w:color="auto"/>
            </w:tcBorders>
            <w:shd w:val="clear" w:color="auto" w:fill="D6E3BC" w:themeFill="accent3" w:themeFillTint="66"/>
          </w:tcPr>
          <w:p w14:paraId="6AE6CCBA" w14:textId="77777777" w:rsidR="0069317A" w:rsidRPr="00022938" w:rsidRDefault="0069317A" w:rsidP="00582DC6">
            <w:pPr>
              <w:bidi/>
              <w:jc w:val="right"/>
              <w:rPr>
                <w:rFonts w:asciiTheme="majorBidi" w:eastAsia="Calibri" w:hAnsiTheme="majorBidi" w:cstheme="majorBidi"/>
                <w:color w:val="000000"/>
              </w:rPr>
            </w:pPr>
          </w:p>
        </w:tc>
        <w:tc>
          <w:tcPr>
            <w:tcW w:w="2190" w:type="dxa"/>
            <w:tcBorders>
              <w:top w:val="dashSmallGap" w:sz="4" w:space="0" w:color="auto"/>
              <w:left w:val="single" w:sz="8" w:space="0" w:color="auto"/>
              <w:bottom w:val="single" w:sz="12" w:space="0" w:color="auto"/>
            </w:tcBorders>
            <w:shd w:val="clear" w:color="auto" w:fill="D6E3BC" w:themeFill="accent3" w:themeFillTint="66"/>
          </w:tcPr>
          <w:p w14:paraId="3348DF87" w14:textId="77777777" w:rsidR="0069317A" w:rsidRPr="00022938" w:rsidRDefault="0069317A" w:rsidP="00582DC6">
            <w:pPr>
              <w:jc w:val="center"/>
              <w:rPr>
                <w:rFonts w:asciiTheme="majorBidi" w:eastAsia="Calibri" w:hAnsiTheme="majorBidi" w:cstheme="majorBidi"/>
                <w:color w:val="000000"/>
              </w:rPr>
            </w:pPr>
            <w:r w:rsidRPr="00022938">
              <w:rPr>
                <w:rFonts w:asciiTheme="majorBidi" w:eastAsia="Calibri" w:hAnsiTheme="majorBidi" w:cstheme="majorBidi"/>
                <w:color w:val="000000"/>
              </w:rPr>
              <w:t>100%</w:t>
            </w:r>
          </w:p>
        </w:tc>
      </w:tr>
    </w:tbl>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2"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2"/>
    </w:p>
    <w:tbl>
      <w:tblPr>
        <w:tblStyle w:val="TableGrid"/>
        <w:tblW w:w="5085" w:type="pct"/>
        <w:tblLook w:val="04A0" w:firstRow="1" w:lastRow="0" w:firstColumn="1" w:lastColumn="0" w:noHBand="0" w:noVBand="1"/>
      </w:tblPr>
      <w:tblGrid>
        <w:gridCol w:w="9734"/>
      </w:tblGrid>
      <w:tr w:rsidR="008F5880" w14:paraId="717993A5" w14:textId="77777777" w:rsidTr="00012A42">
        <w:tc>
          <w:tcPr>
            <w:tcW w:w="5000" w:type="pct"/>
            <w:tcBorders>
              <w:top w:val="single" w:sz="12" w:space="0" w:color="auto"/>
              <w:left w:val="single" w:sz="12" w:space="0" w:color="auto"/>
              <w:bottom w:val="nil"/>
              <w:right w:val="single" w:sz="12" w:space="0" w:color="auto"/>
            </w:tcBorders>
          </w:tcPr>
          <w:p w14:paraId="53013C77" w14:textId="05C62054" w:rsidR="008F5880" w:rsidRPr="008F5880" w:rsidRDefault="008F5880" w:rsidP="00062370">
            <w:pPr>
              <w:jc w:val="both"/>
              <w:rPr>
                <w:b/>
                <w:bCs/>
              </w:rPr>
            </w:pPr>
            <w:r w:rsidRPr="008F5880">
              <w:rPr>
                <w:b/>
                <w:bCs/>
              </w:rPr>
              <w:t>Arrangements for availability of faculty and teaching staff for individual student consultations and academic advice</w:t>
            </w:r>
            <w:r w:rsidR="00DE3C6D">
              <w:rPr>
                <w:b/>
                <w:bCs/>
              </w:rPr>
              <w:t xml:space="preserve"> :</w:t>
            </w:r>
            <w:r w:rsidR="00C57727" w:rsidRPr="00965896">
              <w:rPr>
                <w:b/>
                <w:bCs/>
                <w:sz w:val="28"/>
                <w:szCs w:val="28"/>
                <w:lang w:bidi="ar-EG"/>
              </w:rPr>
              <w:t xml:space="preserve"> </w:t>
            </w:r>
            <w:r w:rsidR="00062370">
              <w:rPr>
                <w:b/>
                <w:bCs/>
                <w:sz w:val="28"/>
                <w:szCs w:val="28"/>
                <w:lang w:bidi="ar-EG"/>
              </w:rPr>
              <w:t xml:space="preserve"> Two hours weekly </w:t>
            </w:r>
            <w:r w:rsidR="00062370">
              <w:rPr>
                <w:b/>
                <w:bCs/>
              </w:rPr>
              <w:t>is available to students to answer any questions and t</w:t>
            </w:r>
            <w:r w:rsidR="00062370" w:rsidRPr="00062370">
              <w:rPr>
                <w:b/>
                <w:bCs/>
              </w:rPr>
              <w:t>o explain any incomprehensible parts of the student</w:t>
            </w:r>
            <w:r w:rsidR="00062370">
              <w:rPr>
                <w:b/>
                <w:bCs/>
              </w:rPr>
              <w:t>.</w:t>
            </w:r>
          </w:p>
        </w:tc>
      </w:tr>
      <w:tr w:rsidR="008F5880" w14:paraId="14B8244C" w14:textId="77777777" w:rsidTr="00012A42">
        <w:tc>
          <w:tcPr>
            <w:tcW w:w="5000" w:type="pct"/>
            <w:tcBorders>
              <w:top w:val="nil"/>
              <w:left w:val="single" w:sz="12" w:space="0" w:color="auto"/>
              <w:bottom w:val="single" w:sz="12" w:space="0" w:color="auto"/>
              <w:right w:val="single" w:sz="12" w:space="0" w:color="auto"/>
            </w:tcBorders>
          </w:tcPr>
          <w:p w14:paraId="602208CA" w14:textId="4B373A4F" w:rsidR="005922AF" w:rsidRDefault="005922AF" w:rsidP="008B5913">
            <w:pPr>
              <w:spacing w:line="276" w:lineRule="auto"/>
              <w:rPr>
                <w:rtl/>
              </w:rPr>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3"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3"/>
    </w:p>
    <w:p w14:paraId="575164BB" w14:textId="77777777" w:rsidR="001B5102" w:rsidRDefault="00B85E99" w:rsidP="008B5913">
      <w:pPr>
        <w:pStyle w:val="Heading2"/>
        <w:jc w:val="left"/>
        <w:rPr>
          <w:rFonts w:asciiTheme="majorBidi" w:hAnsiTheme="majorBidi" w:cstheme="majorBidi"/>
          <w:sz w:val="26"/>
          <w:szCs w:val="26"/>
        </w:rPr>
      </w:pPr>
      <w:bookmarkStart w:id="14" w:name="_Toc951384"/>
      <w:r w:rsidRPr="00C4342E">
        <w:rPr>
          <w:rFonts w:asciiTheme="majorBidi" w:hAnsiTheme="majorBidi" w:cstheme="majorBidi"/>
          <w:sz w:val="26"/>
          <w:szCs w:val="26"/>
        </w:rPr>
        <w:t>1.Learning Resources</w:t>
      </w:r>
      <w:bookmarkEnd w:id="14"/>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5F69B5">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tcBorders>
              <w:bottom w:val="single" w:sz="4" w:space="0" w:color="auto"/>
            </w:tcBorders>
            <w:vAlign w:val="center"/>
          </w:tcPr>
          <w:p w14:paraId="49876A01" w14:textId="77777777" w:rsidR="005F69B5" w:rsidRPr="005C4373" w:rsidRDefault="005F69B5" w:rsidP="0017042C">
            <w:pPr>
              <w:pStyle w:val="ListParagraph"/>
              <w:numPr>
                <w:ilvl w:val="0"/>
                <w:numId w:val="1"/>
              </w:numPr>
              <w:spacing w:line="276" w:lineRule="auto"/>
              <w:ind w:left="641" w:hanging="357"/>
              <w:rPr>
                <w:rFonts w:asciiTheme="majorBidi" w:hAnsiTheme="majorBidi" w:cstheme="majorBidi"/>
                <w:color w:val="000000"/>
                <w:sz w:val="26"/>
                <w:szCs w:val="26"/>
              </w:rPr>
            </w:pPr>
            <w:r w:rsidRPr="005C4373">
              <w:rPr>
                <w:rFonts w:asciiTheme="majorBidi" w:hAnsiTheme="majorBidi" w:cstheme="majorBidi"/>
                <w:color w:val="000000"/>
                <w:sz w:val="26"/>
                <w:szCs w:val="26"/>
              </w:rPr>
              <w:t>Mould ,F. R. (1998).Introductory Medical Statics. IOP Publishing Ltd.</w:t>
            </w:r>
          </w:p>
          <w:p w14:paraId="6AFA89D8" w14:textId="77777777" w:rsidR="005F69B5" w:rsidRPr="005C4373" w:rsidRDefault="005F69B5" w:rsidP="0017042C">
            <w:pPr>
              <w:pStyle w:val="ListParagraph"/>
              <w:numPr>
                <w:ilvl w:val="0"/>
                <w:numId w:val="1"/>
              </w:numPr>
              <w:spacing w:line="276" w:lineRule="auto"/>
              <w:ind w:left="641" w:hanging="357"/>
              <w:rPr>
                <w:rFonts w:asciiTheme="majorBidi" w:hAnsiTheme="majorBidi" w:cstheme="majorBidi"/>
                <w:color w:val="000000"/>
                <w:sz w:val="26"/>
                <w:szCs w:val="26"/>
              </w:rPr>
            </w:pPr>
            <w:r w:rsidRPr="005C4373">
              <w:rPr>
                <w:rFonts w:asciiTheme="majorBidi" w:hAnsiTheme="majorBidi" w:cstheme="majorBidi"/>
                <w:color w:val="000000"/>
                <w:sz w:val="26"/>
                <w:szCs w:val="26"/>
              </w:rPr>
              <w:t>Martin Bland. (2000). An Introduction to Medical Statistics. Oxford University Press.</w:t>
            </w:r>
          </w:p>
          <w:p w14:paraId="3F08F39D" w14:textId="17B4A849" w:rsidR="001B5102" w:rsidRPr="005C4373" w:rsidRDefault="005F69B5" w:rsidP="0017042C">
            <w:pPr>
              <w:pStyle w:val="ListParagraph"/>
              <w:numPr>
                <w:ilvl w:val="0"/>
                <w:numId w:val="1"/>
              </w:numPr>
              <w:jc w:val="lowKashida"/>
              <w:rPr>
                <w:rFonts w:asciiTheme="majorBidi" w:hAnsiTheme="majorBidi" w:cstheme="majorBidi"/>
                <w:sz w:val="26"/>
                <w:szCs w:val="26"/>
              </w:rPr>
            </w:pPr>
            <w:r w:rsidRPr="005C4373">
              <w:rPr>
                <w:rFonts w:asciiTheme="majorBidi" w:eastAsia="Calibri" w:hAnsiTheme="majorBidi" w:cstheme="majorBidi"/>
                <w:color w:val="000000"/>
                <w:sz w:val="26"/>
                <w:szCs w:val="26"/>
              </w:rPr>
              <w:t>Chap T. Le. (2003). Introductory Biostatics. Wiley – Interscience, A John Wiley &amp; Sons Publication.</w:t>
            </w:r>
          </w:p>
        </w:tc>
      </w:tr>
      <w:tr w:rsidR="001B5102" w:rsidRPr="005D2DDD" w14:paraId="38C40E42" w14:textId="77777777" w:rsidTr="005F69B5">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tcBorders>
              <w:top w:val="single" w:sz="4" w:space="0" w:color="auto"/>
              <w:bottom w:val="dashSmallGap" w:sz="4" w:space="0" w:color="auto"/>
            </w:tcBorders>
            <w:shd w:val="clear" w:color="auto" w:fill="EAF1DD" w:themeFill="accent3" w:themeFillTint="33"/>
            <w:vAlign w:val="center"/>
          </w:tcPr>
          <w:p w14:paraId="4E38B17A" w14:textId="77777777" w:rsidR="005F69B5" w:rsidRPr="005C4373" w:rsidRDefault="005F69B5" w:rsidP="0017042C">
            <w:pPr>
              <w:pStyle w:val="ListParagraph"/>
              <w:numPr>
                <w:ilvl w:val="0"/>
                <w:numId w:val="2"/>
              </w:numPr>
              <w:spacing w:line="276" w:lineRule="auto"/>
              <w:rPr>
                <w:rFonts w:asciiTheme="majorBidi" w:hAnsiTheme="majorBidi" w:cstheme="majorBidi"/>
                <w:color w:val="000000"/>
                <w:sz w:val="26"/>
                <w:szCs w:val="26"/>
              </w:rPr>
            </w:pPr>
            <w:r w:rsidRPr="005C4373">
              <w:rPr>
                <w:rFonts w:asciiTheme="majorBidi" w:hAnsiTheme="majorBidi" w:cstheme="majorBidi"/>
                <w:color w:val="000000"/>
                <w:sz w:val="26"/>
                <w:szCs w:val="26"/>
              </w:rPr>
              <w:t>Sharma, A.K. (2005). Text Book of Biostatistics I. Discovery Publishing House , New Delh-110002.</w:t>
            </w:r>
          </w:p>
          <w:p w14:paraId="4E6E0306" w14:textId="77777777" w:rsidR="000E1E23" w:rsidRPr="005C4373" w:rsidRDefault="005F69B5" w:rsidP="0017042C">
            <w:pPr>
              <w:pStyle w:val="ListParagraph"/>
              <w:numPr>
                <w:ilvl w:val="0"/>
                <w:numId w:val="2"/>
              </w:numPr>
              <w:jc w:val="lowKashida"/>
              <w:rPr>
                <w:rFonts w:asciiTheme="majorBidi" w:hAnsiTheme="majorBidi" w:cstheme="majorBidi"/>
                <w:sz w:val="26"/>
                <w:szCs w:val="26"/>
              </w:rPr>
            </w:pPr>
            <w:r w:rsidRPr="005C4373">
              <w:rPr>
                <w:rFonts w:asciiTheme="majorBidi" w:hAnsiTheme="majorBidi" w:cstheme="majorBidi"/>
                <w:color w:val="000000"/>
                <w:sz w:val="26"/>
                <w:szCs w:val="26"/>
              </w:rPr>
              <w:lastRenderedPageBreak/>
              <w:t>Gerstman, B.B. (2008). Basic Biostatistics. Statistics for Public Health Practice. Jones and Barlett Publishers.</w:t>
            </w:r>
          </w:p>
          <w:p w14:paraId="2A8B302E" w14:textId="19398347" w:rsidR="000E1E23" w:rsidRPr="005C4373" w:rsidRDefault="000E1E23" w:rsidP="0017042C">
            <w:pPr>
              <w:pStyle w:val="ListParagraph"/>
              <w:numPr>
                <w:ilvl w:val="0"/>
                <w:numId w:val="2"/>
              </w:numPr>
              <w:jc w:val="lowKashida"/>
              <w:rPr>
                <w:rFonts w:asciiTheme="majorBidi" w:hAnsiTheme="majorBidi" w:cstheme="majorBidi"/>
                <w:sz w:val="26"/>
                <w:szCs w:val="26"/>
              </w:rPr>
            </w:pPr>
            <w:r w:rsidRPr="005C4373">
              <w:rPr>
                <w:rFonts w:asciiTheme="majorBidi" w:hAnsiTheme="majorBidi" w:cstheme="majorBidi"/>
                <w:color w:val="000000"/>
                <w:sz w:val="26"/>
                <w:szCs w:val="26"/>
              </w:rPr>
              <w:t>Rumsey, D. (2010). Statistics Essential for Dummies. Wiley Publishing Inc.</w:t>
            </w:r>
          </w:p>
        </w:tc>
      </w:tr>
      <w:tr w:rsidR="001B5102" w:rsidRPr="005D2DDD" w14:paraId="231C44F7" w14:textId="77777777" w:rsidTr="005F69B5">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lastRenderedPageBreak/>
              <w:t>Electronic Materials</w:t>
            </w:r>
          </w:p>
        </w:tc>
        <w:tc>
          <w:tcPr>
            <w:tcW w:w="6968" w:type="dxa"/>
            <w:tcBorders>
              <w:top w:val="dashSmallGap" w:sz="4" w:space="0" w:color="auto"/>
            </w:tcBorders>
            <w:vAlign w:val="center"/>
          </w:tcPr>
          <w:p w14:paraId="5CCDB55C" w14:textId="7568835B" w:rsidR="005F69B5" w:rsidRPr="005C4373" w:rsidRDefault="00F118E4" w:rsidP="0017042C">
            <w:pPr>
              <w:pStyle w:val="ListParagraph"/>
              <w:numPr>
                <w:ilvl w:val="1"/>
                <w:numId w:val="1"/>
              </w:numPr>
              <w:tabs>
                <w:tab w:val="clear" w:pos="1364"/>
              </w:tabs>
              <w:spacing w:line="276" w:lineRule="auto"/>
              <w:ind w:left="673"/>
              <w:rPr>
                <w:rFonts w:asciiTheme="majorBidi" w:hAnsiTheme="majorBidi" w:cstheme="majorBidi"/>
                <w:color w:val="000000"/>
                <w:sz w:val="26"/>
                <w:szCs w:val="26"/>
              </w:rPr>
            </w:pPr>
            <w:hyperlink r:id="rId12" w:history="1">
              <w:r w:rsidR="005F69B5" w:rsidRPr="005C4373">
                <w:rPr>
                  <w:rFonts w:asciiTheme="majorBidi" w:hAnsiTheme="majorBidi" w:cstheme="majorBidi"/>
                  <w:color w:val="000000"/>
                  <w:sz w:val="26"/>
                  <w:szCs w:val="26"/>
                </w:rPr>
                <w:t>http://www.bettycjung.net/Statsites.htm</w:t>
              </w:r>
            </w:hyperlink>
            <w:r w:rsidR="005F69B5" w:rsidRPr="005C4373">
              <w:rPr>
                <w:rFonts w:asciiTheme="majorBidi" w:hAnsiTheme="majorBidi" w:cstheme="majorBidi"/>
                <w:color w:val="000000"/>
                <w:sz w:val="26"/>
                <w:szCs w:val="26"/>
              </w:rPr>
              <w:t>.</w:t>
            </w:r>
          </w:p>
          <w:p w14:paraId="6549D128" w14:textId="77777777" w:rsidR="005F69B5" w:rsidRPr="005C4373" w:rsidRDefault="005F69B5" w:rsidP="005F69B5">
            <w:pPr>
              <w:spacing w:line="276" w:lineRule="auto"/>
              <w:ind w:left="284"/>
              <w:rPr>
                <w:rFonts w:asciiTheme="majorBidi" w:hAnsiTheme="majorBidi" w:cstheme="majorBidi"/>
                <w:color w:val="000000"/>
                <w:sz w:val="26"/>
                <w:szCs w:val="26"/>
              </w:rPr>
            </w:pPr>
            <w:r w:rsidRPr="005C4373">
              <w:rPr>
                <w:rFonts w:asciiTheme="majorBidi" w:hAnsiTheme="majorBidi" w:cstheme="majorBidi"/>
                <w:color w:val="000000"/>
                <w:sz w:val="26"/>
                <w:szCs w:val="26"/>
              </w:rPr>
              <w:t xml:space="preserve">3.  Basic Statistics Web Site: </w:t>
            </w:r>
          </w:p>
          <w:p w14:paraId="7389E993" w14:textId="0882D277" w:rsidR="005F69B5" w:rsidRPr="005C4373" w:rsidRDefault="005F69B5" w:rsidP="005F69B5">
            <w:pPr>
              <w:spacing w:line="276" w:lineRule="auto"/>
              <w:ind w:left="284"/>
              <w:rPr>
                <w:rFonts w:asciiTheme="majorBidi" w:hAnsiTheme="majorBidi" w:cstheme="majorBidi"/>
                <w:color w:val="000000"/>
                <w:sz w:val="26"/>
                <w:szCs w:val="26"/>
              </w:rPr>
            </w:pPr>
            <w:r w:rsidRPr="005C4373">
              <w:rPr>
                <w:rFonts w:asciiTheme="majorBidi" w:hAnsiTheme="majorBidi" w:cstheme="majorBidi"/>
                <w:color w:val="000000"/>
                <w:sz w:val="26"/>
                <w:szCs w:val="26"/>
              </w:rPr>
              <w:t xml:space="preserve">4. </w:t>
            </w:r>
            <w:r w:rsidR="0072329F" w:rsidRPr="005C4373">
              <w:rPr>
                <w:rFonts w:asciiTheme="majorBidi" w:hAnsiTheme="majorBidi" w:cstheme="majorBidi"/>
                <w:color w:val="000000"/>
                <w:sz w:val="26"/>
                <w:szCs w:val="26"/>
              </w:rPr>
              <w:t xml:space="preserve"> </w:t>
            </w:r>
            <w:hyperlink r:id="rId13" w:history="1">
              <w:r w:rsidRPr="005C4373">
                <w:rPr>
                  <w:rFonts w:asciiTheme="majorBidi" w:hAnsiTheme="majorBidi" w:cstheme="majorBidi"/>
                  <w:color w:val="000000"/>
                  <w:sz w:val="26"/>
                  <w:szCs w:val="26"/>
                </w:rPr>
                <w:t>http://www.schoolofed.nova.edu/edl/secure/stats/</w:t>
              </w:r>
            </w:hyperlink>
          </w:p>
          <w:p w14:paraId="11E1EBB5" w14:textId="5BA68CDD" w:rsidR="005F69B5" w:rsidRPr="005C4373" w:rsidRDefault="005F69B5" w:rsidP="005F69B5">
            <w:pPr>
              <w:spacing w:line="276" w:lineRule="auto"/>
              <w:ind w:left="284"/>
              <w:rPr>
                <w:rFonts w:asciiTheme="majorBidi" w:hAnsiTheme="majorBidi" w:cstheme="majorBidi"/>
                <w:color w:val="000000"/>
                <w:sz w:val="26"/>
                <w:szCs w:val="26"/>
              </w:rPr>
            </w:pPr>
            <w:r w:rsidRPr="005C4373">
              <w:rPr>
                <w:rFonts w:asciiTheme="majorBidi" w:hAnsiTheme="majorBidi" w:cstheme="majorBidi"/>
                <w:color w:val="000000"/>
                <w:sz w:val="26"/>
                <w:szCs w:val="26"/>
              </w:rPr>
              <w:t xml:space="preserve">5. </w:t>
            </w:r>
            <w:r w:rsidR="0072329F" w:rsidRPr="005C4373">
              <w:rPr>
                <w:rFonts w:asciiTheme="majorBidi" w:hAnsiTheme="majorBidi" w:cstheme="majorBidi"/>
                <w:color w:val="000000"/>
                <w:sz w:val="26"/>
                <w:szCs w:val="26"/>
              </w:rPr>
              <w:t xml:space="preserve"> </w:t>
            </w:r>
            <w:r w:rsidRPr="005C4373">
              <w:rPr>
                <w:rFonts w:asciiTheme="majorBidi" w:hAnsiTheme="majorBidi" w:cstheme="majorBidi"/>
                <w:color w:val="000000"/>
                <w:sz w:val="26"/>
                <w:szCs w:val="26"/>
              </w:rPr>
              <w:t>http://www.basicstat.com/</w:t>
            </w: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Pr="00012A42" w:rsidRDefault="001B5102" w:rsidP="008B5913">
      <w:pPr>
        <w:pStyle w:val="Heading2"/>
        <w:jc w:val="left"/>
        <w:rPr>
          <w:rFonts w:asciiTheme="majorBidi" w:hAnsiTheme="majorBidi" w:cstheme="majorBidi"/>
          <w:sz w:val="12"/>
          <w:szCs w:val="12"/>
        </w:rPr>
      </w:pPr>
    </w:p>
    <w:p w14:paraId="429BD8BD" w14:textId="3D06B53F" w:rsidR="00014DE6" w:rsidRDefault="00B85E99" w:rsidP="008B5913">
      <w:pPr>
        <w:pStyle w:val="Heading2"/>
        <w:jc w:val="left"/>
        <w:rPr>
          <w:rFonts w:asciiTheme="majorBidi" w:hAnsiTheme="majorBidi" w:cstheme="majorBidi"/>
          <w:sz w:val="26"/>
          <w:szCs w:val="26"/>
        </w:rPr>
      </w:pPr>
      <w:bookmarkStart w:id="15"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5"/>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6E7F35B2" w14:textId="73A22854" w:rsidR="00C42DFB" w:rsidRPr="006424C2" w:rsidRDefault="00C42DFB" w:rsidP="006424C2">
            <w:pPr>
              <w:ind w:left="152"/>
              <w:rPr>
                <w:rFonts w:asciiTheme="majorBidi" w:eastAsia="Calibri" w:hAnsiTheme="majorBidi" w:cstheme="majorBidi"/>
                <w:color w:val="000000"/>
              </w:rPr>
            </w:pPr>
            <w:r w:rsidRPr="006424C2">
              <w:rPr>
                <w:rFonts w:asciiTheme="majorBidi" w:eastAsia="Calibri" w:hAnsiTheme="majorBidi" w:cstheme="majorBidi"/>
                <w:color w:val="000000"/>
              </w:rPr>
              <w:t xml:space="preserve">Suitable lecture room equipped with data show and internet </w:t>
            </w:r>
            <w:r w:rsidR="00AC5C0D" w:rsidRPr="006424C2">
              <w:rPr>
                <w:rFonts w:asciiTheme="majorBidi" w:eastAsia="Calibri" w:hAnsiTheme="majorBidi" w:cstheme="majorBidi"/>
                <w:color w:val="000000"/>
              </w:rPr>
              <w:t xml:space="preserve">access </w:t>
            </w:r>
            <w:r w:rsidRPr="006424C2">
              <w:rPr>
                <w:rFonts w:asciiTheme="majorBidi" w:eastAsia="Calibri" w:hAnsiTheme="majorBidi" w:cstheme="majorBidi"/>
                <w:color w:val="000000"/>
              </w:rPr>
              <w:t>and sufficient number of seats.</w:t>
            </w:r>
          </w:p>
          <w:p w14:paraId="129FEFD8" w14:textId="498AD7A2" w:rsidR="00F24884" w:rsidRPr="006424C2" w:rsidRDefault="00F24884" w:rsidP="005F69B5">
            <w:pPr>
              <w:jc w:val="lowKashida"/>
              <w:rPr>
                <w:rFonts w:asciiTheme="majorBidi" w:hAnsiTheme="majorBidi" w:cstheme="majorBidi"/>
              </w:rPr>
            </w:pPr>
          </w:p>
        </w:tc>
      </w:tr>
      <w:tr w:rsidR="00F24884" w:rsidRPr="005D2DDD" w14:paraId="3D88F124" w14:textId="77777777" w:rsidTr="00AC5C0D">
        <w:trPr>
          <w:trHeight w:val="1144"/>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F06A8DC" w14:textId="452F7934" w:rsidR="00F24884" w:rsidRPr="006424C2" w:rsidRDefault="005F69B5" w:rsidP="00AC5C0D">
            <w:pPr>
              <w:ind w:left="152"/>
              <w:jc w:val="lowKashida"/>
              <w:rPr>
                <w:rFonts w:asciiTheme="majorBidi" w:hAnsiTheme="majorBidi" w:cstheme="majorBidi"/>
              </w:rPr>
            </w:pPr>
            <w:r w:rsidRPr="006424C2">
              <w:rPr>
                <w:rFonts w:asciiTheme="majorBidi" w:eastAsia="Calibri" w:hAnsiTheme="majorBidi" w:cstheme="majorBidi"/>
                <w:color w:val="000000"/>
              </w:rPr>
              <w:t>Internet connection and a website for each faculty member; One computer in the classroom, Projector; Smart board; Data show</w:t>
            </w: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6ADC0719" w14:textId="77777777" w:rsidR="005C4373" w:rsidRPr="006424C2" w:rsidRDefault="005C4373" w:rsidP="0017042C">
            <w:pPr>
              <w:pStyle w:val="ListParagraph"/>
              <w:numPr>
                <w:ilvl w:val="0"/>
                <w:numId w:val="3"/>
              </w:numPr>
              <w:ind w:left="436" w:hanging="265"/>
              <w:jc w:val="both"/>
            </w:pPr>
            <w:r w:rsidRPr="006424C2">
              <w:t>Microsoft word software.</w:t>
            </w:r>
          </w:p>
          <w:p w14:paraId="16093768" w14:textId="77777777" w:rsidR="005C4373" w:rsidRPr="006424C2" w:rsidRDefault="005C4373" w:rsidP="0017042C">
            <w:pPr>
              <w:pStyle w:val="ListParagraph"/>
              <w:numPr>
                <w:ilvl w:val="0"/>
                <w:numId w:val="3"/>
              </w:numPr>
              <w:ind w:left="436" w:hanging="265"/>
              <w:jc w:val="both"/>
            </w:pPr>
            <w:r w:rsidRPr="006424C2">
              <w:t>Microsoft PowerPoint software.</w:t>
            </w:r>
          </w:p>
          <w:p w14:paraId="7A9F44DA" w14:textId="77777777" w:rsidR="005C4373" w:rsidRPr="006424C2" w:rsidRDefault="005C4373" w:rsidP="0017042C">
            <w:pPr>
              <w:pStyle w:val="ListParagraph"/>
              <w:numPr>
                <w:ilvl w:val="0"/>
                <w:numId w:val="3"/>
              </w:numPr>
              <w:ind w:left="436" w:hanging="265"/>
              <w:jc w:val="both"/>
            </w:pPr>
            <w:r w:rsidRPr="006424C2">
              <w:t>Microsoft Excel software.</w:t>
            </w:r>
          </w:p>
          <w:p w14:paraId="5C5D6BBC" w14:textId="77777777" w:rsidR="00F24884" w:rsidRPr="006424C2" w:rsidRDefault="00F24884" w:rsidP="005C4373">
            <w:pPr>
              <w:bidi/>
              <w:jc w:val="right"/>
              <w:rPr>
                <w:rFonts w:asciiTheme="majorBidi" w:hAnsiTheme="majorBidi" w:cstheme="majorBidi"/>
              </w:rPr>
            </w:pP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6" w:name="_Toc523814308"/>
      <w:bookmarkStart w:id="17" w:name="_Toc951386"/>
      <w:bookmarkStart w:id="18"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6"/>
      <w:r w:rsidR="009D6BCB">
        <w:rPr>
          <w:rFonts w:asciiTheme="majorBidi" w:hAnsiTheme="majorBidi" w:cstheme="majorBidi"/>
          <w:color w:val="C00000"/>
          <w:sz w:val="28"/>
          <w:szCs w:val="20"/>
          <w:lang w:bidi="ar-EG"/>
        </w:rPr>
        <w:t>Evaluation</w:t>
      </w:r>
      <w:bookmarkEnd w:id="17"/>
      <w:r w:rsidR="008F7911" w:rsidRPr="00E973FE">
        <w:rPr>
          <w:rFonts w:asciiTheme="majorBidi" w:hAnsiTheme="majorBidi" w:cstheme="majorBidi"/>
          <w:color w:val="C00000"/>
          <w:sz w:val="28"/>
          <w:szCs w:val="20"/>
          <w:lang w:bidi="ar-EG"/>
        </w:rPr>
        <w:t xml:space="preserve"> </w:t>
      </w:r>
      <w:bookmarkEnd w:id="18"/>
    </w:p>
    <w:tbl>
      <w:tblPr>
        <w:tblStyle w:val="TableGrid"/>
        <w:tblW w:w="516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2"/>
        <w:gridCol w:w="3054"/>
        <w:gridCol w:w="3491"/>
      </w:tblGrid>
      <w:tr w:rsidR="00F24884" w:rsidRPr="005D2DDD" w14:paraId="543A0E15" w14:textId="77777777" w:rsidTr="00231D9F">
        <w:trPr>
          <w:trHeight w:val="453"/>
          <w:tblHeader/>
        </w:trPr>
        <w:tc>
          <w:tcPr>
            <w:tcW w:w="1687"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546"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9" w:name="_Hlk523738999"/>
            <w:r w:rsidRPr="007C33B7">
              <w:rPr>
                <w:rFonts w:asciiTheme="majorBidi" w:hAnsiTheme="majorBidi" w:cstheme="majorBidi"/>
                <w:b/>
                <w:bCs/>
                <w:lang w:bidi="ar-EG"/>
              </w:rPr>
              <w:t xml:space="preserve">Evaluators </w:t>
            </w:r>
            <w:bookmarkEnd w:id="19"/>
          </w:p>
        </w:tc>
        <w:tc>
          <w:tcPr>
            <w:tcW w:w="1767"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231D9F" w:rsidRPr="005D2DDD" w14:paraId="0341A75C" w14:textId="77777777" w:rsidTr="00231D9F">
        <w:trPr>
          <w:trHeight w:val="630"/>
        </w:trPr>
        <w:tc>
          <w:tcPr>
            <w:tcW w:w="1687" w:type="pct"/>
            <w:tcBorders>
              <w:top w:val="dashSmallGap" w:sz="4" w:space="0" w:color="auto"/>
              <w:left w:val="single" w:sz="12" w:space="0" w:color="auto"/>
              <w:bottom w:val="dashSmallGap" w:sz="4" w:space="0" w:color="auto"/>
              <w:right w:val="single" w:sz="8" w:space="0" w:color="auto"/>
            </w:tcBorders>
          </w:tcPr>
          <w:p w14:paraId="14F8FF67" w14:textId="1815DE01" w:rsidR="00231D9F" w:rsidRPr="00012A42" w:rsidRDefault="00231D9F" w:rsidP="00231D9F">
            <w:pPr>
              <w:jc w:val="center"/>
              <w:rPr>
                <w:rFonts w:asciiTheme="majorBidi" w:hAnsiTheme="majorBidi" w:cstheme="majorBidi"/>
              </w:rPr>
            </w:pPr>
            <w:r w:rsidRPr="00012A42">
              <w:t>Effectiveness of teaching strategies</w:t>
            </w:r>
          </w:p>
        </w:tc>
        <w:tc>
          <w:tcPr>
            <w:tcW w:w="1546" w:type="pct"/>
            <w:tcBorders>
              <w:top w:val="dashSmallGap" w:sz="4" w:space="0" w:color="auto"/>
              <w:left w:val="single" w:sz="8" w:space="0" w:color="auto"/>
              <w:bottom w:val="dashSmallGap" w:sz="4" w:space="0" w:color="auto"/>
              <w:right w:val="single" w:sz="8" w:space="0" w:color="auto"/>
            </w:tcBorders>
            <w:vAlign w:val="center"/>
          </w:tcPr>
          <w:p w14:paraId="0A32D4D9" w14:textId="77777777" w:rsidR="00231D9F" w:rsidRPr="00012A42" w:rsidRDefault="00231D9F" w:rsidP="00231D9F">
            <w:pPr>
              <w:jc w:val="center"/>
              <w:rPr>
                <w:rFonts w:asciiTheme="majorBidi" w:hAnsiTheme="majorBidi" w:cstheme="majorBidi"/>
              </w:rPr>
            </w:pPr>
            <w:r w:rsidRPr="00012A42">
              <w:rPr>
                <w:rFonts w:asciiTheme="majorBidi" w:hAnsiTheme="majorBidi" w:cstheme="majorBidi"/>
              </w:rPr>
              <w:t xml:space="preserve">Head of departments  </w:t>
            </w:r>
          </w:p>
          <w:p w14:paraId="2F6AD482" w14:textId="5B1C39DF" w:rsidR="00231D9F" w:rsidRPr="00012A42" w:rsidRDefault="00231D9F" w:rsidP="00231D9F">
            <w:pPr>
              <w:jc w:val="center"/>
              <w:rPr>
                <w:rFonts w:asciiTheme="majorBidi" w:hAnsiTheme="majorBidi" w:cstheme="majorBidi"/>
              </w:rPr>
            </w:pPr>
            <w:r w:rsidRPr="00012A42">
              <w:rPr>
                <w:rFonts w:asciiTheme="majorBidi" w:hAnsiTheme="majorBidi" w:cstheme="majorBidi"/>
              </w:rPr>
              <w:t xml:space="preserve">and </w:t>
            </w:r>
            <w:r w:rsidRPr="00012A42">
              <w:rPr>
                <w:rFonts w:asciiTheme="majorBidi" w:hAnsiTheme="majorBidi" w:cstheme="majorBidi"/>
                <w:lang w:bidi="ar-EG"/>
              </w:rPr>
              <w:t>students</w:t>
            </w:r>
          </w:p>
        </w:tc>
        <w:tc>
          <w:tcPr>
            <w:tcW w:w="1767" w:type="pct"/>
            <w:tcBorders>
              <w:top w:val="dashSmallGap" w:sz="4" w:space="0" w:color="auto"/>
              <w:left w:val="single" w:sz="8" w:space="0" w:color="auto"/>
              <w:bottom w:val="dashSmallGap" w:sz="4" w:space="0" w:color="auto"/>
              <w:right w:val="single" w:sz="12" w:space="0" w:color="auto"/>
            </w:tcBorders>
            <w:vAlign w:val="center"/>
          </w:tcPr>
          <w:p w14:paraId="4186C86B" w14:textId="77777777" w:rsidR="00231D9F" w:rsidRPr="00012A42" w:rsidRDefault="00231D9F" w:rsidP="00231D9F">
            <w:pPr>
              <w:jc w:val="center"/>
              <w:rPr>
                <w:rFonts w:asciiTheme="majorBidi" w:hAnsiTheme="majorBidi" w:cstheme="majorBidi"/>
              </w:rPr>
            </w:pPr>
            <w:r w:rsidRPr="00012A42">
              <w:rPr>
                <w:rFonts w:asciiTheme="majorBidi" w:hAnsiTheme="majorBidi" w:cstheme="majorBidi"/>
              </w:rPr>
              <w:t>Direct</w:t>
            </w:r>
          </w:p>
          <w:p w14:paraId="30673AA5" w14:textId="6AC3829E" w:rsidR="00231D9F" w:rsidRPr="00012A42" w:rsidRDefault="00231D9F" w:rsidP="00231D9F">
            <w:pPr>
              <w:jc w:val="center"/>
              <w:rPr>
                <w:rFonts w:asciiTheme="majorBidi" w:hAnsiTheme="majorBidi" w:cstheme="majorBidi"/>
                <w:rtl/>
              </w:rPr>
            </w:pPr>
            <w:r w:rsidRPr="00012A42">
              <w:rPr>
                <w:rFonts w:asciiTheme="majorBidi" w:hAnsiTheme="majorBidi" w:cstheme="majorBidi"/>
              </w:rPr>
              <w:t>Questionnaires (indirect)</w:t>
            </w:r>
          </w:p>
        </w:tc>
      </w:tr>
      <w:tr w:rsidR="00231D9F" w:rsidRPr="005D2DDD" w14:paraId="1E43E62A" w14:textId="77777777" w:rsidTr="00F37523">
        <w:trPr>
          <w:trHeight w:val="706"/>
        </w:trPr>
        <w:tc>
          <w:tcPr>
            <w:tcW w:w="1687" w:type="pct"/>
            <w:tcBorders>
              <w:top w:val="dashSmallGap" w:sz="4" w:space="0" w:color="auto"/>
              <w:left w:val="single" w:sz="12" w:space="0" w:color="auto"/>
              <w:bottom w:val="dashSmallGap" w:sz="4" w:space="0" w:color="auto"/>
              <w:right w:val="single" w:sz="8" w:space="0" w:color="auto"/>
            </w:tcBorders>
          </w:tcPr>
          <w:p w14:paraId="08BE189E" w14:textId="0CDA2796" w:rsidR="00231D9F" w:rsidRPr="00012A42" w:rsidRDefault="00231D9F" w:rsidP="00231D9F">
            <w:pPr>
              <w:jc w:val="center"/>
              <w:rPr>
                <w:rFonts w:asciiTheme="majorBidi" w:hAnsiTheme="majorBidi" w:cstheme="majorBidi"/>
              </w:rPr>
            </w:pPr>
            <w:r w:rsidRPr="00012A42">
              <w:t>Effectiveness of student assessment</w:t>
            </w:r>
          </w:p>
        </w:tc>
        <w:tc>
          <w:tcPr>
            <w:tcW w:w="1546" w:type="pct"/>
            <w:tcBorders>
              <w:top w:val="dashSmallGap" w:sz="4" w:space="0" w:color="auto"/>
              <w:left w:val="single" w:sz="8" w:space="0" w:color="auto"/>
              <w:bottom w:val="dashSmallGap" w:sz="4" w:space="0" w:color="auto"/>
              <w:right w:val="single" w:sz="8" w:space="0" w:color="auto"/>
            </w:tcBorders>
            <w:vAlign w:val="center"/>
          </w:tcPr>
          <w:p w14:paraId="6CACEB6E" w14:textId="77777777" w:rsidR="00231D9F" w:rsidRPr="00012A42" w:rsidRDefault="00231D9F" w:rsidP="00231D9F">
            <w:pPr>
              <w:jc w:val="center"/>
              <w:rPr>
                <w:rFonts w:asciiTheme="majorBidi" w:hAnsiTheme="majorBidi" w:cstheme="majorBidi"/>
              </w:rPr>
            </w:pPr>
            <w:r w:rsidRPr="00012A42">
              <w:rPr>
                <w:rFonts w:asciiTheme="majorBidi" w:hAnsiTheme="majorBidi" w:cstheme="majorBidi"/>
              </w:rPr>
              <w:t xml:space="preserve">Department faculty members  </w:t>
            </w:r>
          </w:p>
          <w:p w14:paraId="7FC30E9C" w14:textId="40D0CD9A" w:rsidR="00231D9F" w:rsidRPr="00012A42" w:rsidRDefault="00231D9F" w:rsidP="00231D9F">
            <w:pPr>
              <w:jc w:val="center"/>
              <w:rPr>
                <w:rFonts w:asciiTheme="majorBidi" w:hAnsiTheme="majorBidi" w:cstheme="majorBidi"/>
              </w:rPr>
            </w:pPr>
            <w:r w:rsidRPr="00012A42">
              <w:rPr>
                <w:rFonts w:asciiTheme="majorBidi" w:hAnsiTheme="majorBidi" w:cstheme="majorBidi"/>
              </w:rPr>
              <w:t>and Department council</w:t>
            </w:r>
          </w:p>
        </w:tc>
        <w:tc>
          <w:tcPr>
            <w:tcW w:w="1767" w:type="pct"/>
            <w:tcBorders>
              <w:top w:val="dashSmallGap" w:sz="4" w:space="0" w:color="auto"/>
              <w:left w:val="single" w:sz="8" w:space="0" w:color="auto"/>
              <w:bottom w:val="dashSmallGap" w:sz="4" w:space="0" w:color="auto"/>
              <w:right w:val="single" w:sz="12" w:space="0" w:color="auto"/>
            </w:tcBorders>
            <w:vAlign w:val="center"/>
          </w:tcPr>
          <w:p w14:paraId="4A318462" w14:textId="77777777" w:rsidR="00231D9F" w:rsidRPr="00012A42" w:rsidRDefault="00231D9F" w:rsidP="00231D9F">
            <w:pPr>
              <w:jc w:val="center"/>
              <w:rPr>
                <w:rFonts w:asciiTheme="majorBidi" w:hAnsiTheme="majorBidi" w:cstheme="majorBidi"/>
              </w:rPr>
            </w:pPr>
            <w:r w:rsidRPr="00012A42">
              <w:rPr>
                <w:rFonts w:asciiTheme="majorBidi" w:hAnsiTheme="majorBidi" w:cstheme="majorBidi"/>
              </w:rPr>
              <w:t>Direct</w:t>
            </w:r>
          </w:p>
          <w:p w14:paraId="791463C1" w14:textId="68B07280" w:rsidR="00231D9F" w:rsidRPr="00012A42" w:rsidRDefault="00231D9F" w:rsidP="00231D9F">
            <w:pPr>
              <w:ind w:left="454" w:hanging="454"/>
              <w:jc w:val="center"/>
              <w:rPr>
                <w:rFonts w:asciiTheme="majorBidi" w:hAnsiTheme="majorBidi" w:cstheme="majorBidi"/>
                <w:rtl/>
              </w:rPr>
            </w:pPr>
            <w:r w:rsidRPr="00012A42">
              <w:rPr>
                <w:rFonts w:asciiTheme="majorBidi" w:hAnsiTheme="majorBidi" w:cstheme="majorBidi"/>
              </w:rPr>
              <w:t>Direct</w:t>
            </w:r>
          </w:p>
        </w:tc>
      </w:tr>
      <w:tr w:rsidR="00231D9F" w:rsidRPr="005D2DDD" w14:paraId="5002C30D" w14:textId="77777777" w:rsidTr="00231D9F">
        <w:trPr>
          <w:trHeight w:val="837"/>
        </w:trPr>
        <w:tc>
          <w:tcPr>
            <w:tcW w:w="1687" w:type="pct"/>
            <w:tcBorders>
              <w:top w:val="dashSmallGap" w:sz="4" w:space="0" w:color="auto"/>
              <w:left w:val="single" w:sz="12" w:space="0" w:color="auto"/>
              <w:bottom w:val="single" w:sz="12" w:space="0" w:color="auto"/>
              <w:right w:val="single" w:sz="8" w:space="0" w:color="auto"/>
            </w:tcBorders>
          </w:tcPr>
          <w:p w14:paraId="3D2A138F" w14:textId="77777777" w:rsidR="00231D9F" w:rsidRPr="00012A42" w:rsidRDefault="00231D9F" w:rsidP="00231D9F">
            <w:pPr>
              <w:jc w:val="center"/>
            </w:pPr>
          </w:p>
          <w:p w14:paraId="2DE1A742" w14:textId="123D3935" w:rsidR="00231D9F" w:rsidRPr="00012A42" w:rsidRDefault="00231D9F" w:rsidP="00231D9F">
            <w:pPr>
              <w:jc w:val="center"/>
              <w:rPr>
                <w:rFonts w:asciiTheme="majorBidi" w:hAnsiTheme="majorBidi" w:cstheme="majorBidi"/>
              </w:rPr>
            </w:pPr>
            <w:r w:rsidRPr="00012A42">
              <w:t>Achievement of CLOs</w:t>
            </w:r>
          </w:p>
        </w:tc>
        <w:tc>
          <w:tcPr>
            <w:tcW w:w="1546" w:type="pct"/>
            <w:tcBorders>
              <w:top w:val="dashSmallGap" w:sz="4" w:space="0" w:color="auto"/>
              <w:left w:val="single" w:sz="8" w:space="0" w:color="auto"/>
              <w:bottom w:val="single" w:sz="12" w:space="0" w:color="auto"/>
              <w:right w:val="single" w:sz="8" w:space="0" w:color="auto"/>
            </w:tcBorders>
            <w:vAlign w:val="center"/>
          </w:tcPr>
          <w:p w14:paraId="0E5AEA48" w14:textId="77777777" w:rsidR="00231D9F" w:rsidRPr="00012A42" w:rsidRDefault="00231D9F" w:rsidP="00231D9F">
            <w:pPr>
              <w:jc w:val="center"/>
              <w:rPr>
                <w:rFonts w:asciiTheme="majorBidi" w:hAnsiTheme="majorBidi" w:cstheme="majorBidi"/>
                <w:lang w:bidi="ar-EG"/>
              </w:rPr>
            </w:pPr>
            <w:r w:rsidRPr="00012A42">
              <w:rPr>
                <w:rFonts w:asciiTheme="majorBidi" w:hAnsiTheme="majorBidi" w:cstheme="majorBidi"/>
                <w:lang w:bidi="ar-EG"/>
              </w:rPr>
              <w:t>Students</w:t>
            </w:r>
          </w:p>
          <w:p w14:paraId="44DA6C30" w14:textId="50DA81BB" w:rsidR="00231D9F" w:rsidRPr="00012A42" w:rsidRDefault="00231D9F" w:rsidP="00231D9F">
            <w:pPr>
              <w:jc w:val="center"/>
              <w:rPr>
                <w:rFonts w:asciiTheme="majorBidi" w:hAnsiTheme="majorBidi" w:cstheme="majorBidi"/>
              </w:rPr>
            </w:pPr>
            <w:r w:rsidRPr="00012A42">
              <w:rPr>
                <w:rFonts w:asciiTheme="majorBidi" w:hAnsiTheme="majorBidi" w:cstheme="majorBidi"/>
              </w:rPr>
              <w:t xml:space="preserve">Department faculty members  </w:t>
            </w:r>
          </w:p>
        </w:tc>
        <w:tc>
          <w:tcPr>
            <w:tcW w:w="1767" w:type="pct"/>
            <w:tcBorders>
              <w:top w:val="dashSmallGap" w:sz="4" w:space="0" w:color="auto"/>
              <w:left w:val="single" w:sz="8" w:space="0" w:color="auto"/>
              <w:bottom w:val="single" w:sz="12" w:space="0" w:color="auto"/>
              <w:right w:val="single" w:sz="12" w:space="0" w:color="auto"/>
            </w:tcBorders>
            <w:vAlign w:val="center"/>
          </w:tcPr>
          <w:p w14:paraId="152EF203" w14:textId="77777777" w:rsidR="00231D9F" w:rsidRPr="00012A42" w:rsidRDefault="00231D9F" w:rsidP="00231D9F">
            <w:pPr>
              <w:jc w:val="center"/>
              <w:rPr>
                <w:rFonts w:asciiTheme="majorBidi" w:hAnsiTheme="majorBidi" w:cstheme="majorBidi"/>
              </w:rPr>
            </w:pPr>
            <w:r w:rsidRPr="00012A42">
              <w:rPr>
                <w:rFonts w:asciiTheme="majorBidi" w:hAnsiTheme="majorBidi" w:cstheme="majorBidi"/>
              </w:rPr>
              <w:t xml:space="preserve">Indirect </w:t>
            </w:r>
          </w:p>
          <w:p w14:paraId="0A7545C8" w14:textId="45070F71" w:rsidR="00231D9F" w:rsidRPr="00012A42" w:rsidRDefault="00231D9F" w:rsidP="00231D9F">
            <w:pPr>
              <w:pStyle w:val="Default"/>
              <w:ind w:left="454" w:hanging="454"/>
              <w:jc w:val="center"/>
              <w:rPr>
                <w:rFonts w:asciiTheme="majorBidi" w:hAnsiTheme="majorBidi" w:cstheme="majorBidi"/>
                <w:rtl/>
              </w:rPr>
            </w:pPr>
            <w:r w:rsidRPr="00012A42">
              <w:rPr>
                <w:rFonts w:asciiTheme="majorBidi" w:hAnsiTheme="majorBidi" w:cstheme="majorBidi"/>
              </w:rPr>
              <w:t>Direct</w:t>
            </w:r>
          </w:p>
        </w:tc>
      </w:tr>
    </w:tbl>
    <w:p w14:paraId="14E10928" w14:textId="77777777" w:rsidR="002F56F0" w:rsidRPr="00702306" w:rsidRDefault="002F56F0" w:rsidP="008B5913">
      <w:pPr>
        <w:rPr>
          <w:rFonts w:asciiTheme="majorBidi" w:hAnsiTheme="majorBidi" w:cstheme="majorBidi"/>
          <w:color w:val="C00000"/>
          <w:sz w:val="18"/>
          <w:szCs w:val="10"/>
          <w:lang w:bidi="ar-EG"/>
        </w:rPr>
      </w:pPr>
      <w:bookmarkStart w:id="20"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1" w:name="_Toc532159378"/>
      <w:bookmarkStart w:id="22" w:name="_Toc951387"/>
      <w:bookmarkEnd w:id="20"/>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1"/>
      <w:bookmarkEnd w:id="22"/>
    </w:p>
    <w:tbl>
      <w:tblPr>
        <w:tblStyle w:val="TableGrid"/>
        <w:tblW w:w="516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604"/>
        <w:gridCol w:w="7273"/>
      </w:tblGrid>
      <w:tr w:rsidR="00A1573B" w:rsidRPr="005D2DDD" w14:paraId="5DF93F7D" w14:textId="77777777" w:rsidTr="00702306">
        <w:trPr>
          <w:trHeight w:val="340"/>
        </w:trPr>
        <w:tc>
          <w:tcPr>
            <w:tcW w:w="1318" w:type="pct"/>
            <w:vAlign w:val="center"/>
          </w:tcPr>
          <w:p w14:paraId="4FDB26D8" w14:textId="59B46904" w:rsidR="00A1573B" w:rsidRPr="00702306" w:rsidRDefault="00A1573B" w:rsidP="00C87F43">
            <w:pPr>
              <w:rPr>
                <w:rFonts w:asciiTheme="majorBidi" w:hAnsiTheme="majorBidi" w:cstheme="majorBidi"/>
                <w:b/>
                <w:bCs/>
                <w:caps/>
                <w:rtl/>
              </w:rPr>
            </w:pPr>
            <w:r w:rsidRPr="00702306">
              <w:rPr>
                <w:rFonts w:asciiTheme="majorBidi" w:hAnsiTheme="majorBidi" w:cstheme="majorBidi"/>
                <w:b/>
                <w:bCs/>
              </w:rPr>
              <w:t>Council / Committee</w:t>
            </w:r>
          </w:p>
        </w:tc>
        <w:tc>
          <w:tcPr>
            <w:tcW w:w="3682" w:type="pct"/>
          </w:tcPr>
          <w:p w14:paraId="6FEFCF86" w14:textId="0A850491" w:rsidR="00A1573B" w:rsidRPr="00702306" w:rsidRDefault="00702306" w:rsidP="007E7FB3">
            <w:pPr>
              <w:bidi/>
              <w:jc w:val="right"/>
              <w:rPr>
                <w:rFonts w:asciiTheme="majorBidi" w:hAnsiTheme="majorBidi" w:cstheme="majorBidi"/>
              </w:rPr>
            </w:pPr>
            <w:r>
              <w:rPr>
                <w:rFonts w:asciiTheme="majorBidi" w:hAnsiTheme="majorBidi" w:cstheme="majorBidi"/>
              </w:rPr>
              <w:t>Pharmacology Department Council</w:t>
            </w:r>
          </w:p>
        </w:tc>
      </w:tr>
      <w:tr w:rsidR="00A1573B" w:rsidRPr="005D2DDD" w14:paraId="405D8632" w14:textId="77777777" w:rsidTr="00702306">
        <w:trPr>
          <w:trHeight w:val="340"/>
        </w:trPr>
        <w:tc>
          <w:tcPr>
            <w:tcW w:w="1318" w:type="pct"/>
            <w:vAlign w:val="center"/>
          </w:tcPr>
          <w:p w14:paraId="07374A6C" w14:textId="792D9DD5" w:rsidR="00A1573B" w:rsidRPr="00702306" w:rsidRDefault="00A1573B" w:rsidP="00C87F43">
            <w:pPr>
              <w:rPr>
                <w:rFonts w:asciiTheme="majorBidi" w:hAnsiTheme="majorBidi"/>
                <w:b/>
                <w:bCs/>
                <w:caps/>
                <w:rtl/>
              </w:rPr>
            </w:pPr>
            <w:r w:rsidRPr="00702306">
              <w:rPr>
                <w:rFonts w:asciiTheme="majorBidi" w:hAnsiTheme="majorBidi" w:cstheme="majorBidi"/>
                <w:b/>
                <w:bCs/>
              </w:rPr>
              <w:t>Reference No.</w:t>
            </w:r>
          </w:p>
        </w:tc>
        <w:tc>
          <w:tcPr>
            <w:tcW w:w="3682" w:type="pct"/>
          </w:tcPr>
          <w:p w14:paraId="7572636F" w14:textId="77777777" w:rsidR="00A1573B" w:rsidRPr="00702306" w:rsidRDefault="00A1573B" w:rsidP="00702306">
            <w:pPr>
              <w:rPr>
                <w:rFonts w:asciiTheme="majorBidi" w:hAnsiTheme="majorBidi" w:cstheme="majorBidi"/>
              </w:rPr>
            </w:pPr>
          </w:p>
        </w:tc>
      </w:tr>
      <w:tr w:rsidR="00A1573B" w:rsidRPr="005D2DDD" w14:paraId="319548D1" w14:textId="77777777" w:rsidTr="00702306">
        <w:trPr>
          <w:trHeight w:val="340"/>
        </w:trPr>
        <w:tc>
          <w:tcPr>
            <w:tcW w:w="1318" w:type="pct"/>
            <w:vAlign w:val="center"/>
          </w:tcPr>
          <w:p w14:paraId="6E2983B6" w14:textId="660CFD59" w:rsidR="00A1573B" w:rsidRPr="00702306" w:rsidRDefault="00A1573B" w:rsidP="00C87F43">
            <w:pPr>
              <w:rPr>
                <w:rFonts w:asciiTheme="majorBidi" w:hAnsiTheme="majorBidi"/>
                <w:b/>
                <w:bCs/>
                <w:caps/>
                <w:rtl/>
              </w:rPr>
            </w:pPr>
            <w:r w:rsidRPr="00702306">
              <w:rPr>
                <w:rFonts w:asciiTheme="majorBidi" w:hAnsiTheme="majorBidi" w:cstheme="majorBidi"/>
                <w:b/>
                <w:bCs/>
              </w:rPr>
              <w:t>Date</w:t>
            </w:r>
          </w:p>
        </w:tc>
        <w:tc>
          <w:tcPr>
            <w:tcW w:w="3682" w:type="pct"/>
          </w:tcPr>
          <w:p w14:paraId="056FEAF4" w14:textId="77DE7557" w:rsidR="00A1573B" w:rsidRPr="00702306" w:rsidRDefault="002E76CF" w:rsidP="002E76CF">
            <w:pPr>
              <w:bidi/>
              <w:jc w:val="right"/>
              <w:rPr>
                <w:rFonts w:asciiTheme="majorBidi" w:hAnsiTheme="majorBidi" w:cstheme="majorBidi"/>
                <w:rtl/>
              </w:rPr>
            </w:pPr>
            <w:r w:rsidRPr="00702306">
              <w:rPr>
                <w:rFonts w:asciiTheme="majorBidi" w:hAnsiTheme="majorBidi" w:cstheme="majorBidi"/>
              </w:rPr>
              <w:t>9/5</w:t>
            </w:r>
            <w:r w:rsidR="00820E23" w:rsidRPr="00702306">
              <w:rPr>
                <w:rFonts w:asciiTheme="majorBidi" w:hAnsiTheme="majorBidi" w:cstheme="majorBidi"/>
              </w:rPr>
              <w:t>/144</w:t>
            </w:r>
            <w:r w:rsidRPr="00702306">
              <w:rPr>
                <w:rFonts w:asciiTheme="majorBidi" w:hAnsiTheme="majorBidi" w:cstheme="majorBidi"/>
              </w:rPr>
              <w:t>2</w:t>
            </w:r>
            <w:r w:rsidR="00820E23" w:rsidRPr="00702306">
              <w:rPr>
                <w:rFonts w:asciiTheme="majorBidi" w:hAnsiTheme="majorBidi" w:cstheme="majorBidi"/>
              </w:rPr>
              <w:t xml:space="preserve"> H</w:t>
            </w:r>
          </w:p>
        </w:tc>
      </w:tr>
    </w:tbl>
    <w:p w14:paraId="5653BD4E" w14:textId="65924681" w:rsidR="005E4CF7" w:rsidRDefault="005E4CF7" w:rsidP="00A1573B">
      <w:pPr>
        <w:rPr>
          <w:lang w:bidi="ar-EG"/>
        </w:rPr>
      </w:pPr>
    </w:p>
    <w:sectPr w:rsidR="005E4CF7" w:rsidSect="00932122">
      <w:headerReference w:type="default" r:id="rId14"/>
      <w:footerReference w:type="even" r:id="rId15"/>
      <w:footerReference w:type="default" r:id="rId16"/>
      <w:headerReference w:type="first" r:id="rId17"/>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644FA" w14:textId="77777777" w:rsidR="00F118E4" w:rsidRDefault="00F118E4">
      <w:r>
        <w:separator/>
      </w:r>
    </w:p>
  </w:endnote>
  <w:endnote w:type="continuationSeparator" w:id="0">
    <w:p w14:paraId="1592DB57" w14:textId="77777777" w:rsidR="00F118E4" w:rsidRDefault="00F11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onotype Koufi">
    <w:charset w:val="B2"/>
    <w:family w:val="auto"/>
    <w:pitch w:val="variable"/>
    <w:sig w:usb0="02942001" w:usb1="03D40006" w:usb2="02620000" w:usb3="00000000" w:csb0="0000004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24001" w14:textId="77777777" w:rsidR="000266AB" w:rsidRDefault="000266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0266AB" w:rsidRDefault="000266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95AEE" w14:textId="12C901AA" w:rsidR="000266AB" w:rsidRDefault="000266AB">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2FD4F372" w:rsidR="000266AB" w:rsidRPr="0078250C" w:rsidRDefault="000266AB"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AB1D09">
                            <w:rPr>
                              <w:b/>
                              <w:bCs/>
                              <w:noProof/>
                              <w:sz w:val="28"/>
                              <w:szCs w:val="28"/>
                            </w:rPr>
                            <w:t>2</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2FD4F372" w:rsidR="000266AB" w:rsidRPr="0078250C" w:rsidRDefault="000266AB"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AB1D09">
                      <w:rPr>
                        <w:b/>
                        <w:bCs/>
                        <w:noProof/>
                        <w:sz w:val="28"/>
                        <w:szCs w:val="28"/>
                      </w:rPr>
                      <w:t>2</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915E8" w14:textId="77777777" w:rsidR="00F118E4" w:rsidRDefault="00F118E4">
      <w:r>
        <w:separator/>
      </w:r>
    </w:p>
  </w:footnote>
  <w:footnote w:type="continuationSeparator" w:id="0">
    <w:p w14:paraId="2E35337C" w14:textId="77777777" w:rsidR="00F118E4" w:rsidRDefault="00F11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C0ED5" w14:textId="482ADAA5" w:rsidR="000266AB" w:rsidRPr="001F16EB" w:rsidRDefault="000266AB"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BD992" w14:textId="15CC851C" w:rsidR="000266AB" w:rsidRPr="00A006BB" w:rsidRDefault="000266AB"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3FCA"/>
    <w:multiLevelType w:val="hybridMultilevel"/>
    <w:tmpl w:val="B8C62F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2A7710"/>
    <w:multiLevelType w:val="hybridMultilevel"/>
    <w:tmpl w:val="4F7CAB0E"/>
    <w:lvl w:ilvl="0" w:tplc="0409000F">
      <w:start w:val="1"/>
      <w:numFmt w:val="decimal"/>
      <w:lvlText w:val="%1."/>
      <w:lvlJc w:val="left"/>
      <w:pPr>
        <w:ind w:left="644" w:hanging="360"/>
      </w:pPr>
    </w:lvl>
    <w:lvl w:ilvl="1" w:tplc="A1E4551E">
      <w:start w:val="1"/>
      <w:numFmt w:val="decimal"/>
      <w:lvlText w:val="%2."/>
      <w:lvlJc w:val="left"/>
      <w:pPr>
        <w:tabs>
          <w:tab w:val="num" w:pos="1364"/>
        </w:tabs>
        <w:ind w:left="1364" w:hanging="360"/>
      </w:pPr>
      <w:rPr>
        <w:b w:val="0"/>
        <w:bCs w:val="0"/>
      </w:rPr>
    </w:lvl>
    <w:lvl w:ilvl="2" w:tplc="0409001B">
      <w:start w:val="1"/>
      <w:numFmt w:val="decimal"/>
      <w:lvlText w:val="%3."/>
      <w:lvlJc w:val="left"/>
      <w:pPr>
        <w:tabs>
          <w:tab w:val="num" w:pos="2084"/>
        </w:tabs>
        <w:ind w:left="2084" w:hanging="360"/>
      </w:pPr>
    </w:lvl>
    <w:lvl w:ilvl="3" w:tplc="0409000F">
      <w:start w:val="1"/>
      <w:numFmt w:val="decimal"/>
      <w:lvlText w:val="%4."/>
      <w:lvlJc w:val="left"/>
      <w:pPr>
        <w:tabs>
          <w:tab w:val="num" w:pos="2804"/>
        </w:tabs>
        <w:ind w:left="2804" w:hanging="360"/>
      </w:pPr>
    </w:lvl>
    <w:lvl w:ilvl="4" w:tplc="04090019">
      <w:start w:val="1"/>
      <w:numFmt w:val="decimal"/>
      <w:lvlText w:val="%5."/>
      <w:lvlJc w:val="left"/>
      <w:pPr>
        <w:tabs>
          <w:tab w:val="num" w:pos="3524"/>
        </w:tabs>
        <w:ind w:left="3524" w:hanging="360"/>
      </w:pPr>
    </w:lvl>
    <w:lvl w:ilvl="5" w:tplc="0409001B">
      <w:start w:val="1"/>
      <w:numFmt w:val="decimal"/>
      <w:lvlText w:val="%6."/>
      <w:lvlJc w:val="left"/>
      <w:pPr>
        <w:tabs>
          <w:tab w:val="num" w:pos="4244"/>
        </w:tabs>
        <w:ind w:left="4244" w:hanging="360"/>
      </w:pPr>
    </w:lvl>
    <w:lvl w:ilvl="6" w:tplc="0409000F">
      <w:start w:val="1"/>
      <w:numFmt w:val="decimal"/>
      <w:lvlText w:val="%7."/>
      <w:lvlJc w:val="left"/>
      <w:pPr>
        <w:tabs>
          <w:tab w:val="num" w:pos="4964"/>
        </w:tabs>
        <w:ind w:left="4964" w:hanging="360"/>
      </w:pPr>
    </w:lvl>
    <w:lvl w:ilvl="7" w:tplc="04090019">
      <w:start w:val="1"/>
      <w:numFmt w:val="decimal"/>
      <w:lvlText w:val="%8."/>
      <w:lvlJc w:val="left"/>
      <w:pPr>
        <w:tabs>
          <w:tab w:val="num" w:pos="5684"/>
        </w:tabs>
        <w:ind w:left="5684" w:hanging="360"/>
      </w:pPr>
    </w:lvl>
    <w:lvl w:ilvl="8" w:tplc="0409001B">
      <w:start w:val="1"/>
      <w:numFmt w:val="decimal"/>
      <w:lvlText w:val="%9."/>
      <w:lvlJc w:val="left"/>
      <w:pPr>
        <w:tabs>
          <w:tab w:val="num" w:pos="6404"/>
        </w:tabs>
        <w:ind w:left="6404" w:hanging="360"/>
      </w:pPr>
    </w:lvl>
  </w:abstractNum>
  <w:abstractNum w:abstractNumId="2">
    <w:nsid w:val="51AB5C44"/>
    <w:multiLevelType w:val="hybridMultilevel"/>
    <w:tmpl w:val="5F6C22BA"/>
    <w:lvl w:ilvl="0" w:tplc="E816378C">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ar-SA" w:vendorID="64" w:dllVersion="6" w:nlCheck="1" w:checkStyle="0"/>
  <w:activeWritingStyle w:appName="MSWord" w:lang="ar-EG" w:vendorID="64" w:dllVersion="6" w:nlCheck="1" w:checkStyle="0"/>
  <w:activeWritingStyle w:appName="MSWord" w:lang="en-US" w:vendorID="64" w:dllVersion="6" w:nlCheck="1" w:checkStyle="0"/>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US" w:vendorID="64" w:dllVersion="4096" w:nlCheck="1" w:checkStyle="0"/>
  <w:activeWritingStyle w:appName="MSWord" w:lang="en-US" w:vendorID="64" w:dllVersion="131078" w:nlCheck="1" w:checkStyle="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9D1"/>
    <w:rsid w:val="00001466"/>
    <w:rsid w:val="00002EEC"/>
    <w:rsid w:val="00003D2E"/>
    <w:rsid w:val="00003FC4"/>
    <w:rsid w:val="0000593E"/>
    <w:rsid w:val="00005CAC"/>
    <w:rsid w:val="00010446"/>
    <w:rsid w:val="00012A42"/>
    <w:rsid w:val="00013CCA"/>
    <w:rsid w:val="00014DE6"/>
    <w:rsid w:val="00015606"/>
    <w:rsid w:val="000202CA"/>
    <w:rsid w:val="0002115A"/>
    <w:rsid w:val="00022938"/>
    <w:rsid w:val="00024BAA"/>
    <w:rsid w:val="000250D2"/>
    <w:rsid w:val="00025997"/>
    <w:rsid w:val="00025BE4"/>
    <w:rsid w:val="000266AB"/>
    <w:rsid w:val="00026D18"/>
    <w:rsid w:val="00030182"/>
    <w:rsid w:val="00030E95"/>
    <w:rsid w:val="00032D6C"/>
    <w:rsid w:val="00032DDD"/>
    <w:rsid w:val="00035452"/>
    <w:rsid w:val="00037270"/>
    <w:rsid w:val="00040C89"/>
    <w:rsid w:val="000427B3"/>
    <w:rsid w:val="000431F0"/>
    <w:rsid w:val="000450E3"/>
    <w:rsid w:val="00045D82"/>
    <w:rsid w:val="000475A3"/>
    <w:rsid w:val="000507C8"/>
    <w:rsid w:val="00050FFD"/>
    <w:rsid w:val="0005114A"/>
    <w:rsid w:val="00054F9F"/>
    <w:rsid w:val="00055960"/>
    <w:rsid w:val="000574C7"/>
    <w:rsid w:val="00062370"/>
    <w:rsid w:val="0006314B"/>
    <w:rsid w:val="00063FFC"/>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3444"/>
    <w:rsid w:val="00093C93"/>
    <w:rsid w:val="00094961"/>
    <w:rsid w:val="000A4F2F"/>
    <w:rsid w:val="000A5ADF"/>
    <w:rsid w:val="000A5F17"/>
    <w:rsid w:val="000A5F76"/>
    <w:rsid w:val="000B139F"/>
    <w:rsid w:val="000B159E"/>
    <w:rsid w:val="000B3632"/>
    <w:rsid w:val="000B3792"/>
    <w:rsid w:val="000B3C80"/>
    <w:rsid w:val="000B4A9F"/>
    <w:rsid w:val="000B715A"/>
    <w:rsid w:val="000B73D2"/>
    <w:rsid w:val="000B7AA6"/>
    <w:rsid w:val="000C08C3"/>
    <w:rsid w:val="000C29D5"/>
    <w:rsid w:val="000C6EBE"/>
    <w:rsid w:val="000C7B49"/>
    <w:rsid w:val="000D0285"/>
    <w:rsid w:val="000D39C4"/>
    <w:rsid w:val="000D5BE4"/>
    <w:rsid w:val="000D65F2"/>
    <w:rsid w:val="000E080B"/>
    <w:rsid w:val="000E16CB"/>
    <w:rsid w:val="000E17CA"/>
    <w:rsid w:val="000E1E23"/>
    <w:rsid w:val="000E2695"/>
    <w:rsid w:val="000E28AE"/>
    <w:rsid w:val="000E29DC"/>
    <w:rsid w:val="000E4B8B"/>
    <w:rsid w:val="000E6FAB"/>
    <w:rsid w:val="000E7016"/>
    <w:rsid w:val="000F1A12"/>
    <w:rsid w:val="000F2B1A"/>
    <w:rsid w:val="000F329E"/>
    <w:rsid w:val="000F3763"/>
    <w:rsid w:val="000F41E4"/>
    <w:rsid w:val="000F428B"/>
    <w:rsid w:val="000F4365"/>
    <w:rsid w:val="000F49EC"/>
    <w:rsid w:val="000F54A0"/>
    <w:rsid w:val="00103F95"/>
    <w:rsid w:val="00104E57"/>
    <w:rsid w:val="00105C50"/>
    <w:rsid w:val="00115746"/>
    <w:rsid w:val="0011701D"/>
    <w:rsid w:val="00121384"/>
    <w:rsid w:val="00124671"/>
    <w:rsid w:val="001259DE"/>
    <w:rsid w:val="00126A75"/>
    <w:rsid w:val="001310AC"/>
    <w:rsid w:val="00135C0D"/>
    <w:rsid w:val="00135E3E"/>
    <w:rsid w:val="00137CBF"/>
    <w:rsid w:val="00140739"/>
    <w:rsid w:val="00141EA6"/>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7042C"/>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82C"/>
    <w:rsid w:val="00203CEE"/>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944"/>
    <w:rsid w:val="00225B6C"/>
    <w:rsid w:val="0022664D"/>
    <w:rsid w:val="00227CE1"/>
    <w:rsid w:val="002302BE"/>
    <w:rsid w:val="002319A8"/>
    <w:rsid w:val="00231D9F"/>
    <w:rsid w:val="00233DA0"/>
    <w:rsid w:val="00235349"/>
    <w:rsid w:val="002364BB"/>
    <w:rsid w:val="0023651E"/>
    <w:rsid w:val="0024509A"/>
    <w:rsid w:val="0024586C"/>
    <w:rsid w:val="00245E1B"/>
    <w:rsid w:val="00247D8D"/>
    <w:rsid w:val="00247DF9"/>
    <w:rsid w:val="00250EA4"/>
    <w:rsid w:val="00252D27"/>
    <w:rsid w:val="00252E02"/>
    <w:rsid w:val="002530BA"/>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5A9A"/>
    <w:rsid w:val="00296095"/>
    <w:rsid w:val="002967DD"/>
    <w:rsid w:val="002975F3"/>
    <w:rsid w:val="002A085A"/>
    <w:rsid w:val="002A56AC"/>
    <w:rsid w:val="002A7406"/>
    <w:rsid w:val="002A7F15"/>
    <w:rsid w:val="002B07FF"/>
    <w:rsid w:val="002C03FF"/>
    <w:rsid w:val="002C081C"/>
    <w:rsid w:val="002C1731"/>
    <w:rsid w:val="002C399B"/>
    <w:rsid w:val="002D1DA4"/>
    <w:rsid w:val="002D2019"/>
    <w:rsid w:val="002D20E2"/>
    <w:rsid w:val="002D2C96"/>
    <w:rsid w:val="002E0700"/>
    <w:rsid w:val="002E09F3"/>
    <w:rsid w:val="002E1B76"/>
    <w:rsid w:val="002E3EE3"/>
    <w:rsid w:val="002E6F82"/>
    <w:rsid w:val="002E76CF"/>
    <w:rsid w:val="002F2E8C"/>
    <w:rsid w:val="002F546D"/>
    <w:rsid w:val="002F56F0"/>
    <w:rsid w:val="002F7CE8"/>
    <w:rsid w:val="00301862"/>
    <w:rsid w:val="003019A8"/>
    <w:rsid w:val="00303309"/>
    <w:rsid w:val="00303D60"/>
    <w:rsid w:val="00304758"/>
    <w:rsid w:val="00304E8A"/>
    <w:rsid w:val="0030670C"/>
    <w:rsid w:val="0031152D"/>
    <w:rsid w:val="00312DD9"/>
    <w:rsid w:val="0031376D"/>
    <w:rsid w:val="0031633E"/>
    <w:rsid w:val="00316E13"/>
    <w:rsid w:val="00323BE6"/>
    <w:rsid w:val="00324FA2"/>
    <w:rsid w:val="0032685A"/>
    <w:rsid w:val="0033015F"/>
    <w:rsid w:val="00331CE4"/>
    <w:rsid w:val="00331F3A"/>
    <w:rsid w:val="00332D98"/>
    <w:rsid w:val="00336CCD"/>
    <w:rsid w:val="00336D62"/>
    <w:rsid w:val="003406EA"/>
    <w:rsid w:val="003410D0"/>
    <w:rsid w:val="00346495"/>
    <w:rsid w:val="00354220"/>
    <w:rsid w:val="003558E8"/>
    <w:rsid w:val="0035600F"/>
    <w:rsid w:val="003563D5"/>
    <w:rsid w:val="00357852"/>
    <w:rsid w:val="00357EBD"/>
    <w:rsid w:val="003603F3"/>
    <w:rsid w:val="00360660"/>
    <w:rsid w:val="00362715"/>
    <w:rsid w:val="00363869"/>
    <w:rsid w:val="00364DBA"/>
    <w:rsid w:val="00366143"/>
    <w:rsid w:val="0036738D"/>
    <w:rsid w:val="00367679"/>
    <w:rsid w:val="00370C5C"/>
    <w:rsid w:val="00370F15"/>
    <w:rsid w:val="0037217B"/>
    <w:rsid w:val="00373728"/>
    <w:rsid w:val="003744D0"/>
    <w:rsid w:val="0037522A"/>
    <w:rsid w:val="00375A40"/>
    <w:rsid w:val="00375D2A"/>
    <w:rsid w:val="0037694C"/>
    <w:rsid w:val="003803B6"/>
    <w:rsid w:val="003826D4"/>
    <w:rsid w:val="0038307D"/>
    <w:rsid w:val="003839C8"/>
    <w:rsid w:val="00385CF0"/>
    <w:rsid w:val="0039228E"/>
    <w:rsid w:val="00393B93"/>
    <w:rsid w:val="00395780"/>
    <w:rsid w:val="00396341"/>
    <w:rsid w:val="00396897"/>
    <w:rsid w:val="003A3337"/>
    <w:rsid w:val="003A5389"/>
    <w:rsid w:val="003A703B"/>
    <w:rsid w:val="003A72B9"/>
    <w:rsid w:val="003B05C5"/>
    <w:rsid w:val="003B27D7"/>
    <w:rsid w:val="003B2E79"/>
    <w:rsid w:val="003B3206"/>
    <w:rsid w:val="003B5526"/>
    <w:rsid w:val="003B5A37"/>
    <w:rsid w:val="003B6133"/>
    <w:rsid w:val="003B7158"/>
    <w:rsid w:val="003C0454"/>
    <w:rsid w:val="003C04A4"/>
    <w:rsid w:val="003C17C3"/>
    <w:rsid w:val="003C1897"/>
    <w:rsid w:val="003C2C69"/>
    <w:rsid w:val="003C5602"/>
    <w:rsid w:val="003C6D57"/>
    <w:rsid w:val="003C7640"/>
    <w:rsid w:val="003C78EF"/>
    <w:rsid w:val="003D01A3"/>
    <w:rsid w:val="003D2C04"/>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51AE"/>
    <w:rsid w:val="004007DD"/>
    <w:rsid w:val="00400FF9"/>
    <w:rsid w:val="004020D0"/>
    <w:rsid w:val="00402F46"/>
    <w:rsid w:val="00407939"/>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185"/>
    <w:rsid w:val="0043489A"/>
    <w:rsid w:val="00435432"/>
    <w:rsid w:val="0043569C"/>
    <w:rsid w:val="00437DD7"/>
    <w:rsid w:val="0044064B"/>
    <w:rsid w:val="00441A28"/>
    <w:rsid w:val="004439C9"/>
    <w:rsid w:val="00446A48"/>
    <w:rsid w:val="00451F66"/>
    <w:rsid w:val="0045242D"/>
    <w:rsid w:val="0045288C"/>
    <w:rsid w:val="004546CD"/>
    <w:rsid w:val="00455143"/>
    <w:rsid w:val="004616CB"/>
    <w:rsid w:val="00461CF8"/>
    <w:rsid w:val="00462C23"/>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6F96"/>
    <w:rsid w:val="00477999"/>
    <w:rsid w:val="00480F2A"/>
    <w:rsid w:val="00481EB8"/>
    <w:rsid w:val="00482229"/>
    <w:rsid w:val="00484538"/>
    <w:rsid w:val="004847E6"/>
    <w:rsid w:val="00493FC4"/>
    <w:rsid w:val="004944BA"/>
    <w:rsid w:val="00494679"/>
    <w:rsid w:val="004951FF"/>
    <w:rsid w:val="004A031D"/>
    <w:rsid w:val="004A161E"/>
    <w:rsid w:val="004A2C6D"/>
    <w:rsid w:val="004A4EC7"/>
    <w:rsid w:val="004A61B7"/>
    <w:rsid w:val="004A6C98"/>
    <w:rsid w:val="004A7345"/>
    <w:rsid w:val="004B05B5"/>
    <w:rsid w:val="004B2732"/>
    <w:rsid w:val="004B464E"/>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5D80"/>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41F"/>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3A00"/>
    <w:rsid w:val="005B4CDD"/>
    <w:rsid w:val="005B4F0E"/>
    <w:rsid w:val="005B6D90"/>
    <w:rsid w:val="005B705F"/>
    <w:rsid w:val="005B7067"/>
    <w:rsid w:val="005B7E77"/>
    <w:rsid w:val="005C026B"/>
    <w:rsid w:val="005C3796"/>
    <w:rsid w:val="005C3E33"/>
    <w:rsid w:val="005C4373"/>
    <w:rsid w:val="005C521C"/>
    <w:rsid w:val="005C62E9"/>
    <w:rsid w:val="005C68D6"/>
    <w:rsid w:val="005C6B5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2799"/>
    <w:rsid w:val="005F374D"/>
    <w:rsid w:val="005F3E55"/>
    <w:rsid w:val="005F6086"/>
    <w:rsid w:val="005F69B5"/>
    <w:rsid w:val="005F7475"/>
    <w:rsid w:val="00600F38"/>
    <w:rsid w:val="00600F3F"/>
    <w:rsid w:val="006020EE"/>
    <w:rsid w:val="0060681B"/>
    <w:rsid w:val="006100AB"/>
    <w:rsid w:val="00611A89"/>
    <w:rsid w:val="006134E8"/>
    <w:rsid w:val="006162DD"/>
    <w:rsid w:val="006203E8"/>
    <w:rsid w:val="006207A9"/>
    <w:rsid w:val="0062127C"/>
    <w:rsid w:val="00622ABE"/>
    <w:rsid w:val="0062544C"/>
    <w:rsid w:val="0062582C"/>
    <w:rsid w:val="006311A6"/>
    <w:rsid w:val="00632F55"/>
    <w:rsid w:val="006356E6"/>
    <w:rsid w:val="00636394"/>
    <w:rsid w:val="00636783"/>
    <w:rsid w:val="00637411"/>
    <w:rsid w:val="0063773C"/>
    <w:rsid w:val="00637BAC"/>
    <w:rsid w:val="00641B1A"/>
    <w:rsid w:val="006424C2"/>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F35"/>
    <w:rsid w:val="00667B13"/>
    <w:rsid w:val="0067044E"/>
    <w:rsid w:val="00671BBF"/>
    <w:rsid w:val="00672AA1"/>
    <w:rsid w:val="006739C3"/>
    <w:rsid w:val="00675F0D"/>
    <w:rsid w:val="00680984"/>
    <w:rsid w:val="00680CE0"/>
    <w:rsid w:val="00680CF2"/>
    <w:rsid w:val="00683864"/>
    <w:rsid w:val="00685AED"/>
    <w:rsid w:val="00685DA0"/>
    <w:rsid w:val="00691777"/>
    <w:rsid w:val="006917DE"/>
    <w:rsid w:val="0069317A"/>
    <w:rsid w:val="006938E2"/>
    <w:rsid w:val="00693CE8"/>
    <w:rsid w:val="00693F3E"/>
    <w:rsid w:val="006940A9"/>
    <w:rsid w:val="00694879"/>
    <w:rsid w:val="00694B26"/>
    <w:rsid w:val="00696774"/>
    <w:rsid w:val="00696B49"/>
    <w:rsid w:val="006A027B"/>
    <w:rsid w:val="006A1074"/>
    <w:rsid w:val="006A1EC1"/>
    <w:rsid w:val="006A74AB"/>
    <w:rsid w:val="006B05E1"/>
    <w:rsid w:val="006B2063"/>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0E26"/>
    <w:rsid w:val="006D50BE"/>
    <w:rsid w:val="006D6757"/>
    <w:rsid w:val="006D6BE5"/>
    <w:rsid w:val="006E085C"/>
    <w:rsid w:val="006E2124"/>
    <w:rsid w:val="006E28CB"/>
    <w:rsid w:val="006E2E0C"/>
    <w:rsid w:val="006E6FFC"/>
    <w:rsid w:val="006F04F3"/>
    <w:rsid w:val="006F1365"/>
    <w:rsid w:val="006F6494"/>
    <w:rsid w:val="006F67A7"/>
    <w:rsid w:val="006F7D9D"/>
    <w:rsid w:val="007001D1"/>
    <w:rsid w:val="00702306"/>
    <w:rsid w:val="0070285A"/>
    <w:rsid w:val="00703B6F"/>
    <w:rsid w:val="00706F0F"/>
    <w:rsid w:val="00710C33"/>
    <w:rsid w:val="00710C3D"/>
    <w:rsid w:val="007118E6"/>
    <w:rsid w:val="00713541"/>
    <w:rsid w:val="00713D1F"/>
    <w:rsid w:val="0071542C"/>
    <w:rsid w:val="0072329F"/>
    <w:rsid w:val="0072359E"/>
    <w:rsid w:val="0072435D"/>
    <w:rsid w:val="00725322"/>
    <w:rsid w:val="00725B79"/>
    <w:rsid w:val="0072609B"/>
    <w:rsid w:val="00726A5F"/>
    <w:rsid w:val="007306C1"/>
    <w:rsid w:val="00730EDF"/>
    <w:rsid w:val="00731E8B"/>
    <w:rsid w:val="00737146"/>
    <w:rsid w:val="007378B7"/>
    <w:rsid w:val="00740A96"/>
    <w:rsid w:val="00741CBB"/>
    <w:rsid w:val="0074327B"/>
    <w:rsid w:val="00743E1A"/>
    <w:rsid w:val="007462BA"/>
    <w:rsid w:val="007463AC"/>
    <w:rsid w:val="00747807"/>
    <w:rsid w:val="007514E2"/>
    <w:rsid w:val="007528F9"/>
    <w:rsid w:val="00754A65"/>
    <w:rsid w:val="00755A67"/>
    <w:rsid w:val="0075654B"/>
    <w:rsid w:val="00756B55"/>
    <w:rsid w:val="00760CE4"/>
    <w:rsid w:val="00761F05"/>
    <w:rsid w:val="00762E38"/>
    <w:rsid w:val="007653B5"/>
    <w:rsid w:val="00765C1F"/>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5E23"/>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C26E7"/>
    <w:rsid w:val="007C33B7"/>
    <w:rsid w:val="007D0EEE"/>
    <w:rsid w:val="007D0FAF"/>
    <w:rsid w:val="007D1DB3"/>
    <w:rsid w:val="007D397B"/>
    <w:rsid w:val="007D434C"/>
    <w:rsid w:val="007D45FD"/>
    <w:rsid w:val="007D7ECA"/>
    <w:rsid w:val="007E044E"/>
    <w:rsid w:val="007E19E2"/>
    <w:rsid w:val="007E3628"/>
    <w:rsid w:val="007E3E23"/>
    <w:rsid w:val="007E50EC"/>
    <w:rsid w:val="007E7FB3"/>
    <w:rsid w:val="007F1A14"/>
    <w:rsid w:val="007F63FE"/>
    <w:rsid w:val="008002E0"/>
    <w:rsid w:val="00802208"/>
    <w:rsid w:val="00802D9C"/>
    <w:rsid w:val="008045D1"/>
    <w:rsid w:val="0080692E"/>
    <w:rsid w:val="008069D9"/>
    <w:rsid w:val="00806A16"/>
    <w:rsid w:val="008077EB"/>
    <w:rsid w:val="0081042A"/>
    <w:rsid w:val="00810DA0"/>
    <w:rsid w:val="00811334"/>
    <w:rsid w:val="00811B58"/>
    <w:rsid w:val="008126E3"/>
    <w:rsid w:val="00813B44"/>
    <w:rsid w:val="0081746D"/>
    <w:rsid w:val="00820E23"/>
    <w:rsid w:val="00820EDA"/>
    <w:rsid w:val="00821449"/>
    <w:rsid w:val="00823007"/>
    <w:rsid w:val="0082318F"/>
    <w:rsid w:val="008269B5"/>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1C96"/>
    <w:rsid w:val="008640ED"/>
    <w:rsid w:val="00866116"/>
    <w:rsid w:val="008667CF"/>
    <w:rsid w:val="008674B6"/>
    <w:rsid w:val="008676A7"/>
    <w:rsid w:val="008703A0"/>
    <w:rsid w:val="008728F3"/>
    <w:rsid w:val="00873FE1"/>
    <w:rsid w:val="008746CB"/>
    <w:rsid w:val="00875348"/>
    <w:rsid w:val="008766D2"/>
    <w:rsid w:val="00876849"/>
    <w:rsid w:val="00877237"/>
    <w:rsid w:val="00877880"/>
    <w:rsid w:val="008804CA"/>
    <w:rsid w:val="00884306"/>
    <w:rsid w:val="00886520"/>
    <w:rsid w:val="00891BE4"/>
    <w:rsid w:val="00891F3B"/>
    <w:rsid w:val="00893A82"/>
    <w:rsid w:val="008A05FD"/>
    <w:rsid w:val="008A1333"/>
    <w:rsid w:val="008A13E4"/>
    <w:rsid w:val="008A1CF2"/>
    <w:rsid w:val="008A5614"/>
    <w:rsid w:val="008A5687"/>
    <w:rsid w:val="008A5F1E"/>
    <w:rsid w:val="008A682F"/>
    <w:rsid w:val="008A69AA"/>
    <w:rsid w:val="008B0FA6"/>
    <w:rsid w:val="008B39AE"/>
    <w:rsid w:val="008B4A62"/>
    <w:rsid w:val="008B5653"/>
    <w:rsid w:val="008B5913"/>
    <w:rsid w:val="008B5D42"/>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0488"/>
    <w:rsid w:val="00912466"/>
    <w:rsid w:val="009125E0"/>
    <w:rsid w:val="009141C1"/>
    <w:rsid w:val="00914752"/>
    <w:rsid w:val="00914807"/>
    <w:rsid w:val="009203AA"/>
    <w:rsid w:val="00920BA9"/>
    <w:rsid w:val="00920FC4"/>
    <w:rsid w:val="0092240A"/>
    <w:rsid w:val="009259D2"/>
    <w:rsid w:val="00925CC4"/>
    <w:rsid w:val="00927769"/>
    <w:rsid w:val="00930238"/>
    <w:rsid w:val="00932122"/>
    <w:rsid w:val="00932FD4"/>
    <w:rsid w:val="00937A11"/>
    <w:rsid w:val="00940076"/>
    <w:rsid w:val="009416AA"/>
    <w:rsid w:val="009440E5"/>
    <w:rsid w:val="00944176"/>
    <w:rsid w:val="009447D8"/>
    <w:rsid w:val="0094532F"/>
    <w:rsid w:val="00945D8D"/>
    <w:rsid w:val="00945E51"/>
    <w:rsid w:val="00954DE5"/>
    <w:rsid w:val="009554EC"/>
    <w:rsid w:val="00957D8B"/>
    <w:rsid w:val="00960961"/>
    <w:rsid w:val="0096231A"/>
    <w:rsid w:val="0096250D"/>
    <w:rsid w:val="00963A2A"/>
    <w:rsid w:val="00970D49"/>
    <w:rsid w:val="00971333"/>
    <w:rsid w:val="00976E69"/>
    <w:rsid w:val="00980100"/>
    <w:rsid w:val="009833A7"/>
    <w:rsid w:val="00984084"/>
    <w:rsid w:val="0098496B"/>
    <w:rsid w:val="00985A0F"/>
    <w:rsid w:val="00985B43"/>
    <w:rsid w:val="00985C2D"/>
    <w:rsid w:val="009878D8"/>
    <w:rsid w:val="00987CBD"/>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4074"/>
    <w:rsid w:val="009B5A83"/>
    <w:rsid w:val="009C0D74"/>
    <w:rsid w:val="009C1312"/>
    <w:rsid w:val="009C188A"/>
    <w:rsid w:val="009C1EFD"/>
    <w:rsid w:val="009C453A"/>
    <w:rsid w:val="009C523D"/>
    <w:rsid w:val="009C6845"/>
    <w:rsid w:val="009C77EB"/>
    <w:rsid w:val="009C77F0"/>
    <w:rsid w:val="009C7AFD"/>
    <w:rsid w:val="009C7CB6"/>
    <w:rsid w:val="009D190C"/>
    <w:rsid w:val="009D1A2D"/>
    <w:rsid w:val="009D3A5F"/>
    <w:rsid w:val="009D4468"/>
    <w:rsid w:val="009D45C3"/>
    <w:rsid w:val="009D4733"/>
    <w:rsid w:val="009D6BCB"/>
    <w:rsid w:val="009D71AD"/>
    <w:rsid w:val="009E077C"/>
    <w:rsid w:val="009E2A0D"/>
    <w:rsid w:val="009E487C"/>
    <w:rsid w:val="009E489D"/>
    <w:rsid w:val="009E491D"/>
    <w:rsid w:val="009E71D8"/>
    <w:rsid w:val="009F4CC1"/>
    <w:rsid w:val="009F5AF6"/>
    <w:rsid w:val="009F67EF"/>
    <w:rsid w:val="009F681F"/>
    <w:rsid w:val="009F71BF"/>
    <w:rsid w:val="009F73DE"/>
    <w:rsid w:val="009F7690"/>
    <w:rsid w:val="00A006BB"/>
    <w:rsid w:val="00A0179F"/>
    <w:rsid w:val="00A02D0B"/>
    <w:rsid w:val="00A04DCF"/>
    <w:rsid w:val="00A07438"/>
    <w:rsid w:val="00A113B8"/>
    <w:rsid w:val="00A124F8"/>
    <w:rsid w:val="00A12593"/>
    <w:rsid w:val="00A13A58"/>
    <w:rsid w:val="00A1573B"/>
    <w:rsid w:val="00A20A6A"/>
    <w:rsid w:val="00A21F52"/>
    <w:rsid w:val="00A21F63"/>
    <w:rsid w:val="00A22F43"/>
    <w:rsid w:val="00A27640"/>
    <w:rsid w:val="00A308EE"/>
    <w:rsid w:val="00A31452"/>
    <w:rsid w:val="00A323FF"/>
    <w:rsid w:val="00A33A93"/>
    <w:rsid w:val="00A3606A"/>
    <w:rsid w:val="00A360CF"/>
    <w:rsid w:val="00A36934"/>
    <w:rsid w:val="00A37EAB"/>
    <w:rsid w:val="00A40D31"/>
    <w:rsid w:val="00A41FA9"/>
    <w:rsid w:val="00A4408D"/>
    <w:rsid w:val="00A45FB6"/>
    <w:rsid w:val="00A47490"/>
    <w:rsid w:val="00A5244F"/>
    <w:rsid w:val="00A52FDF"/>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82096"/>
    <w:rsid w:val="00A86C08"/>
    <w:rsid w:val="00A87052"/>
    <w:rsid w:val="00A900A3"/>
    <w:rsid w:val="00A908B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1D09"/>
    <w:rsid w:val="00AB2FC7"/>
    <w:rsid w:val="00AB46C5"/>
    <w:rsid w:val="00AB4710"/>
    <w:rsid w:val="00AB5B09"/>
    <w:rsid w:val="00AB7073"/>
    <w:rsid w:val="00AC1302"/>
    <w:rsid w:val="00AC19FB"/>
    <w:rsid w:val="00AC1CF0"/>
    <w:rsid w:val="00AC52B3"/>
    <w:rsid w:val="00AC5C0D"/>
    <w:rsid w:val="00AC630C"/>
    <w:rsid w:val="00AC7211"/>
    <w:rsid w:val="00AD0334"/>
    <w:rsid w:val="00AD1A5E"/>
    <w:rsid w:val="00AD47D3"/>
    <w:rsid w:val="00AD5391"/>
    <w:rsid w:val="00AD6564"/>
    <w:rsid w:val="00AD7218"/>
    <w:rsid w:val="00AE29C3"/>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47C4"/>
    <w:rsid w:val="00B163C3"/>
    <w:rsid w:val="00B174C4"/>
    <w:rsid w:val="00B20ED6"/>
    <w:rsid w:val="00B21177"/>
    <w:rsid w:val="00B315F4"/>
    <w:rsid w:val="00B34E29"/>
    <w:rsid w:val="00B353C8"/>
    <w:rsid w:val="00B35B9E"/>
    <w:rsid w:val="00B36352"/>
    <w:rsid w:val="00B3737B"/>
    <w:rsid w:val="00B37F47"/>
    <w:rsid w:val="00B410A3"/>
    <w:rsid w:val="00B42843"/>
    <w:rsid w:val="00B42EC3"/>
    <w:rsid w:val="00B43A01"/>
    <w:rsid w:val="00B45791"/>
    <w:rsid w:val="00B459ED"/>
    <w:rsid w:val="00B558D8"/>
    <w:rsid w:val="00B572FE"/>
    <w:rsid w:val="00B5746B"/>
    <w:rsid w:val="00B57FD2"/>
    <w:rsid w:val="00B658B0"/>
    <w:rsid w:val="00B67B45"/>
    <w:rsid w:val="00B70C42"/>
    <w:rsid w:val="00B72D15"/>
    <w:rsid w:val="00B73BA9"/>
    <w:rsid w:val="00B75012"/>
    <w:rsid w:val="00B75E23"/>
    <w:rsid w:val="00B76B94"/>
    <w:rsid w:val="00B8040C"/>
    <w:rsid w:val="00B81C22"/>
    <w:rsid w:val="00B85E99"/>
    <w:rsid w:val="00B86B0E"/>
    <w:rsid w:val="00B872B9"/>
    <w:rsid w:val="00B90601"/>
    <w:rsid w:val="00B909C6"/>
    <w:rsid w:val="00B91089"/>
    <w:rsid w:val="00B92D27"/>
    <w:rsid w:val="00B97BB4"/>
    <w:rsid w:val="00BA0610"/>
    <w:rsid w:val="00BA0C70"/>
    <w:rsid w:val="00BA3C55"/>
    <w:rsid w:val="00BA5464"/>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2DFB"/>
    <w:rsid w:val="00C4342E"/>
    <w:rsid w:val="00C4412D"/>
    <w:rsid w:val="00C44C17"/>
    <w:rsid w:val="00C461E6"/>
    <w:rsid w:val="00C46CD4"/>
    <w:rsid w:val="00C51AF6"/>
    <w:rsid w:val="00C524B4"/>
    <w:rsid w:val="00C537CB"/>
    <w:rsid w:val="00C546AF"/>
    <w:rsid w:val="00C55E75"/>
    <w:rsid w:val="00C57727"/>
    <w:rsid w:val="00C60036"/>
    <w:rsid w:val="00C602B1"/>
    <w:rsid w:val="00C62372"/>
    <w:rsid w:val="00C63EE7"/>
    <w:rsid w:val="00C66A0B"/>
    <w:rsid w:val="00C7049A"/>
    <w:rsid w:val="00C704F6"/>
    <w:rsid w:val="00C70F80"/>
    <w:rsid w:val="00C720F0"/>
    <w:rsid w:val="00C747A0"/>
    <w:rsid w:val="00C74B27"/>
    <w:rsid w:val="00C80BC5"/>
    <w:rsid w:val="00C80E5F"/>
    <w:rsid w:val="00C84585"/>
    <w:rsid w:val="00C85DC3"/>
    <w:rsid w:val="00C862D1"/>
    <w:rsid w:val="00C8660B"/>
    <w:rsid w:val="00C86704"/>
    <w:rsid w:val="00C873BF"/>
    <w:rsid w:val="00C87B3C"/>
    <w:rsid w:val="00C87F43"/>
    <w:rsid w:val="00C92629"/>
    <w:rsid w:val="00C94D1D"/>
    <w:rsid w:val="00CA27B7"/>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3E96"/>
    <w:rsid w:val="00CD41CC"/>
    <w:rsid w:val="00CD525B"/>
    <w:rsid w:val="00CE1492"/>
    <w:rsid w:val="00CE6756"/>
    <w:rsid w:val="00CE687B"/>
    <w:rsid w:val="00CF0220"/>
    <w:rsid w:val="00CF0785"/>
    <w:rsid w:val="00CF0F53"/>
    <w:rsid w:val="00CF2676"/>
    <w:rsid w:val="00CF6586"/>
    <w:rsid w:val="00CF6E78"/>
    <w:rsid w:val="00D01E1B"/>
    <w:rsid w:val="00D0288A"/>
    <w:rsid w:val="00D02B12"/>
    <w:rsid w:val="00D05DE0"/>
    <w:rsid w:val="00D10A17"/>
    <w:rsid w:val="00D12D9D"/>
    <w:rsid w:val="00D14FB1"/>
    <w:rsid w:val="00D15551"/>
    <w:rsid w:val="00D17696"/>
    <w:rsid w:val="00D20AB4"/>
    <w:rsid w:val="00D22657"/>
    <w:rsid w:val="00D25F07"/>
    <w:rsid w:val="00D27D49"/>
    <w:rsid w:val="00D30D7C"/>
    <w:rsid w:val="00D31A04"/>
    <w:rsid w:val="00D32180"/>
    <w:rsid w:val="00D32EBB"/>
    <w:rsid w:val="00D3461E"/>
    <w:rsid w:val="00D34B2C"/>
    <w:rsid w:val="00D35948"/>
    <w:rsid w:val="00D36735"/>
    <w:rsid w:val="00D36B4B"/>
    <w:rsid w:val="00D36E54"/>
    <w:rsid w:val="00D4310F"/>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29AE"/>
    <w:rsid w:val="00DB3F90"/>
    <w:rsid w:val="00DB5BD9"/>
    <w:rsid w:val="00DB5CF7"/>
    <w:rsid w:val="00DC0E37"/>
    <w:rsid w:val="00DC3C26"/>
    <w:rsid w:val="00DC4EF8"/>
    <w:rsid w:val="00DC5958"/>
    <w:rsid w:val="00DC70CB"/>
    <w:rsid w:val="00DC7528"/>
    <w:rsid w:val="00DD2639"/>
    <w:rsid w:val="00DD309D"/>
    <w:rsid w:val="00DD3A5D"/>
    <w:rsid w:val="00DD6E7C"/>
    <w:rsid w:val="00DE1EC3"/>
    <w:rsid w:val="00DE2E25"/>
    <w:rsid w:val="00DE383A"/>
    <w:rsid w:val="00DE3C6D"/>
    <w:rsid w:val="00DF1BF0"/>
    <w:rsid w:val="00DF2A63"/>
    <w:rsid w:val="00DF321F"/>
    <w:rsid w:val="00DF5FBB"/>
    <w:rsid w:val="00DF6055"/>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17402"/>
    <w:rsid w:val="00E21138"/>
    <w:rsid w:val="00E213AE"/>
    <w:rsid w:val="00E237A3"/>
    <w:rsid w:val="00E25A31"/>
    <w:rsid w:val="00E25F7B"/>
    <w:rsid w:val="00E2643C"/>
    <w:rsid w:val="00E26BC4"/>
    <w:rsid w:val="00E30A52"/>
    <w:rsid w:val="00E31051"/>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10E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6963"/>
    <w:rsid w:val="00EA761C"/>
    <w:rsid w:val="00EB187C"/>
    <w:rsid w:val="00EB21DF"/>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0255"/>
    <w:rsid w:val="00ED3641"/>
    <w:rsid w:val="00ED379D"/>
    <w:rsid w:val="00ED51DD"/>
    <w:rsid w:val="00EE2B49"/>
    <w:rsid w:val="00EE48E5"/>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18E4"/>
    <w:rsid w:val="00F1579D"/>
    <w:rsid w:val="00F160A4"/>
    <w:rsid w:val="00F170A6"/>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37523"/>
    <w:rsid w:val="00F43012"/>
    <w:rsid w:val="00F4426C"/>
    <w:rsid w:val="00F44579"/>
    <w:rsid w:val="00F51D1F"/>
    <w:rsid w:val="00F53730"/>
    <w:rsid w:val="00F551BB"/>
    <w:rsid w:val="00F55854"/>
    <w:rsid w:val="00F5679E"/>
    <w:rsid w:val="00F56FE1"/>
    <w:rsid w:val="00F60A49"/>
    <w:rsid w:val="00F60C97"/>
    <w:rsid w:val="00F60D71"/>
    <w:rsid w:val="00F60EFF"/>
    <w:rsid w:val="00F6164B"/>
    <w:rsid w:val="00F61A06"/>
    <w:rsid w:val="00F64909"/>
    <w:rsid w:val="00F65C2B"/>
    <w:rsid w:val="00F70DEB"/>
    <w:rsid w:val="00F729F3"/>
    <w:rsid w:val="00F77F9D"/>
    <w:rsid w:val="00F84597"/>
    <w:rsid w:val="00F92341"/>
    <w:rsid w:val="00F93EF0"/>
    <w:rsid w:val="00F93FFE"/>
    <w:rsid w:val="00F95A91"/>
    <w:rsid w:val="00F96D4C"/>
    <w:rsid w:val="00FA0301"/>
    <w:rsid w:val="00FA0CA9"/>
    <w:rsid w:val="00FA3B77"/>
    <w:rsid w:val="00FA4990"/>
    <w:rsid w:val="00FA49ED"/>
    <w:rsid w:val="00FB056A"/>
    <w:rsid w:val="00FB1205"/>
    <w:rsid w:val="00FB305F"/>
    <w:rsid w:val="00FB37BD"/>
    <w:rsid w:val="00FB4E9C"/>
    <w:rsid w:val="00FB59AC"/>
    <w:rsid w:val="00FB6B5A"/>
    <w:rsid w:val="00FB726A"/>
    <w:rsid w:val="00FC0D7E"/>
    <w:rsid w:val="00FC1797"/>
    <w:rsid w:val="00FC31C7"/>
    <w:rsid w:val="00FC4CDA"/>
    <w:rsid w:val="00FC626B"/>
    <w:rsid w:val="00FC6D94"/>
    <w:rsid w:val="00FC70EE"/>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 w:val="00FF75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Table" w:semiHidden="0" w:unhideWhenUsed="0"/>
    <w:lsdException w:name="No List"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customStyle="1" w:styleId="Default">
    <w:name w:val="Default"/>
    <w:rsid w:val="0022664D"/>
    <w:pPr>
      <w:autoSpaceDE w:val="0"/>
      <w:autoSpaceDN w:val="0"/>
      <w:adjustRightInd w:val="0"/>
    </w:pPr>
    <w:rPr>
      <w:rFonts w:ascii="Garamond" w:eastAsia="Calibri" w:hAnsi="Garamond" w:cs="Garamond"/>
      <w:color w:val="000000"/>
      <w:sz w:val="24"/>
      <w:szCs w:val="24"/>
    </w:rPr>
  </w:style>
  <w:style w:type="character" w:customStyle="1" w:styleId="longtext">
    <w:name w:val="long_text"/>
    <w:rsid w:val="006D0E26"/>
  </w:style>
  <w:style w:type="character" w:styleId="HTMLCite">
    <w:name w:val="HTML Cite"/>
    <w:uiPriority w:val="99"/>
    <w:semiHidden/>
    <w:unhideWhenUsed/>
    <w:rsid w:val="00231D9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Table" w:semiHidden="0" w:unhideWhenUsed="0"/>
    <w:lsdException w:name="No List"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customStyle="1" w:styleId="Default">
    <w:name w:val="Default"/>
    <w:rsid w:val="0022664D"/>
    <w:pPr>
      <w:autoSpaceDE w:val="0"/>
      <w:autoSpaceDN w:val="0"/>
      <w:adjustRightInd w:val="0"/>
    </w:pPr>
    <w:rPr>
      <w:rFonts w:ascii="Garamond" w:eastAsia="Calibri" w:hAnsi="Garamond" w:cs="Garamond"/>
      <w:color w:val="000000"/>
      <w:sz w:val="24"/>
      <w:szCs w:val="24"/>
    </w:rPr>
  </w:style>
  <w:style w:type="character" w:customStyle="1" w:styleId="longtext">
    <w:name w:val="long_text"/>
    <w:rsid w:val="006D0E26"/>
  </w:style>
  <w:style w:type="character" w:styleId="HTMLCite">
    <w:name w:val="HTML Cite"/>
    <w:uiPriority w:val="99"/>
    <w:semiHidden/>
    <w:unhideWhenUsed/>
    <w:rsid w:val="00231D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choolofed.nova.edu/edl/secure/sta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ettycjung.net/Statsites.ht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2.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4.xml><?xml version="1.0" encoding="utf-8"?>
<ds:datastoreItem xmlns:ds="http://schemas.openxmlformats.org/officeDocument/2006/customXml" ds:itemID="{E7DF6BF7-AE21-498D-84F7-A776F7429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1633</Words>
  <Characters>9310</Characters>
  <Application>Microsoft Office Word</Application>
  <DocSecurity>0</DocSecurity>
  <Lines>77</Lines>
  <Paragraphs>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Course Specifications</vt:lpstr>
    </vt:vector>
  </TitlesOfParts>
  <Company>Hewlett-Packard</Company>
  <LinksUpToDate>false</LinksUpToDate>
  <CharactersWithSpaces>10922</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samer aburub</cp:lastModifiedBy>
  <cp:revision>2</cp:revision>
  <cp:lastPrinted>2019-02-14T08:21:00Z</cp:lastPrinted>
  <dcterms:created xsi:type="dcterms:W3CDTF">2021-03-01T18:48:00Z</dcterms:created>
  <dcterms:modified xsi:type="dcterms:W3CDTF">2021-03-01T18:48:00Z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