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Default="0092240A" w:rsidP="008B5913">
      <w:pPr>
        <w:jc w:val="center"/>
        <w:rPr>
          <w:rFonts w:cs="Monotype Koufi"/>
          <w:color w:val="00B050"/>
          <w:sz w:val="22"/>
          <w:szCs w:val="22"/>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5418F9A1" w:rsidR="00A006BB" w:rsidRDefault="00A006BB" w:rsidP="008B5913">
      <w:pPr>
        <w:jc w:val="center"/>
        <w:rPr>
          <w:b/>
          <w:sz w:val="32"/>
          <w:szCs w:val="32"/>
        </w:rPr>
      </w:pPr>
    </w:p>
    <w:p w14:paraId="5D2D89A0" w14:textId="77777777" w:rsidR="00933B6A" w:rsidRDefault="00933B6A" w:rsidP="008B5913">
      <w:pPr>
        <w:jc w:val="center"/>
        <w:rPr>
          <w:b/>
          <w:sz w:val="32"/>
          <w:szCs w:val="32"/>
        </w:rPr>
      </w:pPr>
    </w:p>
    <w:p w14:paraId="78167D7D" w14:textId="339CF792" w:rsidR="008A5F1E" w:rsidRDefault="008A5F1E" w:rsidP="00933B6A">
      <w:pP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8"/>
        <w:gridCol w:w="6779"/>
      </w:tblGrid>
      <w:tr w:rsidR="00933B6A" w:rsidRPr="005D2DDD" w14:paraId="708CBDE5" w14:textId="77777777" w:rsidTr="008B5913">
        <w:trPr>
          <w:trHeight w:val="506"/>
        </w:trPr>
        <w:tc>
          <w:tcPr>
            <w:tcW w:w="1366" w:type="pct"/>
            <w:vAlign w:val="center"/>
          </w:tcPr>
          <w:p w14:paraId="2AA8E0DE" w14:textId="22F1E946"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6C16379A" w:rsidR="00933B6A" w:rsidRPr="005D2DDD" w:rsidRDefault="002D6051" w:rsidP="00933B6A">
            <w:pPr>
              <w:rPr>
                <w:rFonts w:asciiTheme="majorBidi" w:hAnsiTheme="majorBidi" w:cstheme="majorBidi"/>
                <w:sz w:val="30"/>
                <w:szCs w:val="30"/>
              </w:rPr>
            </w:pPr>
            <w:r>
              <w:rPr>
                <w:rFonts w:asciiTheme="majorBidi" w:hAnsiTheme="majorBidi" w:cstheme="majorBidi"/>
                <w:b/>
                <w:bCs/>
                <w:sz w:val="32"/>
                <w:szCs w:val="32"/>
              </w:rPr>
              <w:t>TOXICOLOGY</w:t>
            </w:r>
          </w:p>
        </w:tc>
      </w:tr>
      <w:tr w:rsidR="00933B6A" w:rsidRPr="005D2DDD" w14:paraId="6FD322C7" w14:textId="77777777" w:rsidTr="008B5913">
        <w:trPr>
          <w:trHeight w:val="506"/>
        </w:trPr>
        <w:tc>
          <w:tcPr>
            <w:tcW w:w="1366" w:type="pct"/>
            <w:shd w:val="clear" w:color="auto" w:fill="EAF1DD" w:themeFill="accent3" w:themeFillTint="33"/>
            <w:vAlign w:val="center"/>
          </w:tcPr>
          <w:p w14:paraId="1D32CB45" w14:textId="40F839F4"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1D072F97" w:rsidR="00933B6A" w:rsidRPr="005D2DDD" w:rsidRDefault="00933B6A" w:rsidP="00933B6A">
            <w:pPr>
              <w:rPr>
                <w:rFonts w:asciiTheme="majorBidi" w:hAnsiTheme="majorBidi" w:cstheme="majorBidi"/>
                <w:b/>
                <w:bCs/>
                <w:sz w:val="30"/>
                <w:szCs w:val="30"/>
              </w:rPr>
            </w:pPr>
            <w:r>
              <w:rPr>
                <w:rFonts w:asciiTheme="majorBidi" w:hAnsiTheme="majorBidi" w:cstheme="majorBidi"/>
                <w:b/>
                <w:bCs/>
                <w:sz w:val="30"/>
                <w:szCs w:val="30"/>
              </w:rPr>
              <w:t>44</w:t>
            </w:r>
            <w:r w:rsidR="002D6051">
              <w:rPr>
                <w:rFonts w:asciiTheme="majorBidi" w:hAnsiTheme="majorBidi" w:cstheme="majorBidi"/>
                <w:b/>
                <w:bCs/>
                <w:sz w:val="30"/>
                <w:szCs w:val="30"/>
              </w:rPr>
              <w:t>5</w:t>
            </w:r>
            <w:r>
              <w:rPr>
                <w:rFonts w:asciiTheme="majorBidi" w:hAnsiTheme="majorBidi" w:cstheme="majorBidi"/>
                <w:b/>
                <w:bCs/>
                <w:sz w:val="30"/>
                <w:szCs w:val="30"/>
              </w:rPr>
              <w:t xml:space="preserve"> PHCL-3</w:t>
            </w:r>
          </w:p>
        </w:tc>
      </w:tr>
      <w:tr w:rsidR="00933B6A" w:rsidRPr="005D2DDD" w14:paraId="2EC01D2C" w14:textId="77777777" w:rsidTr="008B5913">
        <w:trPr>
          <w:trHeight w:val="506"/>
        </w:trPr>
        <w:tc>
          <w:tcPr>
            <w:tcW w:w="1366" w:type="pct"/>
            <w:vAlign w:val="center"/>
          </w:tcPr>
          <w:p w14:paraId="402CC620" w14:textId="2A520FF0"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5DE82AD5" w14:textId="293A32A5" w:rsidR="00933B6A" w:rsidRPr="005D2DDD" w:rsidRDefault="00933B6A" w:rsidP="00933B6A">
            <w:pPr>
              <w:rPr>
                <w:rFonts w:asciiTheme="majorBidi" w:hAnsiTheme="majorBidi" w:cstheme="majorBidi"/>
                <w:b/>
                <w:bCs/>
                <w:sz w:val="30"/>
                <w:szCs w:val="30"/>
              </w:rPr>
            </w:pPr>
            <w:r>
              <w:rPr>
                <w:rFonts w:asciiTheme="majorBidi" w:hAnsiTheme="majorBidi" w:cstheme="majorBidi"/>
                <w:b/>
                <w:bCs/>
                <w:sz w:val="30"/>
                <w:szCs w:val="30"/>
              </w:rPr>
              <w:t>Pharmaceutical Sciences</w:t>
            </w:r>
          </w:p>
        </w:tc>
      </w:tr>
      <w:tr w:rsidR="00933B6A" w:rsidRPr="005D2DDD" w14:paraId="1F10EB1B" w14:textId="77777777" w:rsidTr="008B5913">
        <w:trPr>
          <w:trHeight w:val="506"/>
        </w:trPr>
        <w:tc>
          <w:tcPr>
            <w:tcW w:w="1366" w:type="pct"/>
            <w:shd w:val="clear" w:color="auto" w:fill="EAF1DD" w:themeFill="accent3" w:themeFillTint="33"/>
            <w:vAlign w:val="center"/>
          </w:tcPr>
          <w:p w14:paraId="3932FB39" w14:textId="2D362ABD"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AF1DD" w:themeFill="accent3" w:themeFillTint="33"/>
            <w:vAlign w:val="center"/>
          </w:tcPr>
          <w:p w14:paraId="014DC1D0" w14:textId="121258B3" w:rsidR="00933B6A" w:rsidRPr="005D2DDD" w:rsidRDefault="00933B6A" w:rsidP="00933B6A">
            <w:pPr>
              <w:rPr>
                <w:rFonts w:asciiTheme="majorBidi" w:hAnsiTheme="majorBidi" w:cstheme="majorBidi"/>
                <w:b/>
                <w:bCs/>
                <w:sz w:val="30"/>
                <w:szCs w:val="30"/>
                <w:lang w:bidi="ar-EG"/>
              </w:rPr>
            </w:pPr>
            <w:r>
              <w:rPr>
                <w:rFonts w:asciiTheme="majorBidi" w:hAnsiTheme="majorBidi" w:cstheme="majorBidi"/>
                <w:b/>
                <w:bCs/>
                <w:sz w:val="30"/>
                <w:szCs w:val="30"/>
                <w:lang w:bidi="ar-EG"/>
              </w:rPr>
              <w:t>Pharmacology</w:t>
            </w:r>
          </w:p>
        </w:tc>
      </w:tr>
      <w:tr w:rsidR="00933B6A" w:rsidRPr="005D2DDD" w14:paraId="03026629" w14:textId="77777777" w:rsidTr="008B5913">
        <w:trPr>
          <w:trHeight w:val="506"/>
        </w:trPr>
        <w:tc>
          <w:tcPr>
            <w:tcW w:w="1366" w:type="pct"/>
            <w:vAlign w:val="center"/>
          </w:tcPr>
          <w:p w14:paraId="7062D009" w14:textId="39577131" w:rsidR="00933B6A" w:rsidRDefault="00933B6A" w:rsidP="00933B6A">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278A62F0" w14:textId="6A9E3918" w:rsidR="00933B6A" w:rsidRPr="005D2DDD" w:rsidRDefault="00933B6A" w:rsidP="00933B6A">
            <w:pPr>
              <w:rPr>
                <w:rFonts w:asciiTheme="majorBidi" w:hAnsiTheme="majorBidi" w:cstheme="majorBidi"/>
                <w:b/>
                <w:bCs/>
                <w:sz w:val="30"/>
                <w:szCs w:val="30"/>
              </w:rPr>
            </w:pPr>
            <w:r>
              <w:rPr>
                <w:rFonts w:asciiTheme="majorBidi" w:hAnsiTheme="majorBidi" w:cstheme="majorBidi"/>
                <w:b/>
                <w:bCs/>
                <w:sz w:val="30"/>
                <w:szCs w:val="30"/>
              </w:rPr>
              <w:t>Pharmacy</w:t>
            </w:r>
          </w:p>
        </w:tc>
      </w:tr>
      <w:tr w:rsidR="00933B6A" w:rsidRPr="005D2DDD" w14:paraId="7D3B848E" w14:textId="77777777" w:rsidTr="008B5913">
        <w:trPr>
          <w:trHeight w:val="506"/>
        </w:trPr>
        <w:tc>
          <w:tcPr>
            <w:tcW w:w="1366" w:type="pct"/>
            <w:shd w:val="clear" w:color="auto" w:fill="EAF1DD" w:themeFill="accent3" w:themeFillTint="33"/>
            <w:vAlign w:val="center"/>
          </w:tcPr>
          <w:p w14:paraId="7234D2C1" w14:textId="705433BA"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AF1DD" w:themeFill="accent3" w:themeFillTint="33"/>
            <w:vAlign w:val="center"/>
          </w:tcPr>
          <w:p w14:paraId="7916DD7A" w14:textId="695165CC" w:rsidR="00933B6A" w:rsidRPr="005D2DDD" w:rsidRDefault="00933B6A" w:rsidP="00933B6A">
            <w:pPr>
              <w:rPr>
                <w:rFonts w:asciiTheme="majorBidi" w:hAnsiTheme="majorBidi" w:cstheme="majorBidi"/>
                <w:b/>
                <w:bCs/>
                <w:sz w:val="30"/>
                <w:szCs w:val="30"/>
              </w:rPr>
            </w:pPr>
            <w:r>
              <w:rPr>
                <w:rFonts w:asciiTheme="majorBidi" w:hAnsiTheme="majorBidi" w:cstheme="majorBidi"/>
                <w:b/>
                <w:bCs/>
                <w:sz w:val="30"/>
                <w:szCs w:val="30"/>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5A51DC0D"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AF2F5B">
              <w:rPr>
                <w:webHidden/>
              </w:rPr>
              <w:t>3</w:t>
            </w:r>
            <w:r w:rsidR="007A428A">
              <w:rPr>
                <w:rStyle w:val="Hyperlink"/>
                <w:rtl/>
              </w:rPr>
              <w:fldChar w:fldCharType="end"/>
            </w:r>
          </w:hyperlink>
        </w:p>
        <w:p w14:paraId="5779547D" w14:textId="16883E17" w:rsidR="007A428A" w:rsidRDefault="00E340B5">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AF2F5B">
              <w:rPr>
                <w:noProof/>
                <w:webHidden/>
              </w:rPr>
              <w:t>3</w:t>
            </w:r>
            <w:r w:rsidR="007A428A">
              <w:rPr>
                <w:rStyle w:val="Hyperlink"/>
                <w:noProof/>
                <w:rtl/>
              </w:rPr>
              <w:fldChar w:fldCharType="end"/>
            </w:r>
          </w:hyperlink>
        </w:p>
        <w:p w14:paraId="64AB1C52" w14:textId="62462E02" w:rsidR="007A428A" w:rsidRDefault="00E340B5">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AF2F5B">
              <w:rPr>
                <w:webHidden/>
              </w:rPr>
              <w:t>3</w:t>
            </w:r>
            <w:r w:rsidR="007A428A">
              <w:rPr>
                <w:rStyle w:val="Hyperlink"/>
                <w:rtl/>
              </w:rPr>
              <w:fldChar w:fldCharType="end"/>
            </w:r>
          </w:hyperlink>
        </w:p>
        <w:p w14:paraId="136A589F" w14:textId="31E786F2" w:rsidR="007A428A" w:rsidRDefault="00E340B5">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AF2F5B">
              <w:rPr>
                <w:noProof/>
                <w:webHidden/>
              </w:rPr>
              <w:t>3</w:t>
            </w:r>
            <w:r w:rsidR="007A428A">
              <w:rPr>
                <w:rStyle w:val="Hyperlink"/>
                <w:noProof/>
                <w:rtl/>
              </w:rPr>
              <w:fldChar w:fldCharType="end"/>
            </w:r>
          </w:hyperlink>
        </w:p>
        <w:p w14:paraId="71D695A3" w14:textId="5CC07FE3" w:rsidR="007A428A" w:rsidRDefault="00E340B5">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AF2F5B">
              <w:rPr>
                <w:noProof/>
                <w:webHidden/>
              </w:rPr>
              <w:t>4</w:t>
            </w:r>
            <w:r w:rsidR="007A428A">
              <w:rPr>
                <w:rStyle w:val="Hyperlink"/>
                <w:noProof/>
                <w:rtl/>
              </w:rPr>
              <w:fldChar w:fldCharType="end"/>
            </w:r>
          </w:hyperlink>
        </w:p>
        <w:p w14:paraId="5037922A" w14:textId="253B7981" w:rsidR="007A428A" w:rsidRDefault="00E340B5">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AF2F5B">
              <w:rPr>
                <w:noProof/>
                <w:webHidden/>
              </w:rPr>
              <w:t>4</w:t>
            </w:r>
            <w:r w:rsidR="007A428A">
              <w:rPr>
                <w:rStyle w:val="Hyperlink"/>
                <w:noProof/>
                <w:rtl/>
              </w:rPr>
              <w:fldChar w:fldCharType="end"/>
            </w:r>
          </w:hyperlink>
        </w:p>
        <w:p w14:paraId="7EEF2A26" w14:textId="26C20CED" w:rsidR="007A428A" w:rsidRDefault="00E340B5">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AF2F5B">
              <w:rPr>
                <w:webHidden/>
              </w:rPr>
              <w:t>4</w:t>
            </w:r>
            <w:r w:rsidR="007A428A">
              <w:rPr>
                <w:rStyle w:val="Hyperlink"/>
                <w:rtl/>
              </w:rPr>
              <w:fldChar w:fldCharType="end"/>
            </w:r>
          </w:hyperlink>
        </w:p>
        <w:p w14:paraId="3830EC4A" w14:textId="4EDEFCD3" w:rsidR="007A428A" w:rsidRDefault="00E340B5">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AF2F5B">
              <w:rPr>
                <w:webHidden/>
              </w:rPr>
              <w:t>6</w:t>
            </w:r>
            <w:r w:rsidR="007A428A">
              <w:rPr>
                <w:rStyle w:val="Hyperlink"/>
                <w:rtl/>
              </w:rPr>
              <w:fldChar w:fldCharType="end"/>
            </w:r>
          </w:hyperlink>
        </w:p>
        <w:p w14:paraId="47E5AFB8" w14:textId="25FA9EA7" w:rsidR="007A428A" w:rsidRDefault="00E340B5">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AF2F5B">
              <w:rPr>
                <w:noProof/>
                <w:webHidden/>
              </w:rPr>
              <w:t>6</w:t>
            </w:r>
            <w:r w:rsidR="007A428A">
              <w:rPr>
                <w:rStyle w:val="Hyperlink"/>
                <w:noProof/>
                <w:rtl/>
              </w:rPr>
              <w:fldChar w:fldCharType="end"/>
            </w:r>
          </w:hyperlink>
        </w:p>
        <w:p w14:paraId="519301B5" w14:textId="4FBD0FD9" w:rsidR="007A428A" w:rsidRDefault="00E340B5">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AF2F5B">
              <w:rPr>
                <w:noProof/>
                <w:webHidden/>
              </w:rPr>
              <w:t>6</w:t>
            </w:r>
            <w:r w:rsidR="007A428A">
              <w:rPr>
                <w:rStyle w:val="Hyperlink"/>
                <w:noProof/>
                <w:rtl/>
              </w:rPr>
              <w:fldChar w:fldCharType="end"/>
            </w:r>
          </w:hyperlink>
        </w:p>
        <w:p w14:paraId="0FB54AC2" w14:textId="19586B4B" w:rsidR="007A428A" w:rsidRDefault="00E340B5">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AF2F5B">
              <w:rPr>
                <w:webHidden/>
              </w:rPr>
              <w:t>7</w:t>
            </w:r>
            <w:r w:rsidR="007A428A">
              <w:rPr>
                <w:rStyle w:val="Hyperlink"/>
                <w:rtl/>
              </w:rPr>
              <w:fldChar w:fldCharType="end"/>
            </w:r>
          </w:hyperlink>
        </w:p>
        <w:p w14:paraId="3901AB53" w14:textId="05CB5C84" w:rsidR="007A428A" w:rsidRDefault="00E340B5">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AF2F5B">
              <w:rPr>
                <w:webHidden/>
              </w:rPr>
              <w:t>7</w:t>
            </w:r>
            <w:r w:rsidR="007A428A">
              <w:rPr>
                <w:rStyle w:val="Hyperlink"/>
                <w:rtl/>
              </w:rPr>
              <w:fldChar w:fldCharType="end"/>
            </w:r>
          </w:hyperlink>
        </w:p>
        <w:p w14:paraId="1016677F" w14:textId="1D55A688" w:rsidR="007A428A" w:rsidRDefault="00E340B5">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AF2F5B">
              <w:rPr>
                <w:noProof/>
                <w:webHidden/>
              </w:rPr>
              <w:t>7</w:t>
            </w:r>
            <w:r w:rsidR="007A428A">
              <w:rPr>
                <w:rStyle w:val="Hyperlink"/>
                <w:noProof/>
                <w:rtl/>
              </w:rPr>
              <w:fldChar w:fldCharType="end"/>
            </w:r>
          </w:hyperlink>
        </w:p>
        <w:p w14:paraId="468D2C88" w14:textId="7CAD8D22" w:rsidR="007A428A" w:rsidRDefault="00E340B5">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AF2F5B">
              <w:rPr>
                <w:noProof/>
                <w:webHidden/>
              </w:rPr>
              <w:t>8</w:t>
            </w:r>
            <w:r w:rsidR="007A428A">
              <w:rPr>
                <w:rStyle w:val="Hyperlink"/>
                <w:noProof/>
                <w:rtl/>
              </w:rPr>
              <w:fldChar w:fldCharType="end"/>
            </w:r>
          </w:hyperlink>
        </w:p>
        <w:p w14:paraId="30F23C7E" w14:textId="575F94D1" w:rsidR="007A428A" w:rsidRDefault="00E340B5">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AF2F5B">
              <w:rPr>
                <w:webHidden/>
              </w:rPr>
              <w:t>8</w:t>
            </w:r>
            <w:r w:rsidR="007A428A">
              <w:rPr>
                <w:rStyle w:val="Hyperlink"/>
                <w:rtl/>
              </w:rPr>
              <w:fldChar w:fldCharType="end"/>
            </w:r>
          </w:hyperlink>
        </w:p>
        <w:p w14:paraId="58077481" w14:textId="200F168F" w:rsidR="007A428A" w:rsidRDefault="00E340B5">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AF2F5B">
              <w:rPr>
                <w:webHidden/>
              </w:rPr>
              <w:t>8</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270"/>
        <w:gridCol w:w="498"/>
        <w:gridCol w:w="270"/>
        <w:gridCol w:w="684"/>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51863381" w:rsidR="00591D51" w:rsidRPr="005D2DDD" w:rsidRDefault="00591D51" w:rsidP="00F07193">
            <w:pPr>
              <w:rPr>
                <w:rFonts w:asciiTheme="majorBidi" w:hAnsiTheme="majorBidi" w:cstheme="majorBidi"/>
                <w:b/>
                <w:bCs/>
                <w:sz w:val="26"/>
                <w:szCs w:val="26"/>
                <w:rtl/>
                <w:lang w:bidi="ar-EG"/>
              </w:rPr>
            </w:pPr>
            <w:r w:rsidRPr="00FD1A64">
              <w:rPr>
                <w:b/>
                <w:bCs/>
              </w:rPr>
              <w:t>1.  Credit hours:</w:t>
            </w:r>
          </w:p>
        </w:tc>
        <w:tc>
          <w:tcPr>
            <w:tcW w:w="7240" w:type="dxa"/>
            <w:gridSpan w:val="13"/>
            <w:tcBorders>
              <w:left w:val="nil"/>
              <w:bottom w:val="single" w:sz="8" w:space="0" w:color="auto"/>
            </w:tcBorders>
          </w:tcPr>
          <w:p w14:paraId="67374992" w14:textId="19868607" w:rsidR="00591D51" w:rsidRPr="003302F2" w:rsidRDefault="009F2199" w:rsidP="00F07193">
            <w:pPr>
              <w:rPr>
                <w:rFonts w:asciiTheme="majorBidi" w:hAnsiTheme="majorBidi" w:cstheme="majorBidi"/>
                <w:b/>
                <w:bCs/>
                <w:rtl/>
                <w:lang w:bidi="ar-EG"/>
              </w:rPr>
            </w:pPr>
            <w:r>
              <w:rPr>
                <w:rFonts w:asciiTheme="majorBidi" w:hAnsiTheme="majorBidi" w:cstheme="majorBidi"/>
                <w:b/>
                <w:bCs/>
                <w:lang w:bidi="ar-EG"/>
              </w:rPr>
              <w:t>3 (2+1)</w:t>
            </w: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8A682F">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270" w:type="dxa"/>
            <w:tcBorders>
              <w:top w:val="single" w:sz="4" w:space="0" w:color="auto"/>
              <w:left w:val="single" w:sz="4" w:space="0" w:color="auto"/>
              <w:bottom w:val="single" w:sz="4" w:space="0" w:color="auto"/>
              <w:right w:val="single" w:sz="4" w:space="0" w:color="auto"/>
            </w:tcBorders>
            <w:vAlign w:val="center"/>
          </w:tcPr>
          <w:p w14:paraId="3CA483F7" w14:textId="0DEDD989" w:rsidR="00591D51" w:rsidRPr="005D2DDD" w:rsidRDefault="009268E9" w:rsidP="009268E9">
            <w:pPr>
              <w:ind w:left="-113" w:right="-124"/>
              <w:rPr>
                <w:rFonts w:asciiTheme="majorBidi" w:hAnsiTheme="majorBidi" w:cstheme="majorBidi"/>
                <w:b/>
                <w:bCs/>
              </w:rPr>
            </w:pPr>
            <w:r>
              <w:rPr>
                <w:rFonts w:asciiTheme="majorBidi" w:hAnsiTheme="majorBidi" w:cstheme="majorBidi"/>
                <w:b/>
                <w:bCs/>
              </w:rPr>
              <w:t>√</w:t>
            </w:r>
          </w:p>
        </w:tc>
        <w:tc>
          <w:tcPr>
            <w:tcW w:w="1583"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8A682F">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270" w:type="dxa"/>
            <w:tcBorders>
              <w:top w:val="single" w:sz="4" w:space="0" w:color="auto"/>
              <w:left w:val="single" w:sz="4" w:space="0" w:color="auto"/>
              <w:bottom w:val="single" w:sz="8" w:space="0" w:color="auto"/>
              <w:right w:val="single" w:sz="4" w:space="0" w:color="auto"/>
            </w:tcBorders>
            <w:vAlign w:val="center"/>
          </w:tcPr>
          <w:p w14:paraId="37734DC9" w14:textId="6F2CAFA1" w:rsidR="00591D51" w:rsidRPr="005D2DDD" w:rsidRDefault="009268E9" w:rsidP="009268E9">
            <w:pPr>
              <w:ind w:left="-42"/>
              <w:rPr>
                <w:rFonts w:asciiTheme="majorBidi" w:hAnsiTheme="majorBidi" w:cstheme="majorBidi"/>
                <w:b/>
                <w:bCs/>
                <w:lang w:bidi="ar-EG"/>
              </w:rPr>
            </w:pPr>
            <w:r>
              <w:rPr>
                <w:rFonts w:asciiTheme="majorBidi" w:hAnsiTheme="majorBidi" w:cstheme="majorBidi"/>
                <w:b/>
                <w:bCs/>
              </w:rPr>
              <w:t>√</w:t>
            </w:r>
          </w:p>
        </w:tc>
        <w:tc>
          <w:tcPr>
            <w:tcW w:w="1452"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CC4A74" w:rsidRPr="003302F2" w:rsidRDefault="00CC4A74" w:rsidP="00CC4A7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2ECE0557" w:rsidR="00CC4A74" w:rsidRPr="009F2199" w:rsidRDefault="0071667D" w:rsidP="00CC4A74">
            <w:pPr>
              <w:rPr>
                <w:rFonts w:asciiTheme="majorBidi" w:hAnsiTheme="majorBidi" w:cstheme="majorBidi"/>
                <w:b/>
                <w:bCs/>
                <w:rtl/>
                <w:lang w:bidi="ar-EG"/>
              </w:rPr>
            </w:pPr>
            <w:r w:rsidRPr="009F2199">
              <w:rPr>
                <w:rFonts w:asciiTheme="majorBidi" w:hAnsiTheme="majorBidi" w:cstheme="majorBidi"/>
                <w:b/>
                <w:bCs/>
                <w:lang w:bidi="ar-EG"/>
              </w:rPr>
              <w:t>8</w:t>
            </w:r>
            <w:r w:rsidRPr="009F2199">
              <w:rPr>
                <w:rFonts w:asciiTheme="majorBidi" w:hAnsiTheme="majorBidi" w:cstheme="majorBidi"/>
                <w:b/>
                <w:bCs/>
                <w:vertAlign w:val="superscript"/>
                <w:lang w:bidi="ar-EG"/>
              </w:rPr>
              <w:t>th</w:t>
            </w:r>
            <w:r w:rsidRPr="009F2199">
              <w:rPr>
                <w:rFonts w:asciiTheme="majorBidi" w:hAnsiTheme="majorBidi" w:cstheme="majorBidi"/>
                <w:b/>
                <w:bCs/>
                <w:lang w:bidi="ar-EG"/>
              </w:rPr>
              <w:t xml:space="preserve"> level/ Fourth year</w:t>
            </w:r>
          </w:p>
        </w:tc>
      </w:tr>
      <w:tr w:rsidR="00E63B5F" w:rsidRPr="005D2DDD" w14:paraId="79106C60" w14:textId="77777777" w:rsidTr="00F0688A">
        <w:trPr>
          <w:trHeight w:val="391"/>
          <w:jc w:val="center"/>
        </w:trPr>
        <w:tc>
          <w:tcPr>
            <w:tcW w:w="9325" w:type="dxa"/>
            <w:gridSpan w:val="17"/>
            <w:tcBorders>
              <w:top w:val="single" w:sz="8" w:space="0" w:color="auto"/>
            </w:tcBorders>
          </w:tcPr>
          <w:p w14:paraId="6194FABB" w14:textId="4F33B47D" w:rsidR="00E63B5F" w:rsidRPr="009F2199" w:rsidRDefault="00E63B5F" w:rsidP="00CC4A74">
            <w:pPr>
              <w:rPr>
                <w:rFonts w:asciiTheme="majorBidi" w:hAnsiTheme="majorBidi" w:cstheme="majorBidi"/>
                <w:b/>
                <w:bCs/>
                <w:sz w:val="26"/>
                <w:szCs w:val="26"/>
                <w:rtl/>
                <w:lang w:bidi="ar-EG"/>
              </w:rPr>
            </w:pPr>
            <w:r w:rsidRPr="00FD1A64">
              <w:rPr>
                <w:b/>
                <w:bCs/>
              </w:rPr>
              <w:t xml:space="preserve">4.  Pre-requisites for this course </w:t>
            </w:r>
            <w:r w:rsidRPr="00743E1A">
              <w:rPr>
                <w:sz w:val="20"/>
                <w:szCs w:val="20"/>
              </w:rPr>
              <w:t>(if any)</w:t>
            </w:r>
            <w:r w:rsidRPr="00FD1A64">
              <w:rPr>
                <w:b/>
                <w:bCs/>
              </w:rPr>
              <w:t>:</w:t>
            </w:r>
            <w:r w:rsidR="0071667D">
              <w:rPr>
                <w:rFonts w:asciiTheme="majorBidi" w:hAnsiTheme="majorBidi" w:cstheme="majorBidi"/>
                <w:b/>
                <w:bCs/>
                <w:lang w:bidi="ar-EG"/>
              </w:rPr>
              <w:t xml:space="preserve"> </w:t>
            </w:r>
            <w:r w:rsidR="0071667D" w:rsidRPr="009F2199">
              <w:rPr>
                <w:rFonts w:asciiTheme="majorBidi" w:hAnsiTheme="majorBidi" w:cstheme="majorBidi"/>
                <w:b/>
                <w:bCs/>
                <w:sz w:val="26"/>
                <w:szCs w:val="26"/>
                <w:lang w:bidi="ar-EG"/>
              </w:rPr>
              <w:t>Pharmacology-2 (443 PHCL-3)</w:t>
            </w:r>
          </w:p>
          <w:p w14:paraId="087B30EB" w14:textId="6BCB3C67" w:rsidR="00E63B5F" w:rsidRPr="003302F2" w:rsidRDefault="00E63B5F" w:rsidP="00F07193">
            <w:pPr>
              <w:rPr>
                <w:rFonts w:asciiTheme="majorBidi" w:hAnsiTheme="majorBidi" w:cstheme="majorBidi"/>
                <w:b/>
                <w:bCs/>
                <w:rtl/>
                <w:lang w:bidi="ar-EG"/>
              </w:rPr>
            </w:pP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157FAABB" w:rsidR="00CC4A74" w:rsidRPr="0075058F"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r w:rsidR="0075058F">
              <w:rPr>
                <w:rFonts w:asciiTheme="majorBidi" w:hAnsiTheme="majorBidi" w:cstheme="majorBidi"/>
                <w:b/>
                <w:bCs/>
                <w:lang w:bidi="ar-EG"/>
              </w:rPr>
              <w:t xml:space="preserve"> None</w:t>
            </w:r>
          </w:p>
        </w:tc>
      </w:tr>
      <w:tr w:rsidR="00591D51" w:rsidRPr="005D2DDD" w14:paraId="7F58EB75" w14:textId="77777777" w:rsidTr="00F0688A">
        <w:trPr>
          <w:trHeight w:val="226"/>
          <w:jc w:val="center"/>
        </w:trPr>
        <w:tc>
          <w:tcPr>
            <w:tcW w:w="9325" w:type="dxa"/>
            <w:gridSpan w:val="17"/>
            <w:tcBorders>
              <w:top w:val="nil"/>
            </w:tcBorders>
          </w:tcPr>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75058F"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75058F" w:rsidRPr="005D2DDD" w:rsidRDefault="0075058F" w:rsidP="0075058F">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75058F" w:rsidRPr="005D2DDD" w:rsidRDefault="0075058F" w:rsidP="0075058F">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7B06D03C" w:rsidR="0075058F" w:rsidRPr="005D2DDD" w:rsidRDefault="0075058F" w:rsidP="0075058F">
            <w:pPr>
              <w:bidi/>
              <w:jc w:val="center"/>
              <w:rPr>
                <w:rFonts w:asciiTheme="majorBidi" w:hAnsiTheme="majorBidi" w:cstheme="majorBidi"/>
                <w:lang w:bidi="ar-EG"/>
              </w:rPr>
            </w:pPr>
            <w:r>
              <w:rPr>
                <w:rFonts w:asciiTheme="majorBidi" w:hAnsiTheme="majorBidi" w:cstheme="majorBidi"/>
              </w:rPr>
              <w:t>60</w:t>
            </w:r>
          </w:p>
        </w:tc>
        <w:tc>
          <w:tcPr>
            <w:tcW w:w="2342" w:type="dxa"/>
            <w:tcBorders>
              <w:top w:val="single" w:sz="8" w:space="0" w:color="auto"/>
              <w:left w:val="single" w:sz="8" w:space="0" w:color="auto"/>
              <w:bottom w:val="dashSmallGap" w:sz="4" w:space="0" w:color="auto"/>
            </w:tcBorders>
            <w:vAlign w:val="center"/>
          </w:tcPr>
          <w:p w14:paraId="59A7CE3D" w14:textId="4F6F74E6" w:rsidR="0075058F" w:rsidRPr="005D2DDD" w:rsidRDefault="0075058F" w:rsidP="0075058F">
            <w:pPr>
              <w:bidi/>
              <w:jc w:val="center"/>
              <w:rPr>
                <w:rFonts w:asciiTheme="majorBidi" w:hAnsiTheme="majorBidi" w:cstheme="majorBidi"/>
              </w:rPr>
            </w:pPr>
            <w:r>
              <w:rPr>
                <w:rFonts w:asciiTheme="majorBidi" w:hAnsiTheme="majorBidi" w:cstheme="majorBidi"/>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0111DCCC" w:rsidR="00CC4A74" w:rsidRPr="005D2DDD" w:rsidRDefault="000B1B8B"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dashSmallGap" w:sz="4" w:space="0" w:color="auto"/>
            </w:tcBorders>
            <w:vAlign w:val="center"/>
          </w:tcPr>
          <w:p w14:paraId="65CA7025" w14:textId="0F6E85F9" w:rsidR="00CC4A74" w:rsidRPr="005D2DDD" w:rsidRDefault="000B1B8B" w:rsidP="00CC4A74">
            <w:pPr>
              <w:bidi/>
              <w:jc w:val="center"/>
              <w:rPr>
                <w:rFonts w:asciiTheme="majorBidi" w:hAnsiTheme="majorBidi" w:cstheme="majorBidi"/>
              </w:rPr>
            </w:pPr>
            <w:r>
              <w:rPr>
                <w:rFonts w:asciiTheme="majorBidi" w:hAnsiTheme="majorBidi" w:cstheme="majorBidi" w:hint="cs"/>
                <w:rtl/>
              </w:rPr>
              <w:t>--</w:t>
            </w: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59539B9A" w:rsidR="00CC4A74" w:rsidRPr="005D2DDD" w:rsidRDefault="000B1B8B" w:rsidP="000B1B8B">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dashSmallGap" w:sz="4" w:space="0" w:color="auto"/>
            </w:tcBorders>
            <w:vAlign w:val="center"/>
          </w:tcPr>
          <w:p w14:paraId="35A43D49" w14:textId="51AE3C38" w:rsidR="00CC4A74" w:rsidRPr="005D2DDD" w:rsidRDefault="000B1B8B" w:rsidP="00CC4A74">
            <w:pPr>
              <w:bidi/>
              <w:jc w:val="center"/>
              <w:rPr>
                <w:rFonts w:asciiTheme="majorBidi" w:hAnsiTheme="majorBidi" w:cstheme="majorBidi"/>
              </w:rPr>
            </w:pPr>
            <w:r>
              <w:rPr>
                <w:rFonts w:asciiTheme="majorBidi" w:hAnsiTheme="majorBidi" w:cstheme="majorBidi" w:hint="cs"/>
                <w:rtl/>
              </w:rPr>
              <w:t>--</w:t>
            </w: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8558D8" w:rsidR="00CC4A74" w:rsidRPr="005D2DDD" w:rsidRDefault="000B1B8B"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dashSmallGap" w:sz="4" w:space="0" w:color="auto"/>
            </w:tcBorders>
            <w:vAlign w:val="center"/>
          </w:tcPr>
          <w:p w14:paraId="408B89DF" w14:textId="244923F6" w:rsidR="00CC4A74" w:rsidRPr="005D2DDD" w:rsidRDefault="000B1B8B" w:rsidP="00CC4A74">
            <w:pPr>
              <w:bidi/>
              <w:jc w:val="center"/>
              <w:rPr>
                <w:rFonts w:asciiTheme="majorBidi" w:hAnsiTheme="majorBidi" w:cstheme="majorBidi"/>
              </w:rPr>
            </w:pPr>
            <w:r>
              <w:rPr>
                <w:rFonts w:asciiTheme="majorBidi" w:hAnsiTheme="majorBidi" w:cstheme="majorBidi" w:hint="cs"/>
                <w:rtl/>
              </w:rPr>
              <w:t>--</w:t>
            </w: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3C5EF0A0"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2D2320" w:rsidRPr="0019322E" w14:paraId="59AFCFF6" w14:textId="77777777" w:rsidTr="000B1B8B">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BB33701" w14:textId="77777777" w:rsidR="002D2320" w:rsidRPr="0019322E" w:rsidRDefault="002D2320" w:rsidP="000B1B8B">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255219C6" w14:textId="77777777" w:rsidR="002D2320" w:rsidRPr="0019322E" w:rsidRDefault="002D2320" w:rsidP="000B1B8B">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59B396DF" w14:textId="77777777" w:rsidR="002D2320" w:rsidRPr="0019322E" w:rsidRDefault="002D2320" w:rsidP="000B1B8B">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2D2320" w:rsidRPr="0019322E" w14:paraId="0877DEE8" w14:textId="77777777" w:rsidTr="000B1B8B">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48CA003C" w14:textId="77777777" w:rsidR="002D2320" w:rsidRPr="00EF018C" w:rsidRDefault="002D2320" w:rsidP="000B1B8B">
            <w:pPr>
              <w:rPr>
                <w:rFonts w:asciiTheme="majorBidi" w:hAnsiTheme="majorBidi" w:cstheme="majorBidi"/>
                <w:b/>
                <w:bCs/>
                <w:rtl/>
                <w:lang w:bidi="ar-EG"/>
              </w:rPr>
            </w:pPr>
            <w:r>
              <w:rPr>
                <w:rFonts w:asciiTheme="majorBidi" w:hAnsiTheme="majorBidi" w:cstheme="majorBidi"/>
                <w:b/>
                <w:bCs/>
                <w:lang w:bidi="ar-EG"/>
              </w:rPr>
              <w:t>Contact Hours</w:t>
            </w:r>
          </w:p>
        </w:tc>
      </w:tr>
      <w:tr w:rsidR="002D2320" w:rsidRPr="0019322E" w14:paraId="52C54A4E" w14:textId="77777777" w:rsidTr="000B1B8B">
        <w:tc>
          <w:tcPr>
            <w:tcW w:w="802" w:type="dxa"/>
            <w:tcBorders>
              <w:left w:val="single" w:sz="12" w:space="0" w:color="auto"/>
              <w:bottom w:val="dashSmallGap" w:sz="4" w:space="0" w:color="auto"/>
            </w:tcBorders>
            <w:vAlign w:val="center"/>
          </w:tcPr>
          <w:p w14:paraId="79AF2D57" w14:textId="77777777" w:rsidR="002D2320" w:rsidRPr="000274EF" w:rsidRDefault="002D2320" w:rsidP="000B1B8B">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506B523F" w14:textId="77777777" w:rsidR="002D2320" w:rsidRPr="000274EF" w:rsidRDefault="002D2320" w:rsidP="000B1B8B">
            <w:pPr>
              <w:rPr>
                <w:rFonts w:asciiTheme="majorBidi" w:hAnsiTheme="majorBidi" w:cstheme="majorBidi"/>
                <w:lang w:bidi="ar-EG"/>
              </w:rPr>
            </w:pPr>
            <w:r w:rsidRPr="008A5F1E">
              <w:rPr>
                <w:rFonts w:asciiTheme="majorBidi" w:hAnsiTheme="majorBidi" w:cstheme="majorBidi"/>
                <w:b/>
                <w:bCs/>
                <w:lang w:bidi="ar-EG"/>
              </w:rPr>
              <w:t>Lecture</w:t>
            </w:r>
            <w:r>
              <w:rPr>
                <w:rFonts w:asciiTheme="majorBidi" w:hAnsiTheme="majorBidi" w:cstheme="majorBidi"/>
                <w:b/>
                <w:bCs/>
                <w:lang w:bidi="ar-EG"/>
              </w:rPr>
              <w:t>s</w:t>
            </w:r>
          </w:p>
        </w:tc>
        <w:tc>
          <w:tcPr>
            <w:tcW w:w="2309" w:type="dxa"/>
            <w:tcBorders>
              <w:bottom w:val="dashSmallGap" w:sz="4" w:space="0" w:color="auto"/>
              <w:right w:val="single" w:sz="12" w:space="0" w:color="auto"/>
            </w:tcBorders>
          </w:tcPr>
          <w:p w14:paraId="403F2D9A" w14:textId="77777777" w:rsidR="002D2320" w:rsidRPr="000274EF" w:rsidRDefault="002D2320" w:rsidP="000B1B8B">
            <w:pPr>
              <w:jc w:val="center"/>
              <w:rPr>
                <w:rFonts w:asciiTheme="majorBidi" w:hAnsiTheme="majorBidi" w:cstheme="majorBidi"/>
                <w:rtl/>
                <w:lang w:bidi="ar-EG"/>
              </w:rPr>
            </w:pPr>
            <w:r>
              <w:rPr>
                <w:rFonts w:asciiTheme="majorBidi" w:hAnsiTheme="majorBidi" w:cstheme="majorBidi"/>
                <w:lang w:bidi="ar-EG"/>
              </w:rPr>
              <w:t>30</w:t>
            </w:r>
          </w:p>
        </w:tc>
      </w:tr>
      <w:tr w:rsidR="002D2320" w:rsidRPr="0019322E" w14:paraId="60058236" w14:textId="77777777" w:rsidTr="000B1B8B">
        <w:tc>
          <w:tcPr>
            <w:tcW w:w="802" w:type="dxa"/>
            <w:tcBorders>
              <w:top w:val="dashSmallGap" w:sz="4" w:space="0" w:color="auto"/>
              <w:left w:val="single" w:sz="12" w:space="0" w:color="auto"/>
              <w:bottom w:val="dashSmallGap" w:sz="4" w:space="0" w:color="auto"/>
            </w:tcBorders>
            <w:vAlign w:val="center"/>
          </w:tcPr>
          <w:p w14:paraId="75C0789C" w14:textId="77777777" w:rsidR="002D2320" w:rsidRPr="000274EF" w:rsidRDefault="002D2320" w:rsidP="000B1B8B">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73DFF68C" w14:textId="77777777" w:rsidR="002D2320" w:rsidRPr="000274EF" w:rsidRDefault="002D2320" w:rsidP="000B1B8B">
            <w:pPr>
              <w:rPr>
                <w:rFonts w:asciiTheme="majorBidi" w:hAnsiTheme="majorBidi" w:cstheme="majorBidi"/>
                <w:rtl/>
                <w:lang w:bidi="ar-EG"/>
              </w:rPr>
            </w:pPr>
            <w:r>
              <w:rPr>
                <w:rFonts w:asciiTheme="majorBidi" w:hAnsiTheme="majorBidi" w:cstheme="majorBidi"/>
                <w:b/>
                <w:bCs/>
                <w:lang w:bidi="ar-EG"/>
              </w:rPr>
              <w:t>Practical classes</w:t>
            </w:r>
          </w:p>
        </w:tc>
        <w:tc>
          <w:tcPr>
            <w:tcW w:w="2309" w:type="dxa"/>
            <w:tcBorders>
              <w:top w:val="dashSmallGap" w:sz="4" w:space="0" w:color="auto"/>
              <w:bottom w:val="dashSmallGap" w:sz="4" w:space="0" w:color="auto"/>
              <w:right w:val="single" w:sz="12" w:space="0" w:color="auto"/>
            </w:tcBorders>
          </w:tcPr>
          <w:p w14:paraId="72025F0E" w14:textId="77777777" w:rsidR="002D2320" w:rsidRPr="000274EF" w:rsidRDefault="002D2320" w:rsidP="000B1B8B">
            <w:pPr>
              <w:jc w:val="center"/>
              <w:rPr>
                <w:rFonts w:asciiTheme="majorBidi" w:hAnsiTheme="majorBidi" w:cstheme="majorBidi"/>
                <w:rtl/>
                <w:lang w:bidi="ar-EG"/>
              </w:rPr>
            </w:pPr>
            <w:r>
              <w:rPr>
                <w:rFonts w:asciiTheme="majorBidi" w:hAnsiTheme="majorBidi" w:cstheme="majorBidi"/>
                <w:lang w:bidi="ar-EG"/>
              </w:rPr>
              <w:t>30</w:t>
            </w:r>
          </w:p>
        </w:tc>
      </w:tr>
      <w:tr w:rsidR="002D2320" w:rsidRPr="0019322E" w14:paraId="65B238E7" w14:textId="77777777" w:rsidTr="000B1B8B">
        <w:tc>
          <w:tcPr>
            <w:tcW w:w="802" w:type="dxa"/>
            <w:tcBorders>
              <w:top w:val="dashSmallGap" w:sz="4" w:space="0" w:color="auto"/>
              <w:left w:val="single" w:sz="12" w:space="0" w:color="auto"/>
              <w:bottom w:val="single" w:sz="8" w:space="0" w:color="auto"/>
            </w:tcBorders>
            <w:vAlign w:val="center"/>
          </w:tcPr>
          <w:p w14:paraId="4E6141A2" w14:textId="77777777" w:rsidR="002D2320" w:rsidRPr="000274EF" w:rsidRDefault="002D2320" w:rsidP="000B1B8B">
            <w:pPr>
              <w:jc w:val="center"/>
              <w:rPr>
                <w:rFonts w:asciiTheme="majorBidi" w:hAnsiTheme="majorBidi" w:cstheme="majorBidi"/>
                <w:rtl/>
                <w:lang w:bidi="ar-EG"/>
              </w:rPr>
            </w:pPr>
            <w:r>
              <w:rPr>
                <w:rFonts w:asciiTheme="majorBidi" w:hAnsiTheme="majorBidi" w:cstheme="majorBidi"/>
                <w:lang w:bidi="ar-EG"/>
              </w:rPr>
              <w:t>3</w:t>
            </w:r>
          </w:p>
        </w:tc>
        <w:tc>
          <w:tcPr>
            <w:tcW w:w="6214" w:type="dxa"/>
            <w:tcBorders>
              <w:top w:val="dashSmallGap" w:sz="4" w:space="0" w:color="auto"/>
              <w:bottom w:val="single" w:sz="8" w:space="0" w:color="auto"/>
            </w:tcBorders>
            <w:vAlign w:val="center"/>
          </w:tcPr>
          <w:p w14:paraId="041FD2E6" w14:textId="77777777" w:rsidR="002D2320" w:rsidRPr="000274EF" w:rsidRDefault="002D2320" w:rsidP="000B1B8B">
            <w:pPr>
              <w:rPr>
                <w:rFonts w:asciiTheme="majorBidi" w:hAnsiTheme="majorBidi" w:cstheme="majorBidi"/>
                <w:rtl/>
                <w:lang w:bidi="ar-EG"/>
              </w:rPr>
            </w:pPr>
            <w:r w:rsidRPr="002265EB">
              <w:rPr>
                <w:rFonts w:asciiTheme="majorBidi" w:hAnsiTheme="majorBidi" w:cstheme="majorBidi"/>
                <w:b/>
                <w:bCs/>
                <w:lang w:bidi="ar-EG"/>
              </w:rPr>
              <w:t>Tutorial</w:t>
            </w:r>
          </w:p>
        </w:tc>
        <w:tc>
          <w:tcPr>
            <w:tcW w:w="2309" w:type="dxa"/>
            <w:tcBorders>
              <w:top w:val="dashSmallGap" w:sz="4" w:space="0" w:color="auto"/>
              <w:right w:val="single" w:sz="12" w:space="0" w:color="auto"/>
            </w:tcBorders>
          </w:tcPr>
          <w:p w14:paraId="53EA7C5F" w14:textId="77777777" w:rsidR="002D2320" w:rsidRPr="000274EF" w:rsidRDefault="002D2320" w:rsidP="000B1B8B">
            <w:pPr>
              <w:jc w:val="center"/>
              <w:rPr>
                <w:rFonts w:asciiTheme="majorBidi" w:hAnsiTheme="majorBidi" w:cstheme="majorBidi"/>
                <w:rtl/>
                <w:lang w:bidi="ar-EG"/>
              </w:rPr>
            </w:pPr>
            <w:r>
              <w:rPr>
                <w:rFonts w:asciiTheme="majorBidi" w:hAnsiTheme="majorBidi" w:cstheme="majorBidi"/>
                <w:lang w:bidi="ar-EG"/>
              </w:rPr>
              <w:t>--</w:t>
            </w:r>
          </w:p>
        </w:tc>
      </w:tr>
      <w:tr w:rsidR="002D2320" w:rsidRPr="0019322E" w14:paraId="3DFE78A1" w14:textId="77777777" w:rsidTr="000B1B8B">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13DE172" w14:textId="77777777" w:rsidR="002D2320" w:rsidRPr="0019322E" w:rsidRDefault="002D2320" w:rsidP="000B1B8B">
            <w:pPr>
              <w:rPr>
                <w:rFonts w:asciiTheme="majorBidi" w:hAnsiTheme="majorBidi" w:cstheme="majorBidi"/>
                <w:b/>
                <w:bCs/>
                <w:rtl/>
                <w:lang w:bidi="ar-EG"/>
              </w:rPr>
            </w:pPr>
            <w:r>
              <w:rPr>
                <w:rFonts w:asciiTheme="majorBidi" w:hAnsiTheme="majorBidi" w:cstheme="majorBidi"/>
                <w:b/>
                <w:bCs/>
                <w:lang w:bidi="ar-EG"/>
              </w:rPr>
              <w:t>Other Learning Hours</w:t>
            </w:r>
            <w:r>
              <w:rPr>
                <w:rFonts w:asciiTheme="majorBidi" w:hAnsiTheme="majorBidi" w:cstheme="majorBidi" w:hint="cs"/>
                <w:b/>
                <w:bCs/>
                <w:rtl/>
                <w:lang w:bidi="ar-EG"/>
              </w:rPr>
              <w:t>*</w:t>
            </w:r>
          </w:p>
        </w:tc>
      </w:tr>
      <w:tr w:rsidR="002D2320" w:rsidRPr="0019322E" w14:paraId="065EBACD" w14:textId="77777777" w:rsidTr="000B1B8B">
        <w:tc>
          <w:tcPr>
            <w:tcW w:w="802" w:type="dxa"/>
            <w:tcBorders>
              <w:left w:val="single" w:sz="12" w:space="0" w:color="auto"/>
              <w:bottom w:val="dashSmallGap" w:sz="4" w:space="0" w:color="auto"/>
            </w:tcBorders>
            <w:vAlign w:val="center"/>
          </w:tcPr>
          <w:p w14:paraId="66668464" w14:textId="77777777" w:rsidR="002D2320" w:rsidRPr="000274EF" w:rsidRDefault="002D2320" w:rsidP="000B1B8B">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05F1D5B6" w14:textId="77777777" w:rsidR="002D2320" w:rsidRPr="000274EF" w:rsidRDefault="002D2320" w:rsidP="000B1B8B">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29A05161" w14:textId="77777777" w:rsidR="002D2320" w:rsidRPr="000274EF" w:rsidRDefault="002D2320" w:rsidP="000B1B8B">
            <w:pPr>
              <w:jc w:val="center"/>
              <w:rPr>
                <w:rFonts w:asciiTheme="majorBidi" w:hAnsiTheme="majorBidi" w:cstheme="majorBidi"/>
                <w:rtl/>
                <w:lang w:bidi="ar-EG"/>
              </w:rPr>
            </w:pPr>
            <w:r>
              <w:rPr>
                <w:rFonts w:asciiTheme="majorBidi" w:hAnsiTheme="majorBidi" w:cstheme="majorBidi"/>
                <w:lang w:bidi="ar-EG"/>
              </w:rPr>
              <w:t>45</w:t>
            </w:r>
          </w:p>
        </w:tc>
      </w:tr>
      <w:tr w:rsidR="002D2320" w:rsidRPr="0019322E" w14:paraId="0B882E1B" w14:textId="77777777" w:rsidTr="000B1B8B">
        <w:tc>
          <w:tcPr>
            <w:tcW w:w="802" w:type="dxa"/>
            <w:tcBorders>
              <w:top w:val="dashSmallGap" w:sz="4" w:space="0" w:color="auto"/>
              <w:left w:val="single" w:sz="12" w:space="0" w:color="auto"/>
              <w:bottom w:val="dashSmallGap" w:sz="4" w:space="0" w:color="auto"/>
            </w:tcBorders>
            <w:vAlign w:val="center"/>
          </w:tcPr>
          <w:p w14:paraId="7B3105AA" w14:textId="77777777" w:rsidR="002D2320" w:rsidRPr="000274EF" w:rsidRDefault="002D2320" w:rsidP="000B1B8B">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22B337A1" w14:textId="77777777" w:rsidR="002D2320" w:rsidRPr="000274EF" w:rsidRDefault="002D2320" w:rsidP="000B1B8B">
            <w:pPr>
              <w:rPr>
                <w:rFonts w:asciiTheme="majorBidi" w:hAnsiTheme="majorBidi" w:cstheme="majorBidi"/>
                <w:rtl/>
                <w:lang w:bidi="ar-EG"/>
              </w:rPr>
            </w:pPr>
            <w:r w:rsidRPr="007E1CB8">
              <w:rPr>
                <w:rFonts w:asciiTheme="majorBidi" w:hAnsiTheme="majorBidi" w:cstheme="majorBidi"/>
                <w:b/>
                <w:bCs/>
                <w:lang w:bidi="ar-EG"/>
              </w:rPr>
              <w:t>Assignment/presentation</w:t>
            </w:r>
          </w:p>
        </w:tc>
        <w:tc>
          <w:tcPr>
            <w:tcW w:w="2309" w:type="dxa"/>
            <w:tcBorders>
              <w:top w:val="dashSmallGap" w:sz="4" w:space="0" w:color="auto"/>
              <w:bottom w:val="dashSmallGap" w:sz="4" w:space="0" w:color="auto"/>
              <w:right w:val="single" w:sz="12" w:space="0" w:color="auto"/>
            </w:tcBorders>
          </w:tcPr>
          <w:p w14:paraId="5069F27B" w14:textId="77777777" w:rsidR="002D2320" w:rsidRPr="000274EF" w:rsidRDefault="002D2320" w:rsidP="000B1B8B">
            <w:pPr>
              <w:jc w:val="center"/>
              <w:rPr>
                <w:rFonts w:asciiTheme="majorBidi" w:hAnsiTheme="majorBidi" w:cstheme="majorBidi"/>
                <w:rtl/>
                <w:lang w:bidi="ar-EG"/>
              </w:rPr>
            </w:pPr>
            <w:r>
              <w:rPr>
                <w:rFonts w:asciiTheme="majorBidi" w:hAnsiTheme="majorBidi" w:cstheme="majorBidi"/>
                <w:lang w:bidi="ar-EG"/>
              </w:rPr>
              <w:t>10</w:t>
            </w:r>
          </w:p>
        </w:tc>
      </w:tr>
      <w:tr w:rsidR="002D2320" w:rsidRPr="0019322E" w14:paraId="7387EC53" w14:textId="77777777" w:rsidTr="000B1B8B">
        <w:tc>
          <w:tcPr>
            <w:tcW w:w="802" w:type="dxa"/>
            <w:tcBorders>
              <w:top w:val="dashSmallGap" w:sz="4" w:space="0" w:color="auto"/>
              <w:left w:val="single" w:sz="12" w:space="0" w:color="auto"/>
              <w:bottom w:val="dashSmallGap" w:sz="4" w:space="0" w:color="auto"/>
            </w:tcBorders>
            <w:vAlign w:val="center"/>
          </w:tcPr>
          <w:p w14:paraId="025D77FC" w14:textId="77777777" w:rsidR="002D2320" w:rsidRPr="000274EF" w:rsidRDefault="002D2320" w:rsidP="000B1B8B">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56D0BE89" w14:textId="77777777" w:rsidR="002D2320" w:rsidRPr="000274EF" w:rsidRDefault="002D2320" w:rsidP="000B1B8B">
            <w:pPr>
              <w:rPr>
                <w:rFonts w:asciiTheme="majorBidi" w:hAnsiTheme="majorBidi" w:cstheme="majorBidi"/>
                <w:rtl/>
                <w:lang w:bidi="ar-EG"/>
              </w:rPr>
            </w:pPr>
            <w:r w:rsidRPr="008D0B6E">
              <w:rPr>
                <w:b/>
                <w:bCs/>
                <w:lang w:bidi="ar-EG"/>
              </w:rPr>
              <w:t>Library</w:t>
            </w:r>
          </w:p>
        </w:tc>
        <w:tc>
          <w:tcPr>
            <w:tcW w:w="2309" w:type="dxa"/>
            <w:tcBorders>
              <w:top w:val="dashSmallGap" w:sz="4" w:space="0" w:color="auto"/>
              <w:bottom w:val="dashSmallGap" w:sz="4" w:space="0" w:color="auto"/>
              <w:right w:val="single" w:sz="12" w:space="0" w:color="auto"/>
            </w:tcBorders>
          </w:tcPr>
          <w:p w14:paraId="212A6C42" w14:textId="77777777" w:rsidR="002D2320" w:rsidRPr="000274EF" w:rsidRDefault="002D2320" w:rsidP="000B1B8B">
            <w:pPr>
              <w:jc w:val="center"/>
              <w:rPr>
                <w:rFonts w:asciiTheme="majorBidi" w:hAnsiTheme="majorBidi" w:cstheme="majorBidi"/>
                <w:rtl/>
                <w:lang w:bidi="ar-EG"/>
              </w:rPr>
            </w:pPr>
            <w:r>
              <w:rPr>
                <w:rFonts w:asciiTheme="majorBidi" w:hAnsiTheme="majorBidi" w:cstheme="majorBidi"/>
                <w:lang w:bidi="ar-EG"/>
              </w:rPr>
              <w:t>5</w:t>
            </w:r>
          </w:p>
        </w:tc>
      </w:tr>
      <w:tr w:rsidR="002D2320" w:rsidRPr="0019322E" w14:paraId="15EFBEB1" w14:textId="77777777" w:rsidTr="000B1B8B">
        <w:tc>
          <w:tcPr>
            <w:tcW w:w="802" w:type="dxa"/>
            <w:tcBorders>
              <w:top w:val="dashSmallGap" w:sz="4" w:space="0" w:color="auto"/>
              <w:left w:val="single" w:sz="12" w:space="0" w:color="auto"/>
              <w:bottom w:val="dashSmallGap" w:sz="4" w:space="0" w:color="auto"/>
            </w:tcBorders>
            <w:vAlign w:val="center"/>
          </w:tcPr>
          <w:p w14:paraId="40822FE0" w14:textId="77777777" w:rsidR="002D2320" w:rsidRPr="000274EF" w:rsidRDefault="002D2320" w:rsidP="000B1B8B">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dashSmallGap" w:sz="4" w:space="0" w:color="auto"/>
            </w:tcBorders>
          </w:tcPr>
          <w:p w14:paraId="5D738ACD" w14:textId="77777777" w:rsidR="002D2320" w:rsidRPr="000274EF" w:rsidRDefault="002D2320" w:rsidP="000B1B8B">
            <w:pPr>
              <w:rPr>
                <w:rFonts w:asciiTheme="majorBidi" w:hAnsiTheme="majorBidi" w:cstheme="majorBidi"/>
              </w:rPr>
            </w:pPr>
            <w:r w:rsidRPr="008D0B6E">
              <w:rPr>
                <w:b/>
                <w:bCs/>
                <w:sz w:val="22"/>
                <w:szCs w:val="22"/>
                <w:lang w:bidi="ar-EG"/>
              </w:rPr>
              <w:t>Others</w:t>
            </w:r>
            <w:r w:rsidRPr="008D0B6E">
              <w:rPr>
                <w:rFonts w:hint="cs"/>
                <w:rtl/>
                <w:lang w:bidi="ar-EG"/>
              </w:rPr>
              <w:t xml:space="preserve"> </w:t>
            </w:r>
            <w:r w:rsidRPr="008D0B6E">
              <w:rPr>
                <w:lang w:bidi="ar-EG"/>
              </w:rPr>
              <w:t xml:space="preserve">(specify) </w:t>
            </w:r>
          </w:p>
        </w:tc>
        <w:tc>
          <w:tcPr>
            <w:tcW w:w="2309" w:type="dxa"/>
            <w:tcBorders>
              <w:top w:val="dashSmallGap" w:sz="4" w:space="0" w:color="auto"/>
              <w:bottom w:val="dashSmallGap" w:sz="4" w:space="0" w:color="auto"/>
              <w:right w:val="single" w:sz="12" w:space="0" w:color="auto"/>
            </w:tcBorders>
          </w:tcPr>
          <w:p w14:paraId="34A0BFED" w14:textId="77777777" w:rsidR="002D2320" w:rsidRPr="000274EF" w:rsidRDefault="002D2320" w:rsidP="000B1B8B">
            <w:pPr>
              <w:jc w:val="center"/>
              <w:rPr>
                <w:rFonts w:asciiTheme="majorBidi" w:hAnsiTheme="majorBidi" w:cstheme="majorBidi"/>
                <w:rtl/>
                <w:lang w:bidi="ar-EG"/>
              </w:rPr>
            </w:pPr>
            <w:r>
              <w:rPr>
                <w:rFonts w:asciiTheme="majorBidi" w:hAnsiTheme="majorBidi" w:cstheme="majorBidi"/>
                <w:lang w:bidi="ar-EG"/>
              </w:rPr>
              <w:t>--</w:t>
            </w:r>
          </w:p>
        </w:tc>
      </w:tr>
      <w:tr w:rsidR="002D2320" w:rsidRPr="0019322E" w14:paraId="4ED82591" w14:textId="77777777" w:rsidTr="00F01DAD">
        <w:tc>
          <w:tcPr>
            <w:tcW w:w="802" w:type="dxa"/>
            <w:tcBorders>
              <w:top w:val="dashSmallGap" w:sz="4" w:space="0" w:color="auto"/>
              <w:left w:val="single" w:sz="12" w:space="0" w:color="auto"/>
              <w:bottom w:val="single" w:sz="12" w:space="0" w:color="auto"/>
            </w:tcBorders>
            <w:shd w:val="clear" w:color="auto" w:fill="EAF1DD" w:themeFill="accent3" w:themeFillTint="33"/>
            <w:vAlign w:val="center"/>
          </w:tcPr>
          <w:p w14:paraId="29734CBE" w14:textId="77777777" w:rsidR="002D2320" w:rsidRPr="005D2DDD" w:rsidRDefault="002D2320" w:rsidP="000B1B8B">
            <w:pPr>
              <w:jc w:val="center"/>
              <w:rPr>
                <w:rFonts w:asciiTheme="majorBidi" w:hAnsiTheme="majorBidi" w:cstheme="majorBidi"/>
                <w:b/>
                <w:bCs/>
                <w:sz w:val="22"/>
                <w:szCs w:val="22"/>
              </w:rPr>
            </w:pPr>
          </w:p>
        </w:tc>
        <w:tc>
          <w:tcPr>
            <w:tcW w:w="6214" w:type="dxa"/>
            <w:tcBorders>
              <w:top w:val="dashSmallGap" w:sz="4" w:space="0" w:color="auto"/>
              <w:bottom w:val="single" w:sz="12" w:space="0" w:color="auto"/>
            </w:tcBorders>
            <w:shd w:val="clear" w:color="auto" w:fill="EAF1DD" w:themeFill="accent3" w:themeFillTint="33"/>
          </w:tcPr>
          <w:p w14:paraId="4753D097" w14:textId="77777777" w:rsidR="002D2320" w:rsidRPr="008A5F1E" w:rsidRDefault="002D2320" w:rsidP="000B1B8B">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12" w:space="0" w:color="auto"/>
              <w:right w:val="single" w:sz="12" w:space="0" w:color="auto"/>
            </w:tcBorders>
            <w:shd w:val="clear" w:color="auto" w:fill="EAF1DD" w:themeFill="accent3" w:themeFillTint="33"/>
          </w:tcPr>
          <w:p w14:paraId="75761A34" w14:textId="77777777" w:rsidR="002D2320" w:rsidRPr="00033252" w:rsidRDefault="002D2320" w:rsidP="000B1B8B">
            <w:pPr>
              <w:jc w:val="center"/>
              <w:rPr>
                <w:rFonts w:asciiTheme="majorBidi" w:hAnsiTheme="majorBidi" w:cstheme="majorBidi"/>
                <w:b/>
                <w:bCs/>
                <w:rtl/>
                <w:lang w:bidi="ar-EG"/>
              </w:rPr>
            </w:pPr>
            <w:r w:rsidRPr="00033252">
              <w:rPr>
                <w:rFonts w:asciiTheme="majorBidi" w:hAnsiTheme="majorBidi" w:cstheme="majorBidi"/>
                <w:b/>
                <w:bCs/>
                <w:lang w:bidi="ar-EG"/>
              </w:rPr>
              <w:t>120</w:t>
            </w:r>
          </w:p>
        </w:tc>
      </w:tr>
    </w:tbl>
    <w:p w14:paraId="2141FDD2" w14:textId="77777777" w:rsidR="002D2320" w:rsidRDefault="002D2320" w:rsidP="008B5913">
      <w:pPr>
        <w:rPr>
          <w:rFonts w:asciiTheme="majorBidi" w:hAnsiTheme="majorBidi" w:cstheme="majorBidi"/>
          <w:b/>
          <w:bCs/>
          <w:sz w:val="26"/>
          <w:szCs w:val="26"/>
          <w:lang w:bidi="ar-EG"/>
        </w:rPr>
      </w:pPr>
    </w:p>
    <w:p w14:paraId="75749B93" w14:textId="7F4BA5B4"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51703804" w:rsidR="004E406B"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5921C0BA" w14:textId="77777777" w:rsidR="00025D79" w:rsidRPr="00025D79" w:rsidRDefault="00025D79" w:rsidP="00025D79">
            <w:pPr>
              <w:rPr>
                <w:sz w:val="6"/>
                <w:szCs w:val="6"/>
              </w:rPr>
            </w:pPr>
          </w:p>
          <w:p w14:paraId="44D2A302" w14:textId="7DBE2C24" w:rsidR="00AA1554" w:rsidRPr="00743E1A" w:rsidRDefault="005F5832" w:rsidP="00025D79">
            <w:pPr>
              <w:ind w:left="22" w:right="153"/>
              <w:jc w:val="both"/>
              <w:rPr>
                <w:sz w:val="20"/>
                <w:szCs w:val="20"/>
              </w:rPr>
            </w:pPr>
            <w:r w:rsidRPr="005F5832">
              <w:rPr>
                <w:sz w:val="22"/>
                <w:szCs w:val="22"/>
              </w:rPr>
              <w:t xml:space="preserve">This course provides students with the basic concepts of Toxicology including classification of toxic agents, sources of toxicity, chemical nature of the toxic substances, mechanisms, signs and symptoms of acute and chronic toxicities, concept of selective toxicity and general and specific lines of treatment of toxicity of each toxic substance. Besides understanding the concepts of carcinogenesis, </w:t>
            </w:r>
            <w:proofErr w:type="gramStart"/>
            <w:r w:rsidRPr="005F5832">
              <w:rPr>
                <w:sz w:val="22"/>
                <w:szCs w:val="22"/>
              </w:rPr>
              <w:t>teratogenicity</w:t>
            </w:r>
            <w:proofErr w:type="gramEnd"/>
            <w:r w:rsidRPr="005F5832">
              <w:rPr>
                <w:sz w:val="22"/>
                <w:szCs w:val="22"/>
              </w:rPr>
              <w:t xml:space="preserve"> and drug-induced toxicities. The practical part deals with demonstrating and training students on symptoms, </w:t>
            </w:r>
            <w:proofErr w:type="gramStart"/>
            <w:r w:rsidRPr="005F5832">
              <w:rPr>
                <w:sz w:val="22"/>
                <w:szCs w:val="22"/>
              </w:rPr>
              <w:t>diagnosis</w:t>
            </w:r>
            <w:proofErr w:type="gramEnd"/>
            <w:r w:rsidRPr="005F5832">
              <w:rPr>
                <w:sz w:val="22"/>
                <w:szCs w:val="22"/>
              </w:rPr>
              <w:t xml:space="preserve"> and treatment of different toxicities.</w:t>
            </w: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09DC25A5" w14:textId="14705741" w:rsidR="005922AF" w:rsidRPr="00025D79" w:rsidRDefault="005922AF" w:rsidP="008B5913">
            <w:pPr>
              <w:spacing w:line="276" w:lineRule="auto"/>
              <w:rPr>
                <w:sz w:val="14"/>
                <w:szCs w:val="14"/>
              </w:rPr>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25313D05"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r w:rsidR="008625B7">
              <w:rPr>
                <w:rFonts w:asciiTheme="majorBidi" w:hAnsiTheme="majorBidi" w:cstheme="majorBidi"/>
                <w:sz w:val="26"/>
                <w:szCs w:val="26"/>
              </w:rPr>
              <w:t>s</w:t>
            </w:r>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54B56162" w14:textId="77777777" w:rsidR="00D03964" w:rsidRDefault="00D03964" w:rsidP="00D03964">
            <w:r>
              <w:t xml:space="preserve">Students after the completion of this course will be: </w:t>
            </w:r>
          </w:p>
          <w:p w14:paraId="4D65D593" w14:textId="77777777" w:rsidR="00D03964" w:rsidRDefault="00D03964" w:rsidP="00D03964">
            <w:pPr>
              <w:ind w:left="447"/>
            </w:pPr>
            <w:r>
              <w:t>•</w:t>
            </w:r>
            <w:r>
              <w:tab/>
              <w:t xml:space="preserve">Aware of the science of poisons and different classes of Toxicology. </w:t>
            </w:r>
          </w:p>
          <w:p w14:paraId="56BF5499" w14:textId="77777777" w:rsidR="00D03964" w:rsidRDefault="00D03964" w:rsidP="00D03964">
            <w:pPr>
              <w:ind w:left="447"/>
            </w:pPr>
            <w:r>
              <w:lastRenderedPageBreak/>
              <w:t>•</w:t>
            </w:r>
            <w:r>
              <w:tab/>
              <w:t xml:space="preserve">Conversed with the different types of poisons, its sources, mechanism of toxic action and diagnosis of each type. </w:t>
            </w:r>
          </w:p>
          <w:p w14:paraId="051D5684" w14:textId="77777777" w:rsidR="00D03964" w:rsidRDefault="00D03964" w:rsidP="00D03964">
            <w:pPr>
              <w:ind w:left="447"/>
            </w:pPr>
            <w:r>
              <w:t>•</w:t>
            </w:r>
            <w:r>
              <w:tab/>
              <w:t xml:space="preserve">Acquainted with applying different lines of treatment of toxicity and antidotal therapy. </w:t>
            </w:r>
          </w:p>
          <w:p w14:paraId="02162209" w14:textId="518CACC4" w:rsidR="002E3E75" w:rsidRPr="00650EE3" w:rsidRDefault="00D03964" w:rsidP="00D03964">
            <w:pPr>
              <w:pStyle w:val="ListParagraph"/>
              <w:ind w:left="447"/>
              <w:rPr>
                <w:sz w:val="14"/>
                <w:szCs w:val="14"/>
              </w:rPr>
            </w:pPr>
            <w:r>
              <w:t>•</w:t>
            </w:r>
            <w:r>
              <w:tab/>
              <w:t>Aware of the concepts of drug-induced toxicity, teratogenicity, carcinogenicity, and abuse.</w:t>
            </w:r>
          </w:p>
        </w:tc>
      </w:tr>
    </w:tbl>
    <w:p w14:paraId="43EA69E4" w14:textId="77777777" w:rsidR="009D5834" w:rsidRPr="009D5834" w:rsidRDefault="009D5834" w:rsidP="00465FB7">
      <w:pPr>
        <w:pStyle w:val="Heading2"/>
        <w:jc w:val="left"/>
        <w:rPr>
          <w:rFonts w:asciiTheme="majorBidi" w:hAnsiTheme="majorBidi" w:cstheme="majorBidi"/>
          <w:sz w:val="14"/>
          <w:szCs w:val="14"/>
        </w:rPr>
      </w:pPr>
      <w:bookmarkStart w:id="6" w:name="_Toc951377"/>
    </w:p>
    <w:p w14:paraId="31910F2A" w14:textId="18F9D844" w:rsidR="00465FB7" w:rsidRPr="00465FB7" w:rsidRDefault="00725B79" w:rsidP="00465FB7">
      <w:pPr>
        <w:pStyle w:val="Heading2"/>
        <w:jc w:val="left"/>
        <w:rPr>
          <w:rFonts w:asciiTheme="majorBidi" w:hAnsiTheme="majorBidi" w:cstheme="majorBidi"/>
          <w:sz w:val="26"/>
          <w:szCs w:val="26"/>
        </w:rPr>
      </w:pPr>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5E4C43" w:rsidRPr="005D2DDD" w14:paraId="48DCC166" w14:textId="77777777" w:rsidTr="005E4C43">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592E790F" w14:textId="77777777" w:rsidR="005E4C43" w:rsidRPr="005D2DDD" w:rsidRDefault="005E4C43" w:rsidP="00A53773">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66E70CA3" w14:textId="77777777" w:rsidR="005E4C43" w:rsidRPr="00E116C0" w:rsidRDefault="005E4C43" w:rsidP="00A53773">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5E4C43" w:rsidRPr="005D2DDD" w14:paraId="1744C793" w14:textId="77777777" w:rsidTr="005E4C43">
        <w:trPr>
          <w:trHeight w:val="360"/>
        </w:trPr>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57F44D61" w14:textId="77777777" w:rsidR="005E4C43" w:rsidRPr="00DD0890" w:rsidRDefault="005E4C43" w:rsidP="00A53773">
            <w:pPr>
              <w:jc w:val="center"/>
              <w:rPr>
                <w:rFonts w:asciiTheme="majorBidi" w:hAnsiTheme="majorBidi" w:cstheme="majorBidi"/>
              </w:rPr>
            </w:pPr>
            <w:r w:rsidRPr="00DD0890">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52496E95" w14:textId="77777777" w:rsidR="005E4C43" w:rsidRPr="00382343" w:rsidRDefault="005E4C43" w:rsidP="00A53773">
            <w:pPr>
              <w:jc w:val="lowKashida"/>
              <w:rPr>
                <w:rFonts w:asciiTheme="majorBidi" w:hAnsiTheme="majorBidi" w:cstheme="majorBidi"/>
                <w:b/>
                <w:bCs/>
                <w:highlight w:val="yellow"/>
                <w:lang w:bidi="ar-EG"/>
              </w:rPr>
            </w:pPr>
            <w:r w:rsidRPr="00DD0890">
              <w:rPr>
                <w:rFonts w:asciiTheme="majorBidi" w:hAnsiTheme="majorBidi" w:cstheme="majorBidi"/>
                <w:b/>
                <w:bCs/>
              </w:rPr>
              <w:t>Knowledge and Understanding</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6243CFE" w14:textId="77777777" w:rsidR="005E4C43" w:rsidRPr="00B4292A" w:rsidRDefault="005E4C43" w:rsidP="00A53773">
            <w:pPr>
              <w:rPr>
                <w:rFonts w:asciiTheme="majorBidi" w:hAnsiTheme="majorBidi" w:cstheme="majorBidi"/>
              </w:rPr>
            </w:pPr>
          </w:p>
        </w:tc>
      </w:tr>
      <w:tr w:rsidR="005E4C43" w:rsidRPr="005D2DDD" w14:paraId="677EBF0D" w14:textId="77777777" w:rsidTr="00A53773">
        <w:trPr>
          <w:trHeight w:val="785"/>
        </w:trPr>
        <w:tc>
          <w:tcPr>
            <w:tcW w:w="604" w:type="dxa"/>
            <w:tcBorders>
              <w:top w:val="dashSmallGap" w:sz="4" w:space="0" w:color="auto"/>
              <w:left w:val="single" w:sz="12" w:space="0" w:color="auto"/>
              <w:bottom w:val="dashSmallGap" w:sz="4" w:space="0" w:color="auto"/>
              <w:right w:val="single" w:sz="8" w:space="0" w:color="auto"/>
            </w:tcBorders>
          </w:tcPr>
          <w:p w14:paraId="44A90A13" w14:textId="77777777" w:rsidR="005E4C43" w:rsidRPr="00B4292A" w:rsidRDefault="005E4C43" w:rsidP="00A53773">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6EBC62D7" w14:textId="77777777" w:rsidR="00950FE2" w:rsidRPr="00950FE2" w:rsidRDefault="00950FE2" w:rsidP="00950FE2">
            <w:pPr>
              <w:autoSpaceDE w:val="0"/>
              <w:autoSpaceDN w:val="0"/>
              <w:adjustRightInd w:val="0"/>
              <w:rPr>
                <w:sz w:val="22"/>
              </w:rPr>
            </w:pPr>
            <w:r w:rsidRPr="00950FE2">
              <w:rPr>
                <w:sz w:val="22"/>
              </w:rPr>
              <w:t xml:space="preserve">Students after the completion of this course will be able to: </w:t>
            </w:r>
          </w:p>
          <w:p w14:paraId="6F277169" w14:textId="4C28CD10" w:rsidR="005E4C43" w:rsidRPr="00B4292A" w:rsidRDefault="00950FE2" w:rsidP="00950FE2">
            <w:pPr>
              <w:jc w:val="lowKashida"/>
              <w:rPr>
                <w:rFonts w:asciiTheme="majorBidi" w:hAnsiTheme="majorBidi" w:cstheme="majorBidi"/>
              </w:rPr>
            </w:pPr>
            <w:r w:rsidRPr="00950FE2">
              <w:rPr>
                <w:sz w:val="22"/>
              </w:rPr>
              <w:t xml:space="preserve">Recognize the different types of toxic agents, selective toxicity, principles of treatment of toxicity and air borne poisons.   </w:t>
            </w:r>
          </w:p>
        </w:tc>
        <w:tc>
          <w:tcPr>
            <w:tcW w:w="1578" w:type="dxa"/>
            <w:tcBorders>
              <w:top w:val="dashSmallGap" w:sz="4" w:space="0" w:color="auto"/>
              <w:left w:val="single" w:sz="8" w:space="0" w:color="auto"/>
              <w:bottom w:val="dashSmallGap" w:sz="4" w:space="0" w:color="auto"/>
              <w:right w:val="single" w:sz="12" w:space="0" w:color="auto"/>
            </w:tcBorders>
          </w:tcPr>
          <w:p w14:paraId="5736AC59" w14:textId="77777777" w:rsidR="005E4C43" w:rsidRPr="00B4292A" w:rsidRDefault="005E4C43" w:rsidP="006A5A9F">
            <w:pPr>
              <w:spacing w:before="120"/>
              <w:jc w:val="center"/>
              <w:rPr>
                <w:rFonts w:asciiTheme="majorBidi" w:hAnsiTheme="majorBidi" w:cstheme="majorBidi"/>
              </w:rPr>
            </w:pPr>
            <w:r>
              <w:rPr>
                <w:rFonts w:asciiTheme="majorBidi" w:hAnsiTheme="majorBidi" w:cstheme="majorBidi"/>
              </w:rPr>
              <w:t>K4</w:t>
            </w:r>
          </w:p>
        </w:tc>
      </w:tr>
      <w:tr w:rsidR="005E4C43" w:rsidRPr="005D2DDD" w14:paraId="57D8939B" w14:textId="77777777" w:rsidTr="00A53773">
        <w:trPr>
          <w:trHeight w:val="699"/>
        </w:trPr>
        <w:tc>
          <w:tcPr>
            <w:tcW w:w="604" w:type="dxa"/>
            <w:tcBorders>
              <w:top w:val="dashSmallGap" w:sz="4" w:space="0" w:color="auto"/>
              <w:left w:val="single" w:sz="12" w:space="0" w:color="auto"/>
              <w:bottom w:val="dashSmallGap" w:sz="4" w:space="0" w:color="auto"/>
              <w:right w:val="single" w:sz="8" w:space="0" w:color="auto"/>
            </w:tcBorders>
          </w:tcPr>
          <w:p w14:paraId="04744512" w14:textId="77777777" w:rsidR="005E4C43" w:rsidRPr="00B4292A" w:rsidRDefault="005E4C43" w:rsidP="00A53773">
            <w:pPr>
              <w:rPr>
                <w:rFonts w:asciiTheme="majorBidi" w:hAnsiTheme="majorBidi" w:cstheme="majorBidi"/>
              </w:rPr>
            </w:pPr>
            <w:r w:rsidRPr="00B4292A">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7B8A73DD" w14:textId="46F73691" w:rsidR="005E4C43" w:rsidRPr="00B4292A" w:rsidRDefault="005E4C43" w:rsidP="00A53773">
            <w:pPr>
              <w:jc w:val="lowKashida"/>
              <w:rPr>
                <w:rFonts w:asciiTheme="majorBidi" w:hAnsiTheme="majorBidi" w:cstheme="majorBidi"/>
              </w:rPr>
            </w:pPr>
            <w:r w:rsidRPr="00CD5A3E">
              <w:rPr>
                <w:rFonts w:eastAsia="Calibri"/>
                <w:sz w:val="22"/>
                <w:szCs w:val="22"/>
              </w:rPr>
              <w:t>Discuss the symptoms and treatment of venom toxicity, heavy metals (lead, mercury, arsenic, copper, and iron) and corrosive toxicities.</w:t>
            </w:r>
          </w:p>
        </w:tc>
        <w:tc>
          <w:tcPr>
            <w:tcW w:w="1578" w:type="dxa"/>
            <w:tcBorders>
              <w:top w:val="dashSmallGap" w:sz="4" w:space="0" w:color="auto"/>
              <w:left w:val="single" w:sz="8" w:space="0" w:color="auto"/>
              <w:bottom w:val="dashSmallGap" w:sz="4" w:space="0" w:color="auto"/>
              <w:right w:val="single" w:sz="12" w:space="0" w:color="auto"/>
            </w:tcBorders>
          </w:tcPr>
          <w:p w14:paraId="098BEB8F" w14:textId="77777777" w:rsidR="005E4C43" w:rsidRPr="00B4292A" w:rsidRDefault="005E4C43" w:rsidP="006A5A9F">
            <w:pPr>
              <w:spacing w:before="120"/>
              <w:jc w:val="center"/>
              <w:rPr>
                <w:rFonts w:asciiTheme="majorBidi" w:hAnsiTheme="majorBidi" w:cstheme="majorBidi"/>
              </w:rPr>
            </w:pPr>
            <w:r>
              <w:rPr>
                <w:rFonts w:asciiTheme="majorBidi" w:hAnsiTheme="majorBidi" w:cstheme="majorBidi"/>
              </w:rPr>
              <w:t>K4</w:t>
            </w:r>
          </w:p>
        </w:tc>
      </w:tr>
      <w:tr w:rsidR="005E4C43" w:rsidRPr="005D2DDD" w14:paraId="10B86127" w14:textId="77777777" w:rsidTr="00A53773">
        <w:trPr>
          <w:trHeight w:val="707"/>
        </w:trPr>
        <w:tc>
          <w:tcPr>
            <w:tcW w:w="604" w:type="dxa"/>
            <w:tcBorders>
              <w:top w:val="dashSmallGap" w:sz="4" w:space="0" w:color="auto"/>
              <w:left w:val="single" w:sz="12" w:space="0" w:color="auto"/>
              <w:bottom w:val="dashSmallGap" w:sz="4" w:space="0" w:color="auto"/>
              <w:right w:val="single" w:sz="8" w:space="0" w:color="auto"/>
            </w:tcBorders>
          </w:tcPr>
          <w:p w14:paraId="2AA3862A" w14:textId="77777777" w:rsidR="005E4C43" w:rsidRPr="00B4292A" w:rsidRDefault="005E4C43" w:rsidP="00A53773">
            <w:pPr>
              <w:rPr>
                <w:rFonts w:asciiTheme="majorBidi" w:hAnsiTheme="majorBidi" w:cstheme="majorBidi"/>
              </w:rPr>
            </w:pPr>
            <w:r w:rsidRPr="00B4292A">
              <w:rPr>
                <w:rFonts w:asciiTheme="majorBidi" w:hAnsiTheme="majorBidi" w:cstheme="majorBidi"/>
              </w:rPr>
              <w:t>1.3</w:t>
            </w:r>
          </w:p>
        </w:tc>
        <w:tc>
          <w:tcPr>
            <w:tcW w:w="7143" w:type="dxa"/>
            <w:tcBorders>
              <w:top w:val="dashSmallGap" w:sz="4" w:space="0" w:color="auto"/>
              <w:left w:val="single" w:sz="8" w:space="0" w:color="auto"/>
              <w:bottom w:val="dashSmallGap" w:sz="4" w:space="0" w:color="auto"/>
            </w:tcBorders>
          </w:tcPr>
          <w:p w14:paraId="5E5EBF77" w14:textId="77777777" w:rsidR="005E4C43" w:rsidRPr="00B4292A" w:rsidRDefault="005E4C43" w:rsidP="00A53773">
            <w:pPr>
              <w:jc w:val="lowKashida"/>
              <w:rPr>
                <w:rFonts w:asciiTheme="majorBidi" w:hAnsiTheme="majorBidi" w:cstheme="majorBidi"/>
              </w:rPr>
            </w:pPr>
            <w:r w:rsidRPr="00CD5A3E">
              <w:rPr>
                <w:rFonts w:eastAsia="Calibri"/>
                <w:sz w:val="22"/>
                <w:szCs w:val="22"/>
              </w:rPr>
              <w:t>Recognize the symptoms of toxicity and treatment of pesticides toxicity, drug-induced diseases, and different types of drug interactions.</w:t>
            </w:r>
          </w:p>
        </w:tc>
        <w:tc>
          <w:tcPr>
            <w:tcW w:w="1578" w:type="dxa"/>
            <w:tcBorders>
              <w:top w:val="dashSmallGap" w:sz="4" w:space="0" w:color="auto"/>
              <w:left w:val="single" w:sz="8" w:space="0" w:color="auto"/>
              <w:bottom w:val="dashSmallGap" w:sz="4" w:space="0" w:color="auto"/>
              <w:right w:val="single" w:sz="12" w:space="0" w:color="auto"/>
            </w:tcBorders>
          </w:tcPr>
          <w:p w14:paraId="73E419A2" w14:textId="77777777" w:rsidR="005E4C43" w:rsidRPr="00B4292A" w:rsidRDefault="005E4C43" w:rsidP="006A5A9F">
            <w:pPr>
              <w:spacing w:before="120"/>
              <w:jc w:val="center"/>
              <w:rPr>
                <w:rFonts w:asciiTheme="majorBidi" w:hAnsiTheme="majorBidi" w:cstheme="majorBidi"/>
              </w:rPr>
            </w:pPr>
            <w:r>
              <w:rPr>
                <w:rFonts w:asciiTheme="majorBidi" w:hAnsiTheme="majorBidi" w:cstheme="majorBidi"/>
              </w:rPr>
              <w:t>K4</w:t>
            </w:r>
          </w:p>
        </w:tc>
      </w:tr>
      <w:tr w:rsidR="005E4C43" w:rsidRPr="005D2DDD" w14:paraId="1CF212FA" w14:textId="77777777" w:rsidTr="00A53773">
        <w:tc>
          <w:tcPr>
            <w:tcW w:w="604" w:type="dxa"/>
            <w:tcBorders>
              <w:top w:val="dashSmallGap" w:sz="4" w:space="0" w:color="auto"/>
              <w:left w:val="single" w:sz="12" w:space="0" w:color="auto"/>
              <w:bottom w:val="single" w:sz="8" w:space="0" w:color="auto"/>
              <w:right w:val="single" w:sz="8" w:space="0" w:color="auto"/>
            </w:tcBorders>
          </w:tcPr>
          <w:p w14:paraId="0C73CE0B" w14:textId="77777777" w:rsidR="005E4C43" w:rsidRPr="00B4292A" w:rsidRDefault="005E4C43" w:rsidP="00A53773">
            <w:pPr>
              <w:rPr>
                <w:rFonts w:asciiTheme="majorBidi" w:hAnsiTheme="majorBidi" w:cstheme="majorBidi"/>
              </w:rPr>
            </w:pPr>
            <w:r w:rsidRPr="00B4292A">
              <w:rPr>
                <w:rFonts w:asciiTheme="majorBidi" w:hAnsiTheme="majorBidi" w:cstheme="majorBidi"/>
              </w:rPr>
              <w:t>1.</w:t>
            </w:r>
            <w:r>
              <w:rPr>
                <w:rFonts w:asciiTheme="majorBidi" w:hAnsiTheme="majorBidi" w:cstheme="majorBidi"/>
              </w:rPr>
              <w:t>4</w:t>
            </w:r>
          </w:p>
        </w:tc>
        <w:tc>
          <w:tcPr>
            <w:tcW w:w="7143" w:type="dxa"/>
            <w:tcBorders>
              <w:top w:val="dashSmallGap" w:sz="4" w:space="0" w:color="auto"/>
              <w:left w:val="single" w:sz="8" w:space="0" w:color="auto"/>
              <w:bottom w:val="single" w:sz="8" w:space="0" w:color="auto"/>
            </w:tcBorders>
          </w:tcPr>
          <w:p w14:paraId="51B42A4D" w14:textId="7F3715DD" w:rsidR="005E4C43" w:rsidRDefault="005E4C43" w:rsidP="00A53773">
            <w:pPr>
              <w:jc w:val="lowKashida"/>
              <w:rPr>
                <w:rFonts w:asciiTheme="majorBidi" w:hAnsiTheme="majorBidi" w:cstheme="majorBidi"/>
                <w:sz w:val="14"/>
                <w:szCs w:val="14"/>
              </w:rPr>
            </w:pPr>
            <w:r w:rsidRPr="00CD5A3E">
              <w:rPr>
                <w:rFonts w:eastAsia="Calibri"/>
                <w:sz w:val="22"/>
                <w:szCs w:val="22"/>
              </w:rPr>
              <w:t xml:space="preserve">Explain the concepts of carcinogenesis, teratogenesis and the symptoms and treatment of drug-induced toxicities in addition to principles of drug abuse. </w:t>
            </w:r>
          </w:p>
          <w:p w14:paraId="07C7AF8E" w14:textId="77777777" w:rsidR="005E4C43" w:rsidRPr="00A16CF8" w:rsidRDefault="005E4C43" w:rsidP="00A53773">
            <w:pPr>
              <w:jc w:val="lowKashida"/>
              <w:rPr>
                <w:rFonts w:asciiTheme="majorBidi" w:hAnsiTheme="majorBidi" w:cstheme="majorBidi"/>
                <w:sz w:val="14"/>
                <w:szCs w:val="14"/>
              </w:rPr>
            </w:pPr>
          </w:p>
        </w:tc>
        <w:tc>
          <w:tcPr>
            <w:tcW w:w="1578" w:type="dxa"/>
            <w:tcBorders>
              <w:top w:val="dashSmallGap" w:sz="4" w:space="0" w:color="auto"/>
              <w:left w:val="single" w:sz="8" w:space="0" w:color="auto"/>
              <w:bottom w:val="single" w:sz="8" w:space="0" w:color="auto"/>
              <w:right w:val="single" w:sz="12" w:space="0" w:color="auto"/>
            </w:tcBorders>
          </w:tcPr>
          <w:p w14:paraId="12A69D6D" w14:textId="77777777" w:rsidR="005E4C43" w:rsidRPr="00B4292A" w:rsidRDefault="005E4C43" w:rsidP="006A5A9F">
            <w:pPr>
              <w:spacing w:before="120"/>
              <w:jc w:val="center"/>
              <w:rPr>
                <w:rFonts w:asciiTheme="majorBidi" w:hAnsiTheme="majorBidi" w:cstheme="majorBidi"/>
              </w:rPr>
            </w:pPr>
            <w:r>
              <w:rPr>
                <w:rFonts w:asciiTheme="majorBidi" w:hAnsiTheme="majorBidi" w:cstheme="majorBidi"/>
              </w:rPr>
              <w:t>K4</w:t>
            </w:r>
          </w:p>
        </w:tc>
      </w:tr>
      <w:tr w:rsidR="005E4C43" w:rsidRPr="005D2DDD" w14:paraId="0AA4CDA4" w14:textId="77777777" w:rsidTr="005E4C43">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0DCEB307" w14:textId="77777777" w:rsidR="005E4C43" w:rsidRPr="00E02FB7" w:rsidRDefault="005E4C43" w:rsidP="00A53773">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4DB6BB7B" w14:textId="5FCD193B" w:rsidR="005E4C43" w:rsidRPr="00E02FB7" w:rsidRDefault="005E4C43" w:rsidP="00A53773">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76433067" w14:textId="77777777" w:rsidR="005E4C43" w:rsidRPr="00B4292A" w:rsidRDefault="005E4C43" w:rsidP="00A53773">
            <w:pPr>
              <w:rPr>
                <w:rFonts w:asciiTheme="majorBidi" w:hAnsiTheme="majorBidi" w:cstheme="majorBidi"/>
              </w:rPr>
            </w:pPr>
          </w:p>
        </w:tc>
      </w:tr>
      <w:tr w:rsidR="005E4C43" w:rsidRPr="005D2DDD" w14:paraId="1ECFFFF8" w14:textId="77777777" w:rsidTr="00A53773">
        <w:trPr>
          <w:trHeight w:val="859"/>
        </w:trPr>
        <w:tc>
          <w:tcPr>
            <w:tcW w:w="604" w:type="dxa"/>
            <w:tcBorders>
              <w:top w:val="dashSmallGap" w:sz="4" w:space="0" w:color="auto"/>
              <w:left w:val="single" w:sz="12" w:space="0" w:color="auto"/>
              <w:bottom w:val="single" w:sz="12" w:space="0" w:color="auto"/>
              <w:right w:val="single" w:sz="8" w:space="0" w:color="auto"/>
            </w:tcBorders>
          </w:tcPr>
          <w:p w14:paraId="6F71C78B" w14:textId="77777777" w:rsidR="005E4C43" w:rsidRPr="00B4292A" w:rsidRDefault="005E4C43" w:rsidP="00A53773">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7B011DD2" w14:textId="551C9267" w:rsidR="005E4C43" w:rsidRPr="00716144" w:rsidRDefault="00FD630A" w:rsidP="00A53773">
            <w:pPr>
              <w:jc w:val="lowKashida"/>
              <w:rPr>
                <w:rFonts w:asciiTheme="majorBidi" w:hAnsiTheme="majorBidi" w:cstheme="majorBidi"/>
                <w:sz w:val="22"/>
                <w:szCs w:val="22"/>
              </w:rPr>
            </w:pPr>
            <w:r>
              <w:rPr>
                <w:sz w:val="22"/>
                <w:szCs w:val="22"/>
              </w:rPr>
              <w:t>Summarize</w:t>
            </w:r>
            <w:r w:rsidR="005E4C43" w:rsidRPr="00716144">
              <w:rPr>
                <w:sz w:val="22"/>
                <w:szCs w:val="22"/>
              </w:rPr>
              <w:t xml:space="preserve"> the general lines of treatment of toxicity, how to prevent, diagnose and treat acute and chronic toxicity of carbon monoxide, cyanide and methemoglobinemia.</w:t>
            </w:r>
          </w:p>
        </w:tc>
        <w:tc>
          <w:tcPr>
            <w:tcW w:w="1578" w:type="dxa"/>
            <w:tcBorders>
              <w:top w:val="dashSmallGap" w:sz="4" w:space="0" w:color="auto"/>
              <w:left w:val="single" w:sz="8" w:space="0" w:color="auto"/>
              <w:bottom w:val="single" w:sz="12" w:space="0" w:color="auto"/>
              <w:right w:val="single" w:sz="12" w:space="0" w:color="auto"/>
            </w:tcBorders>
          </w:tcPr>
          <w:p w14:paraId="74E20B14" w14:textId="77777777" w:rsidR="005E4C43" w:rsidRPr="00B4292A" w:rsidRDefault="005E4C43" w:rsidP="00904E57">
            <w:pPr>
              <w:spacing w:before="120"/>
              <w:jc w:val="center"/>
              <w:rPr>
                <w:rFonts w:asciiTheme="majorBidi" w:hAnsiTheme="majorBidi" w:cstheme="majorBidi"/>
              </w:rPr>
            </w:pPr>
            <w:r>
              <w:rPr>
                <w:rFonts w:asciiTheme="majorBidi" w:hAnsiTheme="majorBidi" w:cstheme="majorBidi"/>
              </w:rPr>
              <w:t>S1</w:t>
            </w:r>
          </w:p>
        </w:tc>
      </w:tr>
      <w:tr w:rsidR="005E4C43" w:rsidRPr="005D2DDD" w14:paraId="4A627A40" w14:textId="77777777" w:rsidTr="00285202">
        <w:trPr>
          <w:trHeight w:val="964"/>
        </w:trPr>
        <w:tc>
          <w:tcPr>
            <w:tcW w:w="604" w:type="dxa"/>
            <w:tcBorders>
              <w:top w:val="dashSmallGap" w:sz="4" w:space="0" w:color="auto"/>
              <w:left w:val="single" w:sz="12" w:space="0" w:color="auto"/>
              <w:bottom w:val="single" w:sz="12" w:space="0" w:color="auto"/>
              <w:right w:val="single" w:sz="8" w:space="0" w:color="auto"/>
            </w:tcBorders>
          </w:tcPr>
          <w:p w14:paraId="2C9B90C1" w14:textId="77777777" w:rsidR="005E4C43" w:rsidRPr="00B4292A" w:rsidRDefault="005E4C43" w:rsidP="00A53773">
            <w:pPr>
              <w:rPr>
                <w:rFonts w:asciiTheme="majorBidi" w:hAnsiTheme="majorBidi" w:cstheme="majorBidi"/>
              </w:rPr>
            </w:pPr>
            <w:r w:rsidRPr="00B4292A">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670D16C6" w14:textId="4A92E89E" w:rsidR="005E4C43" w:rsidRPr="00716144" w:rsidRDefault="00FD630A" w:rsidP="00A53773">
            <w:pPr>
              <w:jc w:val="lowKashida"/>
              <w:rPr>
                <w:rFonts w:asciiTheme="majorBidi" w:hAnsiTheme="majorBidi" w:cstheme="majorBidi"/>
                <w:sz w:val="22"/>
                <w:szCs w:val="22"/>
              </w:rPr>
            </w:pPr>
            <w:r>
              <w:rPr>
                <w:rFonts w:eastAsia="Calibri"/>
                <w:sz w:val="22"/>
                <w:szCs w:val="22"/>
              </w:rPr>
              <w:t xml:space="preserve">Criticize </w:t>
            </w:r>
            <w:r w:rsidR="005E4C43" w:rsidRPr="00716144">
              <w:rPr>
                <w:rFonts w:eastAsia="Calibri"/>
                <w:sz w:val="22"/>
                <w:szCs w:val="22"/>
              </w:rPr>
              <w:t xml:space="preserve">the </w:t>
            </w:r>
            <w:r w:rsidR="00716144" w:rsidRPr="00716144">
              <w:rPr>
                <w:rFonts w:eastAsia="Calibri"/>
                <w:sz w:val="22"/>
                <w:szCs w:val="22"/>
              </w:rPr>
              <w:t>mechanism(s), symptoms,</w:t>
            </w:r>
            <w:r w:rsidR="005E4C43" w:rsidRPr="00716144">
              <w:rPr>
                <w:rFonts w:eastAsia="Calibri"/>
                <w:sz w:val="22"/>
                <w:szCs w:val="22"/>
              </w:rPr>
              <w:t xml:space="preserve"> and treatment of heavy metals and corrosive</w:t>
            </w:r>
            <w:r w:rsidR="00100DBA">
              <w:rPr>
                <w:rFonts w:eastAsia="Calibri"/>
                <w:sz w:val="22"/>
                <w:szCs w:val="22"/>
              </w:rPr>
              <w:t xml:space="preserve"> toxicities</w:t>
            </w:r>
            <w:r w:rsidR="00100DBA">
              <w:rPr>
                <w:rFonts w:asciiTheme="majorBidi" w:hAnsiTheme="majorBidi" w:cstheme="majorBidi"/>
                <w:sz w:val="22"/>
                <w:szCs w:val="22"/>
              </w:rPr>
              <w:t xml:space="preserve"> besides </w:t>
            </w:r>
            <w:r w:rsidR="00100DBA" w:rsidRPr="00716144">
              <w:rPr>
                <w:sz w:val="22"/>
                <w:szCs w:val="22"/>
              </w:rPr>
              <w:t>causes and features of chemical carcinogenesis, teratogenesis</w:t>
            </w:r>
            <w:r w:rsidR="00EC023B">
              <w:rPr>
                <w:sz w:val="22"/>
                <w:szCs w:val="22"/>
              </w:rPr>
              <w:t xml:space="preserve"> </w:t>
            </w:r>
            <w:r w:rsidR="00100DBA" w:rsidRPr="00716144">
              <w:rPr>
                <w:sz w:val="22"/>
                <w:szCs w:val="22"/>
              </w:rPr>
              <w:t>drug-induced toxicit</w:t>
            </w:r>
            <w:r w:rsidR="00EC023B">
              <w:rPr>
                <w:sz w:val="22"/>
                <w:szCs w:val="22"/>
              </w:rPr>
              <w:t>ies and drug abuse.</w:t>
            </w:r>
          </w:p>
        </w:tc>
        <w:tc>
          <w:tcPr>
            <w:tcW w:w="1578" w:type="dxa"/>
            <w:tcBorders>
              <w:top w:val="dashSmallGap" w:sz="4" w:space="0" w:color="auto"/>
              <w:left w:val="single" w:sz="8" w:space="0" w:color="auto"/>
              <w:bottom w:val="single" w:sz="12" w:space="0" w:color="auto"/>
              <w:right w:val="single" w:sz="12" w:space="0" w:color="auto"/>
            </w:tcBorders>
          </w:tcPr>
          <w:p w14:paraId="7C2FA1E3" w14:textId="77777777" w:rsidR="005E4C43" w:rsidRPr="00B4292A" w:rsidRDefault="005E4C43" w:rsidP="00904E57">
            <w:pPr>
              <w:spacing w:before="120"/>
              <w:jc w:val="center"/>
              <w:rPr>
                <w:rFonts w:asciiTheme="majorBidi" w:hAnsiTheme="majorBidi" w:cstheme="majorBidi"/>
              </w:rPr>
            </w:pPr>
            <w:r>
              <w:rPr>
                <w:rFonts w:asciiTheme="majorBidi" w:hAnsiTheme="majorBidi" w:cstheme="majorBidi"/>
              </w:rPr>
              <w:t>S1</w:t>
            </w:r>
          </w:p>
        </w:tc>
      </w:tr>
      <w:tr w:rsidR="005E4C43" w:rsidRPr="005D2DDD" w14:paraId="1F3324E0" w14:textId="77777777" w:rsidTr="005E4C43">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1F75B494" w14:textId="77777777" w:rsidR="005E4C43" w:rsidRPr="00E02FB7" w:rsidRDefault="005E4C43" w:rsidP="00A53773">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019D52BC" w14:textId="5FD8B508" w:rsidR="005E4C43" w:rsidRPr="00382343" w:rsidRDefault="00901F53" w:rsidP="00A53773">
            <w:pPr>
              <w:jc w:val="lowKashida"/>
              <w:rPr>
                <w:rFonts w:asciiTheme="majorBidi" w:hAnsiTheme="majorBidi" w:cstheme="majorBidi"/>
                <w:b/>
                <w:bCs/>
                <w:highlight w:val="yellow"/>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0B7B95EC" w14:textId="77777777" w:rsidR="005E4C43" w:rsidRPr="00B4292A" w:rsidRDefault="005E4C43" w:rsidP="00A53773">
            <w:pPr>
              <w:rPr>
                <w:rFonts w:asciiTheme="majorBidi" w:hAnsiTheme="majorBidi" w:cstheme="majorBidi"/>
              </w:rPr>
            </w:pPr>
          </w:p>
        </w:tc>
      </w:tr>
      <w:tr w:rsidR="005E4C43" w:rsidRPr="005D2DDD" w14:paraId="42805E44" w14:textId="77777777" w:rsidTr="0035773B">
        <w:trPr>
          <w:trHeight w:val="594"/>
        </w:trPr>
        <w:tc>
          <w:tcPr>
            <w:tcW w:w="604" w:type="dxa"/>
            <w:tcBorders>
              <w:top w:val="dashSmallGap" w:sz="4" w:space="0" w:color="auto"/>
              <w:left w:val="single" w:sz="12" w:space="0" w:color="auto"/>
              <w:bottom w:val="single" w:sz="12" w:space="0" w:color="auto"/>
              <w:right w:val="single" w:sz="8" w:space="0" w:color="auto"/>
            </w:tcBorders>
          </w:tcPr>
          <w:p w14:paraId="081A75D0" w14:textId="77777777" w:rsidR="005E4C43" w:rsidRPr="00B4292A" w:rsidRDefault="005E4C43" w:rsidP="00A53773">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7A2672E1" w14:textId="034BA475" w:rsidR="005E4C43" w:rsidRPr="00D27FC4" w:rsidRDefault="0035773B" w:rsidP="00A53773">
            <w:pPr>
              <w:jc w:val="lowKashida"/>
              <w:rPr>
                <w:rFonts w:asciiTheme="majorBidi" w:hAnsiTheme="majorBidi" w:cstheme="majorBidi"/>
                <w:sz w:val="22"/>
                <w:szCs w:val="22"/>
              </w:rPr>
            </w:pPr>
            <w:r w:rsidRPr="00D27FC4">
              <w:rPr>
                <w:rFonts w:asciiTheme="majorBidi" w:hAnsiTheme="majorBidi" w:cstheme="majorBidi"/>
                <w:sz w:val="22"/>
                <w:szCs w:val="22"/>
                <w:lang w:bidi="ar-EG"/>
              </w:rPr>
              <w:t>Work independently, professionally</w:t>
            </w:r>
            <w:r w:rsidRPr="00D27FC4">
              <w:rPr>
                <w:rFonts w:asciiTheme="majorBidi" w:hAnsiTheme="majorBidi" w:cstheme="majorBidi"/>
                <w:sz w:val="22"/>
                <w:szCs w:val="22"/>
              </w:rPr>
              <w:t xml:space="preserve">, </w:t>
            </w:r>
            <w:r w:rsidRPr="00D27FC4">
              <w:rPr>
                <w:rFonts w:asciiTheme="majorBidi" w:hAnsiTheme="majorBidi" w:cstheme="majorBidi"/>
                <w:sz w:val="22"/>
                <w:szCs w:val="22"/>
                <w:lang w:bidi="ar-EG"/>
              </w:rPr>
              <w:t>and communicate clearly by verbal and written means</w:t>
            </w:r>
            <w:r w:rsidRPr="00D27FC4">
              <w:rPr>
                <w:rFonts w:asciiTheme="majorBidi" w:hAnsiTheme="majorBidi" w:cstheme="majorBidi"/>
                <w:sz w:val="22"/>
                <w:szCs w:val="22"/>
              </w:rPr>
              <w:t>.</w:t>
            </w:r>
          </w:p>
        </w:tc>
        <w:tc>
          <w:tcPr>
            <w:tcW w:w="1578" w:type="dxa"/>
            <w:tcBorders>
              <w:top w:val="dashSmallGap" w:sz="4" w:space="0" w:color="auto"/>
              <w:left w:val="single" w:sz="8" w:space="0" w:color="auto"/>
              <w:bottom w:val="single" w:sz="12" w:space="0" w:color="auto"/>
              <w:right w:val="single" w:sz="12" w:space="0" w:color="auto"/>
            </w:tcBorders>
          </w:tcPr>
          <w:p w14:paraId="301220C8" w14:textId="77777777" w:rsidR="005E4C43" w:rsidRPr="00B4292A" w:rsidRDefault="005E4C43" w:rsidP="00425DF7">
            <w:pPr>
              <w:spacing w:before="120"/>
              <w:jc w:val="center"/>
              <w:rPr>
                <w:rFonts w:asciiTheme="majorBidi" w:hAnsiTheme="majorBidi" w:cstheme="majorBidi"/>
              </w:rPr>
            </w:pPr>
            <w:r>
              <w:rPr>
                <w:rFonts w:asciiTheme="majorBidi" w:hAnsiTheme="majorBidi" w:cstheme="majorBidi"/>
              </w:rPr>
              <w:t>C2</w:t>
            </w:r>
          </w:p>
        </w:tc>
      </w:tr>
      <w:tr w:rsidR="005E4C43" w:rsidRPr="005D2DDD" w14:paraId="2BDF1F7E" w14:textId="77777777" w:rsidTr="0035773B">
        <w:trPr>
          <w:trHeight w:val="817"/>
        </w:trPr>
        <w:tc>
          <w:tcPr>
            <w:tcW w:w="604" w:type="dxa"/>
            <w:tcBorders>
              <w:top w:val="dashSmallGap" w:sz="4" w:space="0" w:color="auto"/>
              <w:left w:val="single" w:sz="12" w:space="0" w:color="auto"/>
              <w:bottom w:val="single" w:sz="12" w:space="0" w:color="auto"/>
              <w:right w:val="single" w:sz="8" w:space="0" w:color="auto"/>
            </w:tcBorders>
          </w:tcPr>
          <w:p w14:paraId="77D86794" w14:textId="609F1ABE" w:rsidR="005E4C43" w:rsidRPr="00B4292A" w:rsidRDefault="005E4C43" w:rsidP="00A53773">
            <w:pPr>
              <w:rPr>
                <w:rFonts w:asciiTheme="majorBidi" w:hAnsiTheme="majorBidi" w:cstheme="majorBidi"/>
              </w:rPr>
            </w:pPr>
            <w:r w:rsidRPr="00B4292A">
              <w:rPr>
                <w:rFonts w:asciiTheme="majorBidi" w:hAnsiTheme="majorBidi" w:cstheme="majorBidi"/>
              </w:rPr>
              <w:t>3.</w:t>
            </w:r>
            <w:r w:rsidR="0035773B">
              <w:rPr>
                <w:rFonts w:asciiTheme="majorBidi" w:hAnsiTheme="majorBidi" w:cstheme="majorBidi"/>
              </w:rPr>
              <w:t>2</w:t>
            </w:r>
          </w:p>
        </w:tc>
        <w:tc>
          <w:tcPr>
            <w:tcW w:w="7143" w:type="dxa"/>
            <w:tcBorders>
              <w:top w:val="dashSmallGap" w:sz="4" w:space="0" w:color="auto"/>
              <w:left w:val="single" w:sz="8" w:space="0" w:color="auto"/>
              <w:bottom w:val="single" w:sz="12" w:space="0" w:color="auto"/>
            </w:tcBorders>
          </w:tcPr>
          <w:p w14:paraId="440A90BA" w14:textId="6BD9746D" w:rsidR="005E4C43" w:rsidRPr="00D27FC4" w:rsidRDefault="0035773B" w:rsidP="00A53773">
            <w:pPr>
              <w:jc w:val="lowKashida"/>
              <w:rPr>
                <w:rFonts w:asciiTheme="majorBidi" w:hAnsiTheme="majorBidi" w:cstheme="majorBidi"/>
                <w:sz w:val="22"/>
                <w:szCs w:val="22"/>
              </w:rPr>
            </w:pPr>
            <w:r w:rsidRPr="00D27FC4">
              <w:rPr>
                <w:sz w:val="22"/>
                <w:szCs w:val="22"/>
              </w:rPr>
              <w:t>Professional use of IT and computer in preparing reports, assignments, and oral presentations and to be skilled in the use of electronic resources for self-directed learning.</w:t>
            </w:r>
          </w:p>
        </w:tc>
        <w:tc>
          <w:tcPr>
            <w:tcW w:w="1578" w:type="dxa"/>
            <w:tcBorders>
              <w:top w:val="dashSmallGap" w:sz="4" w:space="0" w:color="auto"/>
              <w:left w:val="single" w:sz="8" w:space="0" w:color="auto"/>
              <w:bottom w:val="single" w:sz="12" w:space="0" w:color="auto"/>
              <w:right w:val="single" w:sz="12" w:space="0" w:color="auto"/>
            </w:tcBorders>
          </w:tcPr>
          <w:p w14:paraId="645F0211" w14:textId="77777777" w:rsidR="005E4C43" w:rsidRPr="00B4292A" w:rsidRDefault="005E4C43" w:rsidP="00425DF7">
            <w:pPr>
              <w:spacing w:before="120"/>
              <w:jc w:val="center"/>
              <w:rPr>
                <w:rFonts w:asciiTheme="majorBidi" w:hAnsiTheme="majorBidi" w:cstheme="majorBidi"/>
              </w:rPr>
            </w:pPr>
            <w:r>
              <w:rPr>
                <w:rFonts w:asciiTheme="majorBidi" w:hAnsiTheme="majorBidi" w:cstheme="majorBidi"/>
              </w:rPr>
              <w:t>C3</w:t>
            </w:r>
          </w:p>
        </w:tc>
      </w:tr>
    </w:tbl>
    <w:p w14:paraId="3DEBC925" w14:textId="77777777" w:rsidR="00D87C04" w:rsidRPr="00AE29C3" w:rsidRDefault="00D87C04" w:rsidP="005E4C43">
      <w:pPr>
        <w:jc w:val="both"/>
        <w:rPr>
          <w:rFonts w:asciiTheme="majorBidi" w:hAnsiTheme="majorBidi" w:cstheme="majorBidi"/>
          <w:sz w:val="20"/>
          <w:szCs w:val="20"/>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921670" w:rsidRPr="005D2DDD" w14:paraId="10B4D14D" w14:textId="77777777" w:rsidTr="00921670">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D6E3BC" w:themeFill="accent3" w:themeFillTint="66"/>
            <w:vAlign w:val="center"/>
          </w:tcPr>
          <w:p w14:paraId="52846BCC" w14:textId="77777777" w:rsidR="00921670" w:rsidRPr="00133A0D" w:rsidRDefault="00921670" w:rsidP="00A53773">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3D2852BE" w14:textId="4B838E28" w:rsidR="00921670" w:rsidRPr="00133A0D" w:rsidRDefault="00921670" w:rsidP="00921670">
            <w:pPr>
              <w:jc w:val="center"/>
              <w:rPr>
                <w:rFonts w:asciiTheme="majorBidi" w:hAnsiTheme="majorBidi" w:cstheme="majorBidi"/>
                <w:sz w:val="20"/>
                <w:szCs w:val="20"/>
                <w:lang w:bidi="ar-EG"/>
              </w:rPr>
            </w:pPr>
            <w:r>
              <w:rPr>
                <w:rFonts w:asciiTheme="majorBidi" w:hAnsiTheme="majorBidi" w:cstheme="majorBidi"/>
                <w:b/>
                <w:bCs/>
                <w:lang w:bidi="ar-EG"/>
              </w:rPr>
              <w:t xml:space="preserve">A. </w:t>
            </w:r>
            <w:r w:rsidRPr="008A5F1E">
              <w:rPr>
                <w:rFonts w:asciiTheme="majorBidi" w:hAnsiTheme="majorBidi" w:cstheme="majorBidi"/>
                <w:b/>
                <w:bCs/>
                <w:lang w:bidi="ar-EG"/>
              </w:rPr>
              <w:t xml:space="preserve">List of </w:t>
            </w:r>
            <w:r>
              <w:rPr>
                <w:rFonts w:asciiTheme="majorBidi" w:hAnsiTheme="majorBidi" w:cstheme="majorBidi"/>
                <w:b/>
                <w:bCs/>
                <w:lang w:bidi="ar-EG"/>
              </w:rPr>
              <w:t xml:space="preserve">Theoretical </w:t>
            </w:r>
            <w:r w:rsidRPr="008A5F1E">
              <w:rPr>
                <w:rFonts w:asciiTheme="majorBidi" w:hAnsiTheme="majorBidi" w:cstheme="majorBidi"/>
                <w:b/>
                <w:bCs/>
                <w:lang w:bidi="ar-EG"/>
              </w:rPr>
              <w:t>Topics</w:t>
            </w:r>
          </w:p>
        </w:tc>
        <w:tc>
          <w:tcPr>
            <w:tcW w:w="1343"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4EFB1080" w14:textId="77777777" w:rsidR="00921670" w:rsidRPr="00133A0D" w:rsidRDefault="00921670" w:rsidP="00A53773">
            <w:pPr>
              <w:bidi/>
              <w:jc w:val="center"/>
              <w:rPr>
                <w:rFonts w:asciiTheme="majorBidi" w:hAnsiTheme="majorBidi" w:cstheme="majorBidi"/>
                <w:sz w:val="20"/>
                <w:szCs w:val="20"/>
                <w:rtl/>
                <w:lang w:bidi="ar-EG"/>
              </w:rPr>
            </w:pPr>
            <w:r w:rsidRPr="00FD1A64">
              <w:rPr>
                <w:b/>
                <w:bCs/>
              </w:rPr>
              <w:t>Contact Hours</w:t>
            </w:r>
          </w:p>
        </w:tc>
      </w:tr>
      <w:tr w:rsidR="00921670" w:rsidRPr="005D2DDD" w14:paraId="5372DA24" w14:textId="77777777" w:rsidTr="00A53773">
        <w:trPr>
          <w:jc w:val="center"/>
        </w:trPr>
        <w:tc>
          <w:tcPr>
            <w:tcW w:w="524" w:type="dxa"/>
            <w:tcBorders>
              <w:top w:val="single" w:sz="8" w:space="0" w:color="auto"/>
              <w:left w:val="single" w:sz="12" w:space="0" w:color="auto"/>
              <w:right w:val="single" w:sz="8" w:space="0" w:color="auto"/>
            </w:tcBorders>
            <w:vAlign w:val="center"/>
          </w:tcPr>
          <w:p w14:paraId="303D9058" w14:textId="77777777" w:rsidR="00921670" w:rsidRPr="00DE07AD" w:rsidRDefault="00921670" w:rsidP="00A53773">
            <w:pPr>
              <w:bidi/>
              <w:spacing w:before="60"/>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44D74A39" w14:textId="31886BF8" w:rsidR="00921670" w:rsidRPr="00DE07AD" w:rsidRDefault="00921670" w:rsidP="00A53773">
            <w:pPr>
              <w:bidi/>
              <w:spacing w:before="60"/>
              <w:jc w:val="right"/>
              <w:rPr>
                <w:rFonts w:asciiTheme="majorBidi" w:hAnsiTheme="majorBidi" w:cstheme="majorBidi"/>
                <w:lang w:bidi="ar-EG"/>
              </w:rPr>
            </w:pPr>
            <w:r>
              <w:t xml:space="preserve"> Introduction to </w:t>
            </w:r>
            <w:r w:rsidR="00D7508F">
              <w:t>T</w:t>
            </w:r>
            <w:r>
              <w:t>oxicology</w:t>
            </w:r>
          </w:p>
        </w:tc>
        <w:tc>
          <w:tcPr>
            <w:tcW w:w="1343" w:type="dxa"/>
            <w:tcBorders>
              <w:top w:val="single" w:sz="8" w:space="0" w:color="auto"/>
              <w:left w:val="single" w:sz="8" w:space="0" w:color="auto"/>
              <w:right w:val="single" w:sz="12" w:space="0" w:color="auto"/>
            </w:tcBorders>
          </w:tcPr>
          <w:p w14:paraId="124746C6" w14:textId="5FAF455B" w:rsidR="00921670" w:rsidRPr="00DE07AD" w:rsidRDefault="00921670" w:rsidP="00E9747B">
            <w:pPr>
              <w:bidi/>
              <w:spacing w:before="60"/>
              <w:jc w:val="center"/>
              <w:rPr>
                <w:rFonts w:asciiTheme="majorBidi" w:hAnsiTheme="majorBidi" w:cstheme="majorBidi"/>
              </w:rPr>
            </w:pPr>
            <w:r>
              <w:t>1</w:t>
            </w:r>
          </w:p>
        </w:tc>
      </w:tr>
      <w:tr w:rsidR="00921670" w:rsidRPr="005D2DDD" w14:paraId="7984BD33" w14:textId="77777777" w:rsidTr="00A53773">
        <w:trPr>
          <w:jc w:val="center"/>
        </w:trPr>
        <w:tc>
          <w:tcPr>
            <w:tcW w:w="524" w:type="dxa"/>
            <w:tcBorders>
              <w:left w:val="single" w:sz="12" w:space="0" w:color="auto"/>
              <w:right w:val="single" w:sz="8" w:space="0" w:color="auto"/>
            </w:tcBorders>
            <w:vAlign w:val="center"/>
          </w:tcPr>
          <w:p w14:paraId="78278A77" w14:textId="77777777" w:rsidR="00921670" w:rsidRPr="00DE07AD" w:rsidRDefault="00921670" w:rsidP="00A53773">
            <w:pPr>
              <w:bidi/>
              <w:spacing w:before="60"/>
              <w:jc w:val="center"/>
              <w:rPr>
                <w:rFonts w:asciiTheme="majorBidi" w:hAnsiTheme="majorBidi" w:cstheme="majorBidi"/>
              </w:rPr>
            </w:pPr>
            <w:r>
              <w:t>2</w:t>
            </w:r>
          </w:p>
        </w:tc>
        <w:tc>
          <w:tcPr>
            <w:tcW w:w="7458" w:type="dxa"/>
            <w:tcBorders>
              <w:left w:val="single" w:sz="8" w:space="0" w:color="auto"/>
              <w:right w:val="single" w:sz="8" w:space="0" w:color="auto"/>
            </w:tcBorders>
          </w:tcPr>
          <w:p w14:paraId="1FF7ECF2" w14:textId="77777777" w:rsidR="00921670" w:rsidRPr="00DE07AD" w:rsidRDefault="00921670" w:rsidP="00A53773">
            <w:pPr>
              <w:bidi/>
              <w:spacing w:before="60"/>
              <w:jc w:val="right"/>
              <w:rPr>
                <w:rFonts w:asciiTheme="majorBidi" w:hAnsiTheme="majorBidi" w:cstheme="majorBidi"/>
              </w:rPr>
            </w:pPr>
            <w:r>
              <w:t xml:space="preserve"> General mechanisms of toxic action </w:t>
            </w:r>
          </w:p>
        </w:tc>
        <w:tc>
          <w:tcPr>
            <w:tcW w:w="1343" w:type="dxa"/>
            <w:tcBorders>
              <w:left w:val="single" w:sz="8" w:space="0" w:color="auto"/>
              <w:right w:val="single" w:sz="12" w:space="0" w:color="auto"/>
            </w:tcBorders>
          </w:tcPr>
          <w:p w14:paraId="0549C12E" w14:textId="62049CD8" w:rsidR="00921670" w:rsidRPr="00DE07AD" w:rsidRDefault="00921670" w:rsidP="00E9747B">
            <w:pPr>
              <w:bidi/>
              <w:spacing w:before="60"/>
              <w:jc w:val="center"/>
              <w:rPr>
                <w:rFonts w:asciiTheme="majorBidi" w:hAnsiTheme="majorBidi" w:cstheme="majorBidi"/>
              </w:rPr>
            </w:pPr>
            <w:r>
              <w:t>1</w:t>
            </w:r>
          </w:p>
        </w:tc>
      </w:tr>
      <w:tr w:rsidR="00921670" w:rsidRPr="005D2DDD" w14:paraId="2C15D935" w14:textId="77777777" w:rsidTr="00A53773">
        <w:trPr>
          <w:jc w:val="center"/>
        </w:trPr>
        <w:tc>
          <w:tcPr>
            <w:tcW w:w="524" w:type="dxa"/>
            <w:tcBorders>
              <w:left w:val="single" w:sz="12" w:space="0" w:color="auto"/>
              <w:right w:val="single" w:sz="8" w:space="0" w:color="auto"/>
            </w:tcBorders>
            <w:vAlign w:val="center"/>
          </w:tcPr>
          <w:p w14:paraId="745B5645" w14:textId="77777777" w:rsidR="00921670" w:rsidRPr="00DE07AD" w:rsidRDefault="00921670" w:rsidP="00A53773">
            <w:pPr>
              <w:bidi/>
              <w:spacing w:before="60"/>
              <w:jc w:val="center"/>
              <w:rPr>
                <w:rFonts w:asciiTheme="majorBidi" w:hAnsiTheme="majorBidi" w:cstheme="majorBidi"/>
              </w:rPr>
            </w:pPr>
            <w:r>
              <w:t>3</w:t>
            </w:r>
          </w:p>
        </w:tc>
        <w:tc>
          <w:tcPr>
            <w:tcW w:w="7458" w:type="dxa"/>
            <w:tcBorders>
              <w:left w:val="single" w:sz="8" w:space="0" w:color="auto"/>
              <w:right w:val="single" w:sz="8" w:space="0" w:color="auto"/>
            </w:tcBorders>
          </w:tcPr>
          <w:p w14:paraId="6F0981EF" w14:textId="77777777" w:rsidR="00921670" w:rsidRPr="00DE07AD" w:rsidRDefault="00921670" w:rsidP="00A53773">
            <w:pPr>
              <w:bidi/>
              <w:spacing w:before="60"/>
              <w:jc w:val="right"/>
              <w:rPr>
                <w:rFonts w:asciiTheme="majorBidi" w:hAnsiTheme="majorBidi" w:cstheme="majorBidi"/>
                <w:lang w:bidi="ar-EG"/>
              </w:rPr>
            </w:pPr>
            <w:r>
              <w:t xml:space="preserve"> Selective toxicity</w:t>
            </w:r>
          </w:p>
        </w:tc>
        <w:tc>
          <w:tcPr>
            <w:tcW w:w="1343" w:type="dxa"/>
            <w:tcBorders>
              <w:left w:val="single" w:sz="8" w:space="0" w:color="auto"/>
              <w:right w:val="single" w:sz="12" w:space="0" w:color="auto"/>
            </w:tcBorders>
          </w:tcPr>
          <w:p w14:paraId="5ACAAB2E" w14:textId="6601F876" w:rsidR="00921670" w:rsidRPr="00DE07AD" w:rsidRDefault="00921670" w:rsidP="00E9747B">
            <w:pPr>
              <w:bidi/>
              <w:spacing w:before="60"/>
              <w:jc w:val="center"/>
              <w:rPr>
                <w:rFonts w:asciiTheme="majorBidi" w:hAnsiTheme="majorBidi" w:cstheme="majorBidi"/>
              </w:rPr>
            </w:pPr>
            <w:r>
              <w:t>2</w:t>
            </w:r>
          </w:p>
        </w:tc>
      </w:tr>
      <w:tr w:rsidR="00921670" w:rsidRPr="005D2DDD" w14:paraId="1A011E69" w14:textId="77777777" w:rsidTr="00A53773">
        <w:trPr>
          <w:jc w:val="center"/>
        </w:trPr>
        <w:tc>
          <w:tcPr>
            <w:tcW w:w="524" w:type="dxa"/>
            <w:tcBorders>
              <w:left w:val="single" w:sz="12" w:space="0" w:color="auto"/>
              <w:right w:val="single" w:sz="8" w:space="0" w:color="auto"/>
            </w:tcBorders>
            <w:vAlign w:val="center"/>
          </w:tcPr>
          <w:p w14:paraId="5D3A8365" w14:textId="77777777" w:rsidR="00921670" w:rsidRPr="00DE07AD" w:rsidRDefault="00921670" w:rsidP="00A53773">
            <w:pPr>
              <w:bidi/>
              <w:spacing w:before="60"/>
              <w:jc w:val="center"/>
              <w:rPr>
                <w:rFonts w:asciiTheme="majorBidi" w:hAnsiTheme="majorBidi" w:cstheme="majorBidi"/>
              </w:rPr>
            </w:pPr>
            <w:r>
              <w:t>4</w:t>
            </w:r>
          </w:p>
        </w:tc>
        <w:tc>
          <w:tcPr>
            <w:tcW w:w="7458" w:type="dxa"/>
            <w:tcBorders>
              <w:left w:val="single" w:sz="8" w:space="0" w:color="auto"/>
              <w:right w:val="single" w:sz="8" w:space="0" w:color="auto"/>
            </w:tcBorders>
          </w:tcPr>
          <w:p w14:paraId="28CF9BED" w14:textId="13FA21FC" w:rsidR="00921670" w:rsidRPr="00DE07AD" w:rsidRDefault="00921670" w:rsidP="00A53773">
            <w:pPr>
              <w:bidi/>
              <w:spacing w:before="60"/>
              <w:jc w:val="right"/>
              <w:rPr>
                <w:rFonts w:asciiTheme="majorBidi" w:hAnsiTheme="majorBidi" w:cstheme="majorBidi"/>
              </w:rPr>
            </w:pPr>
            <w:r>
              <w:t xml:space="preserve"> General principles for treatment of poisoning</w:t>
            </w:r>
          </w:p>
        </w:tc>
        <w:tc>
          <w:tcPr>
            <w:tcW w:w="1343" w:type="dxa"/>
            <w:tcBorders>
              <w:left w:val="single" w:sz="8" w:space="0" w:color="auto"/>
              <w:right w:val="single" w:sz="12" w:space="0" w:color="auto"/>
            </w:tcBorders>
          </w:tcPr>
          <w:p w14:paraId="3F9D8B98" w14:textId="74A5B994" w:rsidR="00921670" w:rsidRPr="003B0265" w:rsidRDefault="0093745A" w:rsidP="00E9747B">
            <w:pPr>
              <w:bidi/>
              <w:spacing w:before="60"/>
              <w:jc w:val="center"/>
              <w:rPr>
                <w:rFonts w:asciiTheme="majorBidi" w:hAnsiTheme="majorBidi" w:cstheme="majorBidi"/>
              </w:rPr>
            </w:pPr>
            <w:r>
              <w:t>1</w:t>
            </w:r>
          </w:p>
        </w:tc>
      </w:tr>
      <w:tr w:rsidR="0093745A" w:rsidRPr="005D2DDD" w14:paraId="4EF551AB" w14:textId="77777777" w:rsidTr="00A53773">
        <w:trPr>
          <w:jc w:val="center"/>
        </w:trPr>
        <w:tc>
          <w:tcPr>
            <w:tcW w:w="524" w:type="dxa"/>
            <w:tcBorders>
              <w:left w:val="single" w:sz="12" w:space="0" w:color="auto"/>
              <w:right w:val="single" w:sz="8" w:space="0" w:color="auto"/>
            </w:tcBorders>
            <w:vAlign w:val="center"/>
          </w:tcPr>
          <w:p w14:paraId="5286672A" w14:textId="344AE04B" w:rsidR="0093745A" w:rsidRDefault="0093745A" w:rsidP="00A53773">
            <w:pPr>
              <w:bidi/>
              <w:spacing w:before="60"/>
              <w:jc w:val="center"/>
            </w:pPr>
            <w:r>
              <w:rPr>
                <w:rFonts w:hint="cs"/>
                <w:rtl/>
              </w:rPr>
              <w:t>5</w:t>
            </w:r>
          </w:p>
        </w:tc>
        <w:tc>
          <w:tcPr>
            <w:tcW w:w="7458" w:type="dxa"/>
            <w:tcBorders>
              <w:left w:val="single" w:sz="8" w:space="0" w:color="auto"/>
              <w:right w:val="single" w:sz="8" w:space="0" w:color="auto"/>
            </w:tcBorders>
          </w:tcPr>
          <w:p w14:paraId="0930A06F" w14:textId="72CBF1A5" w:rsidR="0093745A" w:rsidRDefault="0093745A" w:rsidP="00A53773">
            <w:pPr>
              <w:bidi/>
              <w:spacing w:before="60"/>
              <w:jc w:val="right"/>
            </w:pPr>
            <w:r>
              <w:t>Antidotal therapy</w:t>
            </w:r>
          </w:p>
        </w:tc>
        <w:tc>
          <w:tcPr>
            <w:tcW w:w="1343" w:type="dxa"/>
            <w:tcBorders>
              <w:left w:val="single" w:sz="8" w:space="0" w:color="auto"/>
              <w:right w:val="single" w:sz="12" w:space="0" w:color="auto"/>
            </w:tcBorders>
          </w:tcPr>
          <w:p w14:paraId="29878490" w14:textId="6264F8E4" w:rsidR="0093745A" w:rsidRDefault="0093745A" w:rsidP="00E9747B">
            <w:pPr>
              <w:bidi/>
              <w:spacing w:before="60"/>
              <w:jc w:val="center"/>
            </w:pPr>
            <w:r>
              <w:rPr>
                <w:rFonts w:hint="cs"/>
                <w:rtl/>
              </w:rPr>
              <w:t>1</w:t>
            </w:r>
          </w:p>
        </w:tc>
      </w:tr>
      <w:tr w:rsidR="00921670" w:rsidRPr="005D2DDD" w14:paraId="2EB301D4" w14:textId="77777777" w:rsidTr="00A53773">
        <w:trPr>
          <w:jc w:val="center"/>
        </w:trPr>
        <w:tc>
          <w:tcPr>
            <w:tcW w:w="524" w:type="dxa"/>
            <w:tcBorders>
              <w:left w:val="single" w:sz="12" w:space="0" w:color="auto"/>
              <w:right w:val="single" w:sz="8" w:space="0" w:color="auto"/>
            </w:tcBorders>
            <w:vAlign w:val="center"/>
          </w:tcPr>
          <w:p w14:paraId="37F873F8" w14:textId="58BD9E6F" w:rsidR="00921670" w:rsidRPr="00DE07AD" w:rsidRDefault="00D7508F" w:rsidP="00A53773">
            <w:pPr>
              <w:bidi/>
              <w:spacing w:before="60"/>
              <w:jc w:val="center"/>
              <w:rPr>
                <w:rFonts w:asciiTheme="majorBidi" w:hAnsiTheme="majorBidi" w:cstheme="majorBidi"/>
              </w:rPr>
            </w:pPr>
            <w:r>
              <w:t>6</w:t>
            </w:r>
          </w:p>
        </w:tc>
        <w:tc>
          <w:tcPr>
            <w:tcW w:w="7458" w:type="dxa"/>
            <w:tcBorders>
              <w:left w:val="single" w:sz="8" w:space="0" w:color="auto"/>
              <w:right w:val="single" w:sz="8" w:space="0" w:color="auto"/>
            </w:tcBorders>
          </w:tcPr>
          <w:p w14:paraId="5185B20E" w14:textId="77777777" w:rsidR="00921670" w:rsidRPr="00DE07AD" w:rsidRDefault="00921670" w:rsidP="00A53773">
            <w:pPr>
              <w:bidi/>
              <w:spacing w:before="60"/>
              <w:jc w:val="right"/>
              <w:rPr>
                <w:rFonts w:asciiTheme="majorBidi" w:hAnsiTheme="majorBidi" w:cstheme="majorBidi"/>
                <w:lang w:bidi="ar-EG"/>
              </w:rPr>
            </w:pPr>
            <w:r>
              <w:t xml:space="preserve"> Air born poisons-1 (carbon monoxide)</w:t>
            </w:r>
          </w:p>
        </w:tc>
        <w:tc>
          <w:tcPr>
            <w:tcW w:w="1343" w:type="dxa"/>
            <w:tcBorders>
              <w:left w:val="single" w:sz="8" w:space="0" w:color="auto"/>
              <w:right w:val="single" w:sz="12" w:space="0" w:color="auto"/>
            </w:tcBorders>
          </w:tcPr>
          <w:p w14:paraId="110CAF6F" w14:textId="14CD667E" w:rsidR="00921670" w:rsidRPr="00DE07AD" w:rsidRDefault="00921670" w:rsidP="00E9747B">
            <w:pPr>
              <w:bidi/>
              <w:spacing w:before="60"/>
              <w:jc w:val="center"/>
              <w:rPr>
                <w:rFonts w:asciiTheme="majorBidi" w:hAnsiTheme="majorBidi" w:cstheme="majorBidi"/>
              </w:rPr>
            </w:pPr>
            <w:r>
              <w:t>1</w:t>
            </w:r>
          </w:p>
        </w:tc>
      </w:tr>
      <w:tr w:rsidR="00921670" w:rsidRPr="005D2DDD" w14:paraId="1A07D64F" w14:textId="77777777" w:rsidTr="00A53773">
        <w:trPr>
          <w:jc w:val="center"/>
        </w:trPr>
        <w:tc>
          <w:tcPr>
            <w:tcW w:w="524" w:type="dxa"/>
            <w:tcBorders>
              <w:left w:val="single" w:sz="12" w:space="0" w:color="auto"/>
              <w:right w:val="single" w:sz="8" w:space="0" w:color="auto"/>
            </w:tcBorders>
            <w:vAlign w:val="center"/>
          </w:tcPr>
          <w:p w14:paraId="2459E6F4" w14:textId="652AAF3A" w:rsidR="00921670" w:rsidRDefault="00D7508F" w:rsidP="00A53773">
            <w:pPr>
              <w:bidi/>
              <w:spacing w:before="60"/>
              <w:jc w:val="center"/>
            </w:pPr>
            <w:r>
              <w:t>7</w:t>
            </w:r>
          </w:p>
        </w:tc>
        <w:tc>
          <w:tcPr>
            <w:tcW w:w="7458" w:type="dxa"/>
            <w:tcBorders>
              <w:left w:val="single" w:sz="8" w:space="0" w:color="auto"/>
              <w:right w:val="single" w:sz="8" w:space="0" w:color="auto"/>
            </w:tcBorders>
          </w:tcPr>
          <w:p w14:paraId="27FDD650" w14:textId="5F7629DA" w:rsidR="00921670" w:rsidRPr="00DE07AD" w:rsidRDefault="00921670" w:rsidP="00A53773">
            <w:pPr>
              <w:bidi/>
              <w:spacing w:before="60"/>
              <w:jc w:val="right"/>
              <w:rPr>
                <w:rFonts w:asciiTheme="majorBidi" w:hAnsiTheme="majorBidi" w:cstheme="majorBidi"/>
                <w:lang w:bidi="ar-EG"/>
              </w:rPr>
            </w:pPr>
            <w:r>
              <w:t xml:space="preserve"> Air born poisons-2 (cyanide</w:t>
            </w:r>
            <w:r w:rsidR="00F20FCF">
              <w:t xml:space="preserve"> toxicity</w:t>
            </w:r>
            <w:r>
              <w:t>)</w:t>
            </w:r>
          </w:p>
        </w:tc>
        <w:tc>
          <w:tcPr>
            <w:tcW w:w="1343" w:type="dxa"/>
            <w:tcBorders>
              <w:left w:val="single" w:sz="8" w:space="0" w:color="auto"/>
              <w:right w:val="single" w:sz="12" w:space="0" w:color="auto"/>
            </w:tcBorders>
          </w:tcPr>
          <w:p w14:paraId="50139354" w14:textId="26E1AFD7" w:rsidR="00921670" w:rsidRPr="00DE07AD" w:rsidRDefault="00921670" w:rsidP="00E9747B">
            <w:pPr>
              <w:bidi/>
              <w:spacing w:before="60"/>
              <w:jc w:val="center"/>
              <w:rPr>
                <w:rFonts w:asciiTheme="majorBidi" w:hAnsiTheme="majorBidi" w:cstheme="majorBidi"/>
              </w:rPr>
            </w:pPr>
            <w:r>
              <w:t>1</w:t>
            </w:r>
          </w:p>
        </w:tc>
      </w:tr>
      <w:tr w:rsidR="0093745A" w:rsidRPr="005D2DDD" w14:paraId="1C419003" w14:textId="77777777" w:rsidTr="00A53773">
        <w:trPr>
          <w:jc w:val="center"/>
        </w:trPr>
        <w:tc>
          <w:tcPr>
            <w:tcW w:w="524" w:type="dxa"/>
            <w:tcBorders>
              <w:left w:val="single" w:sz="12" w:space="0" w:color="auto"/>
              <w:right w:val="single" w:sz="8" w:space="0" w:color="auto"/>
            </w:tcBorders>
            <w:vAlign w:val="center"/>
          </w:tcPr>
          <w:p w14:paraId="2DC5A57C" w14:textId="31911E5C" w:rsidR="0093745A" w:rsidRDefault="00D7508F" w:rsidP="00A53773">
            <w:pPr>
              <w:bidi/>
              <w:spacing w:before="60"/>
              <w:jc w:val="center"/>
            </w:pPr>
            <w:r>
              <w:rPr>
                <w:rFonts w:hint="cs"/>
                <w:rtl/>
              </w:rPr>
              <w:t>8</w:t>
            </w:r>
          </w:p>
        </w:tc>
        <w:tc>
          <w:tcPr>
            <w:tcW w:w="7458" w:type="dxa"/>
            <w:tcBorders>
              <w:left w:val="single" w:sz="8" w:space="0" w:color="auto"/>
              <w:right w:val="single" w:sz="8" w:space="0" w:color="auto"/>
            </w:tcBorders>
          </w:tcPr>
          <w:p w14:paraId="126A60A3" w14:textId="613783E2" w:rsidR="0093745A" w:rsidRDefault="00F20FCF" w:rsidP="00A53773">
            <w:pPr>
              <w:bidi/>
              <w:spacing w:before="60"/>
              <w:jc w:val="right"/>
            </w:pPr>
            <w:r>
              <w:t>Air born poisons-3 (chlorine</w:t>
            </w:r>
            <w:r w:rsidR="005703A1">
              <w:t xml:space="preserve"> and kerosene toxicities</w:t>
            </w:r>
            <w:r>
              <w:t>)</w:t>
            </w:r>
          </w:p>
        </w:tc>
        <w:tc>
          <w:tcPr>
            <w:tcW w:w="1343" w:type="dxa"/>
            <w:tcBorders>
              <w:left w:val="single" w:sz="8" w:space="0" w:color="auto"/>
              <w:right w:val="single" w:sz="12" w:space="0" w:color="auto"/>
            </w:tcBorders>
          </w:tcPr>
          <w:p w14:paraId="160A17D9" w14:textId="29CB5636" w:rsidR="0093745A" w:rsidRPr="005703A1" w:rsidRDefault="005703A1" w:rsidP="00E9747B">
            <w:pPr>
              <w:bidi/>
              <w:spacing w:before="60"/>
              <w:jc w:val="center"/>
            </w:pPr>
            <w:r>
              <w:rPr>
                <w:rFonts w:hint="cs"/>
                <w:rtl/>
              </w:rPr>
              <w:t>1</w:t>
            </w:r>
          </w:p>
        </w:tc>
      </w:tr>
      <w:tr w:rsidR="00921670" w:rsidRPr="005D2DDD" w14:paraId="4C74F5F9" w14:textId="77777777" w:rsidTr="00A53773">
        <w:trPr>
          <w:jc w:val="center"/>
        </w:trPr>
        <w:tc>
          <w:tcPr>
            <w:tcW w:w="524" w:type="dxa"/>
            <w:tcBorders>
              <w:left w:val="single" w:sz="12" w:space="0" w:color="auto"/>
              <w:right w:val="single" w:sz="8" w:space="0" w:color="auto"/>
            </w:tcBorders>
            <w:vAlign w:val="center"/>
          </w:tcPr>
          <w:p w14:paraId="39B5518B" w14:textId="57578928" w:rsidR="00921670" w:rsidRDefault="00D7508F" w:rsidP="00A53773">
            <w:pPr>
              <w:bidi/>
              <w:spacing w:before="60"/>
              <w:jc w:val="center"/>
            </w:pPr>
            <w:r>
              <w:rPr>
                <w:rFonts w:hint="cs"/>
                <w:rtl/>
              </w:rPr>
              <w:t>9</w:t>
            </w:r>
          </w:p>
        </w:tc>
        <w:tc>
          <w:tcPr>
            <w:tcW w:w="7458" w:type="dxa"/>
            <w:tcBorders>
              <w:left w:val="single" w:sz="8" w:space="0" w:color="auto"/>
              <w:right w:val="single" w:sz="8" w:space="0" w:color="auto"/>
            </w:tcBorders>
          </w:tcPr>
          <w:p w14:paraId="7C0607DA" w14:textId="4E3BDB48" w:rsidR="00921670" w:rsidRPr="00DE07AD" w:rsidRDefault="00921670" w:rsidP="00A53773">
            <w:pPr>
              <w:bidi/>
              <w:spacing w:before="60"/>
              <w:jc w:val="right"/>
              <w:rPr>
                <w:rFonts w:asciiTheme="majorBidi" w:hAnsiTheme="majorBidi" w:cstheme="majorBidi"/>
                <w:lang w:bidi="ar-EG"/>
              </w:rPr>
            </w:pPr>
            <w:r>
              <w:t xml:space="preserve"> Venom toxicity: (</w:t>
            </w:r>
            <w:r w:rsidR="00FF79AB">
              <w:t>G</w:t>
            </w:r>
            <w:r>
              <w:t>eneral mechanisms, snakes, scorpion)</w:t>
            </w:r>
          </w:p>
        </w:tc>
        <w:tc>
          <w:tcPr>
            <w:tcW w:w="1343" w:type="dxa"/>
            <w:tcBorders>
              <w:left w:val="single" w:sz="8" w:space="0" w:color="auto"/>
              <w:right w:val="single" w:sz="12" w:space="0" w:color="auto"/>
            </w:tcBorders>
          </w:tcPr>
          <w:p w14:paraId="0E68258B" w14:textId="3B238A32" w:rsidR="00921670" w:rsidRPr="00DE07AD" w:rsidRDefault="00921670" w:rsidP="00E9747B">
            <w:pPr>
              <w:bidi/>
              <w:spacing w:before="60"/>
              <w:jc w:val="center"/>
              <w:rPr>
                <w:rFonts w:asciiTheme="majorBidi" w:hAnsiTheme="majorBidi" w:cstheme="majorBidi"/>
              </w:rPr>
            </w:pPr>
            <w:r>
              <w:t>1</w:t>
            </w:r>
          </w:p>
        </w:tc>
      </w:tr>
      <w:tr w:rsidR="00921670" w:rsidRPr="005D2DDD" w14:paraId="067E1A3A" w14:textId="77777777" w:rsidTr="00A53773">
        <w:trPr>
          <w:jc w:val="center"/>
        </w:trPr>
        <w:tc>
          <w:tcPr>
            <w:tcW w:w="524" w:type="dxa"/>
            <w:tcBorders>
              <w:left w:val="single" w:sz="12" w:space="0" w:color="auto"/>
              <w:right w:val="single" w:sz="8" w:space="0" w:color="auto"/>
            </w:tcBorders>
            <w:vAlign w:val="center"/>
          </w:tcPr>
          <w:p w14:paraId="3E0D3F4D" w14:textId="026F5328" w:rsidR="00921670" w:rsidRDefault="00D7508F" w:rsidP="00A53773">
            <w:pPr>
              <w:bidi/>
              <w:spacing w:before="60"/>
              <w:jc w:val="center"/>
            </w:pPr>
            <w:r>
              <w:rPr>
                <w:rFonts w:hint="cs"/>
                <w:rtl/>
              </w:rPr>
              <w:lastRenderedPageBreak/>
              <w:t>10</w:t>
            </w:r>
          </w:p>
        </w:tc>
        <w:tc>
          <w:tcPr>
            <w:tcW w:w="7458" w:type="dxa"/>
            <w:tcBorders>
              <w:left w:val="single" w:sz="8" w:space="0" w:color="auto"/>
              <w:right w:val="single" w:sz="8" w:space="0" w:color="auto"/>
            </w:tcBorders>
          </w:tcPr>
          <w:p w14:paraId="1D4251C1" w14:textId="7A6F325D" w:rsidR="00921670" w:rsidRPr="00295BC3" w:rsidRDefault="00921670" w:rsidP="00A53773">
            <w:pPr>
              <w:bidi/>
              <w:spacing w:before="60"/>
              <w:jc w:val="right"/>
              <w:rPr>
                <w:bCs/>
                <w:sz w:val="22"/>
                <w:szCs w:val="22"/>
              </w:rPr>
            </w:pPr>
            <w:r>
              <w:t xml:space="preserve"> Heavy metal toxicity-1 (</w:t>
            </w:r>
            <w:r w:rsidR="00FF79AB">
              <w:t>L</w:t>
            </w:r>
            <w:r>
              <w:t xml:space="preserve">ead) </w:t>
            </w:r>
          </w:p>
        </w:tc>
        <w:tc>
          <w:tcPr>
            <w:tcW w:w="1343" w:type="dxa"/>
            <w:tcBorders>
              <w:left w:val="single" w:sz="8" w:space="0" w:color="auto"/>
              <w:right w:val="single" w:sz="12" w:space="0" w:color="auto"/>
            </w:tcBorders>
          </w:tcPr>
          <w:p w14:paraId="1447185B" w14:textId="5D7977C1" w:rsidR="00921670" w:rsidRDefault="00921670" w:rsidP="00E9747B">
            <w:pPr>
              <w:bidi/>
              <w:spacing w:before="60"/>
              <w:jc w:val="center"/>
              <w:rPr>
                <w:rFonts w:asciiTheme="majorBidi" w:hAnsiTheme="majorBidi" w:cstheme="majorBidi"/>
              </w:rPr>
            </w:pPr>
            <w:r>
              <w:t>1</w:t>
            </w:r>
          </w:p>
        </w:tc>
      </w:tr>
      <w:tr w:rsidR="00921670" w:rsidRPr="005D2DDD" w14:paraId="1CBA891C" w14:textId="77777777" w:rsidTr="00A53773">
        <w:trPr>
          <w:jc w:val="center"/>
        </w:trPr>
        <w:tc>
          <w:tcPr>
            <w:tcW w:w="524" w:type="dxa"/>
            <w:tcBorders>
              <w:left w:val="single" w:sz="12" w:space="0" w:color="auto"/>
              <w:right w:val="single" w:sz="8" w:space="0" w:color="auto"/>
            </w:tcBorders>
            <w:vAlign w:val="center"/>
          </w:tcPr>
          <w:p w14:paraId="2EC0DB45" w14:textId="3AB9A5BE" w:rsidR="00921670" w:rsidRDefault="00D7508F" w:rsidP="00A53773">
            <w:pPr>
              <w:bidi/>
              <w:spacing w:before="60"/>
              <w:jc w:val="center"/>
            </w:pPr>
            <w:r>
              <w:rPr>
                <w:rFonts w:hint="cs"/>
                <w:rtl/>
              </w:rPr>
              <w:t>11</w:t>
            </w:r>
          </w:p>
        </w:tc>
        <w:tc>
          <w:tcPr>
            <w:tcW w:w="7458" w:type="dxa"/>
            <w:tcBorders>
              <w:left w:val="single" w:sz="8" w:space="0" w:color="auto"/>
              <w:right w:val="single" w:sz="8" w:space="0" w:color="auto"/>
            </w:tcBorders>
          </w:tcPr>
          <w:p w14:paraId="37A8A262" w14:textId="778BD4A9" w:rsidR="00921670" w:rsidRPr="00295BC3" w:rsidRDefault="00921670" w:rsidP="00A53773">
            <w:pPr>
              <w:bidi/>
              <w:spacing w:before="60"/>
              <w:jc w:val="right"/>
              <w:rPr>
                <w:bCs/>
                <w:sz w:val="22"/>
                <w:szCs w:val="22"/>
              </w:rPr>
            </w:pPr>
            <w:r>
              <w:t xml:space="preserve"> Heavy metal toxicity-2 (</w:t>
            </w:r>
            <w:r w:rsidR="00FF79AB">
              <w:t>M</w:t>
            </w:r>
            <w:r>
              <w:t>ercury)</w:t>
            </w:r>
          </w:p>
        </w:tc>
        <w:tc>
          <w:tcPr>
            <w:tcW w:w="1343" w:type="dxa"/>
            <w:tcBorders>
              <w:left w:val="single" w:sz="8" w:space="0" w:color="auto"/>
              <w:right w:val="single" w:sz="12" w:space="0" w:color="auto"/>
            </w:tcBorders>
          </w:tcPr>
          <w:p w14:paraId="5B6A6BE8" w14:textId="233A947E" w:rsidR="00921670" w:rsidRDefault="005703A1" w:rsidP="00E9747B">
            <w:pPr>
              <w:bidi/>
              <w:spacing w:before="60"/>
              <w:jc w:val="center"/>
              <w:rPr>
                <w:rFonts w:asciiTheme="majorBidi" w:hAnsiTheme="majorBidi" w:cstheme="majorBidi"/>
              </w:rPr>
            </w:pPr>
            <w:r>
              <w:rPr>
                <w:rFonts w:hint="cs"/>
                <w:rtl/>
              </w:rPr>
              <w:t>1</w:t>
            </w:r>
          </w:p>
        </w:tc>
      </w:tr>
      <w:tr w:rsidR="00921670" w:rsidRPr="005D2DDD" w14:paraId="5CD2890B" w14:textId="77777777" w:rsidTr="00A53773">
        <w:trPr>
          <w:jc w:val="center"/>
        </w:trPr>
        <w:tc>
          <w:tcPr>
            <w:tcW w:w="524" w:type="dxa"/>
            <w:tcBorders>
              <w:left w:val="single" w:sz="12" w:space="0" w:color="auto"/>
              <w:right w:val="single" w:sz="8" w:space="0" w:color="auto"/>
            </w:tcBorders>
            <w:vAlign w:val="center"/>
          </w:tcPr>
          <w:p w14:paraId="3B2ACB3E" w14:textId="4B057B94" w:rsidR="00921670" w:rsidRDefault="00D7508F" w:rsidP="00A53773">
            <w:pPr>
              <w:bidi/>
              <w:spacing w:before="60"/>
              <w:jc w:val="center"/>
              <w:rPr>
                <w:rtl/>
              </w:rPr>
            </w:pPr>
            <w:r>
              <w:rPr>
                <w:rFonts w:hint="cs"/>
                <w:rtl/>
              </w:rPr>
              <w:t>12</w:t>
            </w:r>
          </w:p>
        </w:tc>
        <w:tc>
          <w:tcPr>
            <w:tcW w:w="7458" w:type="dxa"/>
            <w:tcBorders>
              <w:left w:val="single" w:sz="8" w:space="0" w:color="auto"/>
              <w:right w:val="single" w:sz="8" w:space="0" w:color="auto"/>
            </w:tcBorders>
          </w:tcPr>
          <w:p w14:paraId="73C3DBB8" w14:textId="368C6F22" w:rsidR="00921670" w:rsidRPr="00DE07AD" w:rsidRDefault="00921670" w:rsidP="00A53773">
            <w:pPr>
              <w:bidi/>
              <w:spacing w:before="60"/>
              <w:jc w:val="right"/>
              <w:rPr>
                <w:rFonts w:asciiTheme="majorBidi" w:hAnsiTheme="majorBidi" w:cstheme="majorBidi"/>
                <w:lang w:bidi="ar-EG"/>
              </w:rPr>
            </w:pPr>
            <w:r>
              <w:t xml:space="preserve"> Heavy metal toxicity-3 (</w:t>
            </w:r>
            <w:r w:rsidR="00FF79AB">
              <w:t>A</w:t>
            </w:r>
            <w:r>
              <w:t xml:space="preserve">rsenic, </w:t>
            </w:r>
            <w:r w:rsidR="00FF79AB">
              <w:t>C</w:t>
            </w:r>
            <w:r>
              <w:t xml:space="preserve">opper, </w:t>
            </w:r>
            <w:r w:rsidR="00FF79AB">
              <w:t>I</w:t>
            </w:r>
            <w:r>
              <w:t>ron)</w:t>
            </w:r>
          </w:p>
        </w:tc>
        <w:tc>
          <w:tcPr>
            <w:tcW w:w="1343" w:type="dxa"/>
            <w:tcBorders>
              <w:left w:val="single" w:sz="8" w:space="0" w:color="auto"/>
              <w:right w:val="single" w:sz="12" w:space="0" w:color="auto"/>
            </w:tcBorders>
          </w:tcPr>
          <w:p w14:paraId="3BD105A6" w14:textId="17F40DEB" w:rsidR="00921670" w:rsidRPr="008342F5" w:rsidRDefault="00921670" w:rsidP="00E9747B">
            <w:pPr>
              <w:bidi/>
              <w:spacing w:before="60"/>
              <w:jc w:val="center"/>
              <w:rPr>
                <w:rFonts w:asciiTheme="majorBidi" w:hAnsiTheme="majorBidi" w:cstheme="majorBidi"/>
              </w:rPr>
            </w:pPr>
            <w:r>
              <w:t>2</w:t>
            </w:r>
          </w:p>
        </w:tc>
      </w:tr>
      <w:tr w:rsidR="00A53773" w:rsidRPr="005D2DDD" w14:paraId="23248F13" w14:textId="77777777" w:rsidTr="00A53773">
        <w:trPr>
          <w:jc w:val="center"/>
        </w:trPr>
        <w:tc>
          <w:tcPr>
            <w:tcW w:w="524" w:type="dxa"/>
            <w:tcBorders>
              <w:left w:val="single" w:sz="12" w:space="0" w:color="auto"/>
              <w:right w:val="single" w:sz="8" w:space="0" w:color="auto"/>
            </w:tcBorders>
            <w:vAlign w:val="center"/>
          </w:tcPr>
          <w:p w14:paraId="21AA297D" w14:textId="265C9C37" w:rsidR="00A53773" w:rsidRDefault="00D7508F" w:rsidP="00A53773">
            <w:pPr>
              <w:bidi/>
              <w:spacing w:before="60"/>
              <w:jc w:val="center"/>
              <w:rPr>
                <w:rtl/>
              </w:rPr>
            </w:pPr>
            <w:r>
              <w:rPr>
                <w:rFonts w:hint="cs"/>
                <w:rtl/>
              </w:rPr>
              <w:t>13</w:t>
            </w:r>
          </w:p>
        </w:tc>
        <w:tc>
          <w:tcPr>
            <w:tcW w:w="7458" w:type="dxa"/>
            <w:tcBorders>
              <w:left w:val="single" w:sz="8" w:space="0" w:color="auto"/>
              <w:right w:val="single" w:sz="8" w:space="0" w:color="auto"/>
            </w:tcBorders>
          </w:tcPr>
          <w:p w14:paraId="1806528A" w14:textId="1BC2AD31" w:rsidR="00A53773" w:rsidRDefault="00A53773" w:rsidP="00A53773">
            <w:pPr>
              <w:bidi/>
              <w:spacing w:before="60"/>
              <w:jc w:val="right"/>
            </w:pPr>
            <w:r>
              <w:t>Toxicity of corrosives (</w:t>
            </w:r>
            <w:r w:rsidR="00FF79AB">
              <w:t>M</w:t>
            </w:r>
            <w:r>
              <w:t xml:space="preserve">ineral acids, </w:t>
            </w:r>
            <w:r w:rsidR="00FF79AB">
              <w:t>A</w:t>
            </w:r>
            <w:r>
              <w:t xml:space="preserve">lkalis, </w:t>
            </w:r>
            <w:r w:rsidR="00FF79AB">
              <w:t>O</w:t>
            </w:r>
            <w:r>
              <w:t>rganic acids (Phenol)</w:t>
            </w:r>
          </w:p>
        </w:tc>
        <w:tc>
          <w:tcPr>
            <w:tcW w:w="1343" w:type="dxa"/>
            <w:tcBorders>
              <w:left w:val="single" w:sz="8" w:space="0" w:color="auto"/>
              <w:right w:val="single" w:sz="12" w:space="0" w:color="auto"/>
            </w:tcBorders>
          </w:tcPr>
          <w:p w14:paraId="45993F77" w14:textId="54F31C20" w:rsidR="00A53773" w:rsidRDefault="00A53773" w:rsidP="00E9747B">
            <w:pPr>
              <w:bidi/>
              <w:spacing w:before="60"/>
              <w:jc w:val="center"/>
            </w:pPr>
            <w:r>
              <w:rPr>
                <w:rFonts w:hint="cs"/>
                <w:rtl/>
              </w:rPr>
              <w:t>2</w:t>
            </w:r>
          </w:p>
        </w:tc>
      </w:tr>
      <w:tr w:rsidR="00921670" w:rsidRPr="005D2DDD" w14:paraId="53BC3C92" w14:textId="77777777" w:rsidTr="00A53773">
        <w:trPr>
          <w:jc w:val="center"/>
        </w:trPr>
        <w:tc>
          <w:tcPr>
            <w:tcW w:w="524" w:type="dxa"/>
            <w:tcBorders>
              <w:left w:val="single" w:sz="12" w:space="0" w:color="auto"/>
              <w:right w:val="single" w:sz="8" w:space="0" w:color="auto"/>
            </w:tcBorders>
            <w:vAlign w:val="center"/>
          </w:tcPr>
          <w:p w14:paraId="13E05FBD" w14:textId="4D552840" w:rsidR="00921670" w:rsidRDefault="00D7508F" w:rsidP="00A53773">
            <w:pPr>
              <w:bidi/>
              <w:spacing w:before="60"/>
              <w:jc w:val="center"/>
            </w:pPr>
            <w:r>
              <w:t>14</w:t>
            </w:r>
          </w:p>
        </w:tc>
        <w:tc>
          <w:tcPr>
            <w:tcW w:w="7458" w:type="dxa"/>
            <w:tcBorders>
              <w:left w:val="single" w:sz="8" w:space="0" w:color="auto"/>
              <w:right w:val="single" w:sz="8" w:space="0" w:color="auto"/>
            </w:tcBorders>
          </w:tcPr>
          <w:p w14:paraId="21C588FD" w14:textId="77777777" w:rsidR="00921670" w:rsidRPr="00DE07AD" w:rsidRDefault="00921670" w:rsidP="00A53773">
            <w:pPr>
              <w:bidi/>
              <w:spacing w:before="60"/>
              <w:jc w:val="right"/>
              <w:rPr>
                <w:rFonts w:asciiTheme="majorBidi" w:hAnsiTheme="majorBidi" w:cstheme="majorBidi"/>
                <w:lang w:bidi="ar-EG"/>
              </w:rPr>
            </w:pPr>
            <w:r>
              <w:t xml:space="preserve"> Pesticide toxicity: (insecticides, rodenticides,)</w:t>
            </w:r>
          </w:p>
        </w:tc>
        <w:tc>
          <w:tcPr>
            <w:tcW w:w="1343" w:type="dxa"/>
            <w:tcBorders>
              <w:left w:val="single" w:sz="8" w:space="0" w:color="auto"/>
              <w:right w:val="single" w:sz="12" w:space="0" w:color="auto"/>
            </w:tcBorders>
          </w:tcPr>
          <w:p w14:paraId="322515A6" w14:textId="08C6ABF1" w:rsidR="00921670" w:rsidRPr="00DE07AD" w:rsidRDefault="00921670" w:rsidP="00E9747B">
            <w:pPr>
              <w:bidi/>
              <w:spacing w:before="60"/>
              <w:jc w:val="center"/>
              <w:rPr>
                <w:rFonts w:asciiTheme="majorBidi" w:hAnsiTheme="majorBidi" w:cstheme="majorBidi"/>
              </w:rPr>
            </w:pPr>
            <w:r>
              <w:t>2</w:t>
            </w:r>
          </w:p>
        </w:tc>
      </w:tr>
      <w:tr w:rsidR="00921670" w:rsidRPr="005D2DDD" w14:paraId="239C5417" w14:textId="77777777" w:rsidTr="00A53773">
        <w:trPr>
          <w:jc w:val="center"/>
        </w:trPr>
        <w:tc>
          <w:tcPr>
            <w:tcW w:w="524" w:type="dxa"/>
            <w:tcBorders>
              <w:left w:val="single" w:sz="12" w:space="0" w:color="auto"/>
              <w:right w:val="single" w:sz="8" w:space="0" w:color="auto"/>
            </w:tcBorders>
            <w:vAlign w:val="center"/>
          </w:tcPr>
          <w:p w14:paraId="191D4A53" w14:textId="08AE24D8" w:rsidR="00921670" w:rsidRDefault="009734FB" w:rsidP="009734FB">
            <w:pPr>
              <w:bidi/>
              <w:spacing w:before="60"/>
            </w:pPr>
            <w:r>
              <w:t>15</w:t>
            </w:r>
          </w:p>
        </w:tc>
        <w:tc>
          <w:tcPr>
            <w:tcW w:w="7458" w:type="dxa"/>
            <w:tcBorders>
              <w:left w:val="single" w:sz="8" w:space="0" w:color="auto"/>
              <w:right w:val="single" w:sz="8" w:space="0" w:color="auto"/>
            </w:tcBorders>
          </w:tcPr>
          <w:p w14:paraId="13B9100C" w14:textId="77777777" w:rsidR="00921670" w:rsidRPr="00DE07AD" w:rsidRDefault="00921670" w:rsidP="00A53773">
            <w:pPr>
              <w:bidi/>
              <w:spacing w:before="60"/>
              <w:jc w:val="right"/>
              <w:rPr>
                <w:rFonts w:asciiTheme="majorBidi" w:hAnsiTheme="majorBidi" w:cstheme="majorBidi"/>
                <w:lang w:bidi="ar-EG"/>
              </w:rPr>
            </w:pPr>
            <w:r>
              <w:t xml:space="preserve"> Drug-induced Diseases-1 </w:t>
            </w:r>
          </w:p>
        </w:tc>
        <w:tc>
          <w:tcPr>
            <w:tcW w:w="1343" w:type="dxa"/>
            <w:tcBorders>
              <w:left w:val="single" w:sz="8" w:space="0" w:color="auto"/>
              <w:right w:val="single" w:sz="12" w:space="0" w:color="auto"/>
            </w:tcBorders>
          </w:tcPr>
          <w:p w14:paraId="3DA9512F" w14:textId="48BEFF89" w:rsidR="00921670" w:rsidRPr="00DE07AD" w:rsidRDefault="00921670" w:rsidP="00E9747B">
            <w:pPr>
              <w:bidi/>
              <w:spacing w:before="60"/>
              <w:jc w:val="center"/>
              <w:rPr>
                <w:rFonts w:asciiTheme="majorBidi" w:hAnsiTheme="majorBidi" w:cstheme="majorBidi"/>
              </w:rPr>
            </w:pPr>
            <w:r>
              <w:t>1</w:t>
            </w:r>
          </w:p>
        </w:tc>
      </w:tr>
      <w:tr w:rsidR="00921670" w:rsidRPr="005D2DDD" w14:paraId="7A60BA6F" w14:textId="77777777" w:rsidTr="00A53773">
        <w:trPr>
          <w:jc w:val="center"/>
        </w:trPr>
        <w:tc>
          <w:tcPr>
            <w:tcW w:w="524" w:type="dxa"/>
            <w:tcBorders>
              <w:left w:val="single" w:sz="12" w:space="0" w:color="auto"/>
              <w:right w:val="single" w:sz="8" w:space="0" w:color="auto"/>
            </w:tcBorders>
            <w:vAlign w:val="center"/>
          </w:tcPr>
          <w:p w14:paraId="3F52ABEE" w14:textId="3708EF60" w:rsidR="00921670" w:rsidRDefault="009734FB" w:rsidP="00A53773">
            <w:pPr>
              <w:bidi/>
              <w:spacing w:before="60"/>
              <w:jc w:val="center"/>
              <w:rPr>
                <w:rtl/>
              </w:rPr>
            </w:pPr>
            <w:r>
              <w:rPr>
                <w:rFonts w:hint="cs"/>
                <w:rtl/>
              </w:rPr>
              <w:t>16</w:t>
            </w:r>
          </w:p>
        </w:tc>
        <w:tc>
          <w:tcPr>
            <w:tcW w:w="7458" w:type="dxa"/>
            <w:tcBorders>
              <w:left w:val="single" w:sz="8" w:space="0" w:color="auto"/>
              <w:right w:val="single" w:sz="8" w:space="0" w:color="auto"/>
            </w:tcBorders>
          </w:tcPr>
          <w:p w14:paraId="619A9E6E" w14:textId="77777777" w:rsidR="00921670" w:rsidRPr="00DE07AD" w:rsidRDefault="00921670" w:rsidP="00A53773">
            <w:pPr>
              <w:bidi/>
              <w:spacing w:before="60"/>
              <w:jc w:val="right"/>
              <w:rPr>
                <w:rFonts w:asciiTheme="majorBidi" w:hAnsiTheme="majorBidi" w:cstheme="majorBidi"/>
                <w:lang w:bidi="ar-EG"/>
              </w:rPr>
            </w:pPr>
            <w:r>
              <w:t xml:space="preserve"> Drug-induced Diseases-2</w:t>
            </w:r>
          </w:p>
        </w:tc>
        <w:tc>
          <w:tcPr>
            <w:tcW w:w="1343" w:type="dxa"/>
            <w:tcBorders>
              <w:left w:val="single" w:sz="8" w:space="0" w:color="auto"/>
              <w:right w:val="single" w:sz="12" w:space="0" w:color="auto"/>
            </w:tcBorders>
          </w:tcPr>
          <w:p w14:paraId="03BCBB0E" w14:textId="625E1371" w:rsidR="00921670" w:rsidRPr="00DE07AD" w:rsidRDefault="00921670" w:rsidP="00E9747B">
            <w:pPr>
              <w:bidi/>
              <w:spacing w:before="60"/>
              <w:jc w:val="center"/>
              <w:rPr>
                <w:rFonts w:asciiTheme="majorBidi" w:hAnsiTheme="majorBidi" w:cstheme="majorBidi"/>
              </w:rPr>
            </w:pPr>
            <w:r>
              <w:t>1</w:t>
            </w:r>
          </w:p>
        </w:tc>
      </w:tr>
      <w:tr w:rsidR="00921670" w:rsidRPr="005D2DDD" w14:paraId="39A10A7D" w14:textId="77777777" w:rsidTr="00A53773">
        <w:trPr>
          <w:trHeight w:val="267"/>
          <w:jc w:val="center"/>
        </w:trPr>
        <w:tc>
          <w:tcPr>
            <w:tcW w:w="524" w:type="dxa"/>
            <w:tcBorders>
              <w:left w:val="single" w:sz="12" w:space="0" w:color="auto"/>
              <w:right w:val="single" w:sz="8" w:space="0" w:color="auto"/>
            </w:tcBorders>
            <w:vAlign w:val="center"/>
          </w:tcPr>
          <w:p w14:paraId="6BDD36EC" w14:textId="1ADF5A06" w:rsidR="00921670" w:rsidRDefault="00921670" w:rsidP="00A53773">
            <w:pPr>
              <w:bidi/>
              <w:spacing w:before="60"/>
              <w:jc w:val="center"/>
            </w:pPr>
            <w:r>
              <w:t>1</w:t>
            </w:r>
            <w:r w:rsidR="009734FB">
              <w:t>7</w:t>
            </w:r>
          </w:p>
        </w:tc>
        <w:tc>
          <w:tcPr>
            <w:tcW w:w="7458" w:type="dxa"/>
            <w:tcBorders>
              <w:left w:val="single" w:sz="8" w:space="0" w:color="auto"/>
              <w:right w:val="single" w:sz="8" w:space="0" w:color="auto"/>
            </w:tcBorders>
          </w:tcPr>
          <w:p w14:paraId="2090ECA7" w14:textId="77777777" w:rsidR="00921670" w:rsidRPr="00C53408" w:rsidRDefault="00921670" w:rsidP="00A53773">
            <w:pPr>
              <w:autoSpaceDE w:val="0"/>
              <w:autoSpaceDN w:val="0"/>
              <w:adjustRightInd w:val="0"/>
              <w:spacing w:before="60"/>
            </w:pPr>
            <w:r>
              <w:t xml:space="preserve"> Drug interactions-1 </w:t>
            </w:r>
          </w:p>
        </w:tc>
        <w:tc>
          <w:tcPr>
            <w:tcW w:w="1343" w:type="dxa"/>
            <w:tcBorders>
              <w:left w:val="single" w:sz="8" w:space="0" w:color="auto"/>
              <w:right w:val="single" w:sz="12" w:space="0" w:color="auto"/>
            </w:tcBorders>
          </w:tcPr>
          <w:p w14:paraId="72D39250" w14:textId="4E1CCCBD" w:rsidR="00921670" w:rsidRPr="00DE07AD" w:rsidRDefault="00921670" w:rsidP="00E9747B">
            <w:pPr>
              <w:bidi/>
              <w:spacing w:before="60"/>
              <w:jc w:val="center"/>
              <w:rPr>
                <w:rFonts w:asciiTheme="majorBidi" w:hAnsiTheme="majorBidi" w:cstheme="majorBidi"/>
              </w:rPr>
            </w:pPr>
            <w:r>
              <w:t>1</w:t>
            </w:r>
          </w:p>
        </w:tc>
      </w:tr>
      <w:tr w:rsidR="00921670" w:rsidRPr="005D2DDD" w14:paraId="04DA263B" w14:textId="77777777" w:rsidTr="00A53773">
        <w:trPr>
          <w:trHeight w:val="283"/>
          <w:jc w:val="center"/>
        </w:trPr>
        <w:tc>
          <w:tcPr>
            <w:tcW w:w="524" w:type="dxa"/>
            <w:tcBorders>
              <w:left w:val="single" w:sz="12" w:space="0" w:color="auto"/>
              <w:right w:val="single" w:sz="8" w:space="0" w:color="auto"/>
            </w:tcBorders>
            <w:vAlign w:val="center"/>
          </w:tcPr>
          <w:p w14:paraId="721C27F6" w14:textId="184041D8" w:rsidR="00921670" w:rsidRDefault="00921670" w:rsidP="00A53773">
            <w:pPr>
              <w:bidi/>
              <w:spacing w:before="60"/>
              <w:jc w:val="center"/>
            </w:pPr>
            <w:r>
              <w:t>1</w:t>
            </w:r>
            <w:r w:rsidR="009734FB">
              <w:t>8</w:t>
            </w:r>
          </w:p>
        </w:tc>
        <w:tc>
          <w:tcPr>
            <w:tcW w:w="7458" w:type="dxa"/>
            <w:tcBorders>
              <w:left w:val="single" w:sz="8" w:space="0" w:color="auto"/>
              <w:right w:val="single" w:sz="8" w:space="0" w:color="auto"/>
            </w:tcBorders>
          </w:tcPr>
          <w:p w14:paraId="3D35FE4E" w14:textId="77777777" w:rsidR="00921670" w:rsidRPr="00315518" w:rsidRDefault="00921670" w:rsidP="00A53773">
            <w:pPr>
              <w:autoSpaceDE w:val="0"/>
              <w:autoSpaceDN w:val="0"/>
              <w:adjustRightInd w:val="0"/>
              <w:spacing w:before="60"/>
            </w:pPr>
            <w:r>
              <w:t xml:space="preserve"> Drug interactions-2 </w:t>
            </w:r>
          </w:p>
        </w:tc>
        <w:tc>
          <w:tcPr>
            <w:tcW w:w="1343" w:type="dxa"/>
            <w:tcBorders>
              <w:left w:val="single" w:sz="8" w:space="0" w:color="auto"/>
              <w:right w:val="single" w:sz="12" w:space="0" w:color="auto"/>
            </w:tcBorders>
          </w:tcPr>
          <w:p w14:paraId="5B69CC94" w14:textId="41E73DB6" w:rsidR="00921670" w:rsidRPr="00DE07AD" w:rsidRDefault="00921670" w:rsidP="00E9747B">
            <w:pPr>
              <w:bidi/>
              <w:spacing w:before="60"/>
              <w:jc w:val="center"/>
              <w:rPr>
                <w:rFonts w:asciiTheme="majorBidi" w:hAnsiTheme="majorBidi" w:cstheme="majorBidi"/>
              </w:rPr>
            </w:pPr>
            <w:r>
              <w:t>1</w:t>
            </w:r>
          </w:p>
        </w:tc>
      </w:tr>
      <w:tr w:rsidR="00921670" w:rsidRPr="005D2DDD" w14:paraId="0B9C2F29" w14:textId="77777777" w:rsidTr="00A53773">
        <w:trPr>
          <w:trHeight w:val="261"/>
          <w:jc w:val="center"/>
        </w:trPr>
        <w:tc>
          <w:tcPr>
            <w:tcW w:w="524" w:type="dxa"/>
            <w:tcBorders>
              <w:left w:val="single" w:sz="12" w:space="0" w:color="auto"/>
              <w:right w:val="single" w:sz="8" w:space="0" w:color="auto"/>
            </w:tcBorders>
            <w:vAlign w:val="center"/>
          </w:tcPr>
          <w:p w14:paraId="3FF95E74" w14:textId="26F8EF65" w:rsidR="00921670" w:rsidRDefault="00921670" w:rsidP="00A53773">
            <w:pPr>
              <w:bidi/>
              <w:spacing w:before="60"/>
              <w:jc w:val="center"/>
            </w:pPr>
            <w:r>
              <w:t>1</w:t>
            </w:r>
            <w:r w:rsidR="009734FB">
              <w:t>9</w:t>
            </w:r>
          </w:p>
        </w:tc>
        <w:tc>
          <w:tcPr>
            <w:tcW w:w="7458" w:type="dxa"/>
            <w:tcBorders>
              <w:left w:val="single" w:sz="8" w:space="0" w:color="auto"/>
              <w:right w:val="single" w:sz="8" w:space="0" w:color="auto"/>
            </w:tcBorders>
          </w:tcPr>
          <w:p w14:paraId="5CA96ABF" w14:textId="086EC089" w:rsidR="00921670" w:rsidRPr="00315518" w:rsidRDefault="0025565A" w:rsidP="00A53773">
            <w:pPr>
              <w:autoSpaceDE w:val="0"/>
              <w:autoSpaceDN w:val="0"/>
              <w:adjustRightInd w:val="0"/>
              <w:spacing w:before="60"/>
            </w:pPr>
            <w:r>
              <w:t>Chemical</w:t>
            </w:r>
            <w:r w:rsidR="00921670">
              <w:t xml:space="preserve"> Carcinogenesis </w:t>
            </w:r>
          </w:p>
        </w:tc>
        <w:tc>
          <w:tcPr>
            <w:tcW w:w="1343" w:type="dxa"/>
            <w:tcBorders>
              <w:left w:val="single" w:sz="8" w:space="0" w:color="auto"/>
              <w:right w:val="single" w:sz="12" w:space="0" w:color="auto"/>
            </w:tcBorders>
          </w:tcPr>
          <w:p w14:paraId="6A70FCB9" w14:textId="5F373ACB" w:rsidR="00921670" w:rsidRPr="00DE07AD" w:rsidRDefault="00921670" w:rsidP="00E9747B">
            <w:pPr>
              <w:bidi/>
              <w:spacing w:before="60"/>
              <w:jc w:val="center"/>
              <w:rPr>
                <w:rFonts w:asciiTheme="majorBidi" w:hAnsiTheme="majorBidi" w:cstheme="majorBidi"/>
              </w:rPr>
            </w:pPr>
            <w:r>
              <w:t>2</w:t>
            </w:r>
          </w:p>
        </w:tc>
      </w:tr>
      <w:tr w:rsidR="00921670" w:rsidRPr="005D2DDD" w14:paraId="03DC72D6" w14:textId="77777777" w:rsidTr="00A53773">
        <w:trPr>
          <w:trHeight w:val="252"/>
          <w:jc w:val="center"/>
        </w:trPr>
        <w:tc>
          <w:tcPr>
            <w:tcW w:w="524" w:type="dxa"/>
            <w:tcBorders>
              <w:left w:val="single" w:sz="12" w:space="0" w:color="auto"/>
              <w:right w:val="single" w:sz="8" w:space="0" w:color="auto"/>
            </w:tcBorders>
            <w:vAlign w:val="center"/>
          </w:tcPr>
          <w:p w14:paraId="01C9E53B" w14:textId="42EA9CA6" w:rsidR="00921670" w:rsidRDefault="009734FB" w:rsidP="00A53773">
            <w:pPr>
              <w:bidi/>
              <w:spacing w:before="60"/>
              <w:jc w:val="center"/>
              <w:rPr>
                <w:rtl/>
              </w:rPr>
            </w:pPr>
            <w:r>
              <w:rPr>
                <w:rFonts w:hint="cs"/>
                <w:rtl/>
              </w:rPr>
              <w:t>20</w:t>
            </w:r>
          </w:p>
        </w:tc>
        <w:tc>
          <w:tcPr>
            <w:tcW w:w="7458" w:type="dxa"/>
            <w:tcBorders>
              <w:left w:val="single" w:sz="8" w:space="0" w:color="auto"/>
              <w:right w:val="single" w:sz="8" w:space="0" w:color="auto"/>
            </w:tcBorders>
          </w:tcPr>
          <w:p w14:paraId="396BB7CA" w14:textId="1BDD030A" w:rsidR="00921670" w:rsidRPr="00315518" w:rsidRDefault="00921670" w:rsidP="00A53773">
            <w:pPr>
              <w:autoSpaceDE w:val="0"/>
              <w:autoSpaceDN w:val="0"/>
              <w:adjustRightInd w:val="0"/>
              <w:spacing w:before="60"/>
            </w:pPr>
            <w:r>
              <w:t xml:space="preserve">Chemical Teratogenicity </w:t>
            </w:r>
          </w:p>
        </w:tc>
        <w:tc>
          <w:tcPr>
            <w:tcW w:w="1343" w:type="dxa"/>
            <w:tcBorders>
              <w:left w:val="single" w:sz="8" w:space="0" w:color="auto"/>
              <w:right w:val="single" w:sz="12" w:space="0" w:color="auto"/>
            </w:tcBorders>
          </w:tcPr>
          <w:p w14:paraId="7476926E" w14:textId="64D7691E" w:rsidR="00921670" w:rsidRPr="00DE07AD" w:rsidRDefault="00921670" w:rsidP="00E9747B">
            <w:pPr>
              <w:bidi/>
              <w:spacing w:before="60"/>
              <w:jc w:val="center"/>
              <w:rPr>
                <w:rFonts w:asciiTheme="majorBidi" w:hAnsiTheme="majorBidi" w:cstheme="majorBidi"/>
              </w:rPr>
            </w:pPr>
            <w:r>
              <w:t>2</w:t>
            </w:r>
          </w:p>
        </w:tc>
      </w:tr>
      <w:tr w:rsidR="00921670" w:rsidRPr="005D2DDD" w14:paraId="20CC0011" w14:textId="77777777" w:rsidTr="00A53773">
        <w:trPr>
          <w:trHeight w:val="252"/>
          <w:jc w:val="center"/>
        </w:trPr>
        <w:tc>
          <w:tcPr>
            <w:tcW w:w="524" w:type="dxa"/>
            <w:tcBorders>
              <w:left w:val="single" w:sz="12" w:space="0" w:color="auto"/>
              <w:right w:val="single" w:sz="8" w:space="0" w:color="auto"/>
            </w:tcBorders>
            <w:vAlign w:val="center"/>
          </w:tcPr>
          <w:p w14:paraId="3B2E2C5F" w14:textId="63E7907A" w:rsidR="00921670" w:rsidRDefault="009734FB" w:rsidP="00A53773">
            <w:pPr>
              <w:bidi/>
              <w:spacing w:before="60"/>
              <w:jc w:val="center"/>
              <w:rPr>
                <w:rtl/>
              </w:rPr>
            </w:pPr>
            <w:r>
              <w:rPr>
                <w:rFonts w:hint="cs"/>
                <w:rtl/>
              </w:rPr>
              <w:t>21</w:t>
            </w:r>
          </w:p>
        </w:tc>
        <w:tc>
          <w:tcPr>
            <w:tcW w:w="7458" w:type="dxa"/>
            <w:tcBorders>
              <w:left w:val="single" w:sz="8" w:space="0" w:color="auto"/>
              <w:right w:val="single" w:sz="8" w:space="0" w:color="auto"/>
            </w:tcBorders>
          </w:tcPr>
          <w:p w14:paraId="75690DED" w14:textId="77777777" w:rsidR="00921670" w:rsidRPr="00295BC3" w:rsidRDefault="00921670" w:rsidP="00A53773">
            <w:pPr>
              <w:autoSpaceDE w:val="0"/>
              <w:autoSpaceDN w:val="0"/>
              <w:adjustRightInd w:val="0"/>
              <w:spacing w:before="60"/>
              <w:rPr>
                <w:bCs/>
                <w:sz w:val="22"/>
                <w:szCs w:val="22"/>
              </w:rPr>
            </w:pPr>
            <w:r>
              <w:t xml:space="preserve"> Digitalis toxicity </w:t>
            </w:r>
          </w:p>
        </w:tc>
        <w:tc>
          <w:tcPr>
            <w:tcW w:w="1343" w:type="dxa"/>
            <w:tcBorders>
              <w:left w:val="single" w:sz="8" w:space="0" w:color="auto"/>
              <w:right w:val="single" w:sz="12" w:space="0" w:color="auto"/>
            </w:tcBorders>
          </w:tcPr>
          <w:p w14:paraId="5A483FFF" w14:textId="36E888E7" w:rsidR="00921670" w:rsidRDefault="00921670" w:rsidP="00E9747B">
            <w:pPr>
              <w:bidi/>
              <w:spacing w:before="60"/>
              <w:jc w:val="center"/>
              <w:rPr>
                <w:rFonts w:asciiTheme="majorBidi" w:hAnsiTheme="majorBidi" w:cstheme="majorBidi"/>
              </w:rPr>
            </w:pPr>
            <w:r>
              <w:t>1</w:t>
            </w:r>
          </w:p>
        </w:tc>
      </w:tr>
      <w:tr w:rsidR="00921670" w:rsidRPr="005D2DDD" w14:paraId="6B99814A" w14:textId="77777777" w:rsidTr="00A53773">
        <w:trPr>
          <w:trHeight w:val="255"/>
          <w:jc w:val="center"/>
        </w:trPr>
        <w:tc>
          <w:tcPr>
            <w:tcW w:w="524" w:type="dxa"/>
            <w:tcBorders>
              <w:left w:val="single" w:sz="12" w:space="0" w:color="auto"/>
              <w:right w:val="single" w:sz="8" w:space="0" w:color="auto"/>
            </w:tcBorders>
            <w:vAlign w:val="center"/>
          </w:tcPr>
          <w:p w14:paraId="4D2B4B44" w14:textId="6EA4B17D" w:rsidR="00921670" w:rsidRDefault="00921670" w:rsidP="00A53773">
            <w:pPr>
              <w:bidi/>
              <w:spacing w:before="60"/>
              <w:jc w:val="center"/>
              <w:rPr>
                <w:rtl/>
              </w:rPr>
            </w:pPr>
            <w:r>
              <w:t>2</w:t>
            </w:r>
            <w:r w:rsidR="009734FB">
              <w:t>2</w:t>
            </w:r>
          </w:p>
        </w:tc>
        <w:tc>
          <w:tcPr>
            <w:tcW w:w="7458" w:type="dxa"/>
            <w:tcBorders>
              <w:left w:val="single" w:sz="8" w:space="0" w:color="auto"/>
              <w:right w:val="single" w:sz="8" w:space="0" w:color="auto"/>
            </w:tcBorders>
          </w:tcPr>
          <w:p w14:paraId="10F3474C" w14:textId="77777777" w:rsidR="00921670" w:rsidRDefault="00921670" w:rsidP="00A53773">
            <w:pPr>
              <w:autoSpaceDE w:val="0"/>
              <w:autoSpaceDN w:val="0"/>
              <w:adjustRightInd w:val="0"/>
              <w:spacing w:before="60"/>
            </w:pPr>
            <w:r>
              <w:t xml:space="preserve"> Salicylate toxicity </w:t>
            </w:r>
          </w:p>
        </w:tc>
        <w:tc>
          <w:tcPr>
            <w:tcW w:w="1343" w:type="dxa"/>
            <w:tcBorders>
              <w:left w:val="single" w:sz="8" w:space="0" w:color="auto"/>
              <w:right w:val="single" w:sz="12" w:space="0" w:color="auto"/>
            </w:tcBorders>
          </w:tcPr>
          <w:p w14:paraId="6002EF0C" w14:textId="11D8DA11" w:rsidR="00921670" w:rsidRPr="00DE07AD" w:rsidRDefault="00921670" w:rsidP="00E9747B">
            <w:pPr>
              <w:bidi/>
              <w:spacing w:before="60"/>
              <w:jc w:val="center"/>
              <w:rPr>
                <w:rFonts w:asciiTheme="majorBidi" w:hAnsiTheme="majorBidi" w:cstheme="majorBidi"/>
                <w:rtl/>
              </w:rPr>
            </w:pPr>
            <w:r>
              <w:t>1</w:t>
            </w:r>
          </w:p>
        </w:tc>
      </w:tr>
      <w:tr w:rsidR="00921670" w:rsidRPr="005D2DDD" w14:paraId="68AE55D6" w14:textId="77777777" w:rsidTr="00A53773">
        <w:trPr>
          <w:trHeight w:val="255"/>
          <w:jc w:val="center"/>
        </w:trPr>
        <w:tc>
          <w:tcPr>
            <w:tcW w:w="524" w:type="dxa"/>
            <w:tcBorders>
              <w:left w:val="single" w:sz="12" w:space="0" w:color="auto"/>
              <w:right w:val="single" w:sz="8" w:space="0" w:color="auto"/>
            </w:tcBorders>
            <w:vAlign w:val="center"/>
          </w:tcPr>
          <w:p w14:paraId="7B01DD3B" w14:textId="2FC28849" w:rsidR="00921670" w:rsidRDefault="00921670" w:rsidP="00A53773">
            <w:pPr>
              <w:bidi/>
              <w:spacing w:before="60"/>
              <w:jc w:val="center"/>
            </w:pPr>
            <w:r>
              <w:t>2</w:t>
            </w:r>
            <w:r w:rsidR="009734FB">
              <w:t>3</w:t>
            </w:r>
          </w:p>
        </w:tc>
        <w:tc>
          <w:tcPr>
            <w:tcW w:w="7458" w:type="dxa"/>
            <w:tcBorders>
              <w:left w:val="single" w:sz="8" w:space="0" w:color="auto"/>
              <w:right w:val="single" w:sz="8" w:space="0" w:color="auto"/>
            </w:tcBorders>
          </w:tcPr>
          <w:p w14:paraId="11910943" w14:textId="77777777" w:rsidR="00921670" w:rsidRDefault="00921670" w:rsidP="00A53773">
            <w:pPr>
              <w:autoSpaceDE w:val="0"/>
              <w:autoSpaceDN w:val="0"/>
              <w:adjustRightInd w:val="0"/>
              <w:spacing w:before="60"/>
            </w:pPr>
            <w:r>
              <w:t xml:space="preserve"> Drug Abuse and Dependence-1 </w:t>
            </w:r>
          </w:p>
        </w:tc>
        <w:tc>
          <w:tcPr>
            <w:tcW w:w="1343" w:type="dxa"/>
            <w:tcBorders>
              <w:left w:val="single" w:sz="8" w:space="0" w:color="auto"/>
              <w:right w:val="single" w:sz="12" w:space="0" w:color="auto"/>
            </w:tcBorders>
          </w:tcPr>
          <w:p w14:paraId="041D0751" w14:textId="473270FA" w:rsidR="00921670" w:rsidRDefault="00921670" w:rsidP="00E9747B">
            <w:pPr>
              <w:bidi/>
              <w:spacing w:before="60"/>
              <w:jc w:val="center"/>
              <w:rPr>
                <w:rFonts w:asciiTheme="majorBidi" w:hAnsiTheme="majorBidi" w:cstheme="majorBidi"/>
              </w:rPr>
            </w:pPr>
            <w:r>
              <w:t>1</w:t>
            </w:r>
          </w:p>
        </w:tc>
      </w:tr>
      <w:tr w:rsidR="00921670" w:rsidRPr="005D2DDD" w14:paraId="6D4ED1E1" w14:textId="77777777" w:rsidTr="00285202">
        <w:trPr>
          <w:trHeight w:val="445"/>
          <w:jc w:val="center"/>
        </w:trPr>
        <w:tc>
          <w:tcPr>
            <w:tcW w:w="524" w:type="dxa"/>
            <w:tcBorders>
              <w:left w:val="single" w:sz="12" w:space="0" w:color="auto"/>
              <w:right w:val="single" w:sz="8" w:space="0" w:color="auto"/>
            </w:tcBorders>
            <w:vAlign w:val="center"/>
          </w:tcPr>
          <w:p w14:paraId="031FE16A" w14:textId="0D6D4CCD" w:rsidR="00921670" w:rsidRDefault="00921670" w:rsidP="00A53773">
            <w:pPr>
              <w:bidi/>
              <w:spacing w:before="60"/>
              <w:jc w:val="center"/>
              <w:rPr>
                <w:rtl/>
              </w:rPr>
            </w:pPr>
            <w:r>
              <w:t>2</w:t>
            </w:r>
            <w:r w:rsidR="009734FB">
              <w:t>4</w:t>
            </w:r>
          </w:p>
        </w:tc>
        <w:tc>
          <w:tcPr>
            <w:tcW w:w="7458" w:type="dxa"/>
            <w:tcBorders>
              <w:left w:val="single" w:sz="8" w:space="0" w:color="auto"/>
              <w:right w:val="single" w:sz="8" w:space="0" w:color="auto"/>
            </w:tcBorders>
          </w:tcPr>
          <w:p w14:paraId="79175DD8" w14:textId="77777777" w:rsidR="00921670" w:rsidRDefault="00921670" w:rsidP="00A53773">
            <w:pPr>
              <w:autoSpaceDE w:val="0"/>
              <w:autoSpaceDN w:val="0"/>
              <w:adjustRightInd w:val="0"/>
              <w:spacing w:before="60"/>
            </w:pPr>
            <w:r>
              <w:t xml:space="preserve"> Drug Abuse and Dependence-2 </w:t>
            </w:r>
          </w:p>
        </w:tc>
        <w:tc>
          <w:tcPr>
            <w:tcW w:w="1343" w:type="dxa"/>
            <w:tcBorders>
              <w:left w:val="single" w:sz="8" w:space="0" w:color="auto"/>
              <w:right w:val="single" w:sz="12" w:space="0" w:color="auto"/>
            </w:tcBorders>
          </w:tcPr>
          <w:p w14:paraId="10782C79" w14:textId="75250680" w:rsidR="00921670" w:rsidRDefault="00921670" w:rsidP="00E9747B">
            <w:pPr>
              <w:bidi/>
              <w:spacing w:before="60"/>
              <w:jc w:val="center"/>
              <w:rPr>
                <w:rFonts w:asciiTheme="majorBidi" w:hAnsiTheme="majorBidi" w:cstheme="majorBidi"/>
              </w:rPr>
            </w:pPr>
            <w:r>
              <w:t>1</w:t>
            </w:r>
          </w:p>
        </w:tc>
      </w:tr>
      <w:tr w:rsidR="00921670" w:rsidRPr="005D2DDD" w14:paraId="729CEBFB" w14:textId="77777777" w:rsidTr="00921670">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03D6A039" w14:textId="77777777" w:rsidR="00921670" w:rsidRPr="005D2DDD" w:rsidRDefault="00921670" w:rsidP="00A53773">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5BCD6B5E" w14:textId="77777777" w:rsidR="00921670" w:rsidRPr="00A85E51" w:rsidRDefault="00921670" w:rsidP="00A53773">
            <w:pPr>
              <w:bidi/>
              <w:jc w:val="center"/>
              <w:rPr>
                <w:rFonts w:asciiTheme="majorBidi" w:hAnsiTheme="majorBidi" w:cstheme="majorBidi"/>
                <w:b/>
                <w:bCs/>
              </w:rPr>
            </w:pPr>
            <w:r w:rsidRPr="00A85E51">
              <w:rPr>
                <w:rFonts w:asciiTheme="majorBidi" w:hAnsiTheme="majorBidi" w:cstheme="majorBidi"/>
                <w:b/>
                <w:bCs/>
              </w:rPr>
              <w:t>30</w:t>
            </w:r>
          </w:p>
        </w:tc>
      </w:tr>
    </w:tbl>
    <w:p w14:paraId="71F91938" w14:textId="7E5419DD" w:rsidR="00636783" w:rsidRDefault="00636783" w:rsidP="008B5913">
      <w:pPr>
        <w:rPr>
          <w:b/>
          <w:bCs/>
          <w:sz w:val="26"/>
          <w:szCs w:val="26"/>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086543" w:rsidRPr="005D2DDD" w14:paraId="71CB051A" w14:textId="77777777" w:rsidTr="008E31BC">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D6E3BC" w:themeFill="accent3" w:themeFillTint="66"/>
            <w:vAlign w:val="center"/>
          </w:tcPr>
          <w:p w14:paraId="550FFF05" w14:textId="77777777" w:rsidR="00086543" w:rsidRPr="00133A0D" w:rsidRDefault="00086543" w:rsidP="00A53773">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61B732D7" w14:textId="43AD2512" w:rsidR="00086543" w:rsidRPr="00133A0D" w:rsidRDefault="00086543" w:rsidP="00086543">
            <w:pPr>
              <w:jc w:val="center"/>
              <w:rPr>
                <w:rFonts w:asciiTheme="majorBidi" w:hAnsiTheme="majorBidi" w:cstheme="majorBidi"/>
                <w:sz w:val="20"/>
                <w:szCs w:val="20"/>
              </w:rPr>
            </w:pPr>
            <w:r>
              <w:rPr>
                <w:rFonts w:asciiTheme="majorBidi" w:hAnsiTheme="majorBidi" w:cstheme="majorBidi"/>
                <w:b/>
                <w:bCs/>
                <w:lang w:bidi="ar-EG"/>
              </w:rPr>
              <w:t xml:space="preserve">B. </w:t>
            </w:r>
            <w:r w:rsidRPr="008A5F1E">
              <w:rPr>
                <w:rFonts w:asciiTheme="majorBidi" w:hAnsiTheme="majorBidi" w:cstheme="majorBidi"/>
                <w:b/>
                <w:bCs/>
                <w:lang w:bidi="ar-EG"/>
              </w:rPr>
              <w:t xml:space="preserve">List of </w:t>
            </w:r>
            <w:r w:rsidR="008E31BC">
              <w:rPr>
                <w:rFonts w:asciiTheme="majorBidi" w:hAnsiTheme="majorBidi" w:cstheme="majorBidi"/>
                <w:b/>
                <w:bCs/>
                <w:lang w:bidi="ar-EG"/>
              </w:rPr>
              <w:t xml:space="preserve">Practical </w:t>
            </w:r>
            <w:r w:rsidRPr="008A5F1E">
              <w:rPr>
                <w:rFonts w:asciiTheme="majorBidi" w:hAnsiTheme="majorBidi" w:cstheme="majorBidi"/>
                <w:b/>
                <w:bCs/>
                <w:lang w:bidi="ar-EG"/>
              </w:rPr>
              <w:t>Topics</w:t>
            </w:r>
          </w:p>
        </w:tc>
        <w:tc>
          <w:tcPr>
            <w:tcW w:w="1343"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4C263BA5" w14:textId="77777777" w:rsidR="00086543" w:rsidRPr="00133A0D" w:rsidRDefault="00086543" w:rsidP="00A53773">
            <w:pPr>
              <w:bidi/>
              <w:jc w:val="center"/>
              <w:rPr>
                <w:rFonts w:asciiTheme="majorBidi" w:hAnsiTheme="majorBidi" w:cstheme="majorBidi"/>
                <w:sz w:val="20"/>
                <w:szCs w:val="20"/>
                <w:rtl/>
                <w:lang w:bidi="ar-EG"/>
              </w:rPr>
            </w:pPr>
            <w:r w:rsidRPr="00FD1A64">
              <w:rPr>
                <w:b/>
                <w:bCs/>
              </w:rPr>
              <w:t>Contact Hours</w:t>
            </w:r>
          </w:p>
        </w:tc>
      </w:tr>
      <w:tr w:rsidR="00086543" w:rsidRPr="005D2DDD" w14:paraId="4379AC06" w14:textId="77777777" w:rsidTr="00A53773">
        <w:trPr>
          <w:jc w:val="center"/>
        </w:trPr>
        <w:tc>
          <w:tcPr>
            <w:tcW w:w="524" w:type="dxa"/>
            <w:tcBorders>
              <w:top w:val="single" w:sz="8" w:space="0" w:color="auto"/>
              <w:left w:val="single" w:sz="12" w:space="0" w:color="auto"/>
              <w:right w:val="single" w:sz="8" w:space="0" w:color="auto"/>
            </w:tcBorders>
            <w:vAlign w:val="center"/>
          </w:tcPr>
          <w:p w14:paraId="3FF6D277" w14:textId="77777777" w:rsidR="00086543" w:rsidRPr="00DE07AD" w:rsidRDefault="00086543" w:rsidP="00A53773">
            <w:pPr>
              <w:bidi/>
              <w:spacing w:before="40"/>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7AF4EA15" w14:textId="77777777" w:rsidR="00086543" w:rsidRPr="001E4E51" w:rsidRDefault="00086543" w:rsidP="00A53773">
            <w:pPr>
              <w:spacing w:before="40"/>
              <w:rPr>
                <w:sz w:val="22"/>
                <w:szCs w:val="22"/>
              </w:rPr>
            </w:pPr>
            <w:r>
              <w:t xml:space="preserve">Introduction, Environmental Pollution </w:t>
            </w:r>
          </w:p>
        </w:tc>
        <w:tc>
          <w:tcPr>
            <w:tcW w:w="1343" w:type="dxa"/>
            <w:tcBorders>
              <w:top w:val="single" w:sz="8" w:space="0" w:color="auto"/>
              <w:left w:val="single" w:sz="8" w:space="0" w:color="auto"/>
              <w:right w:val="single" w:sz="12" w:space="0" w:color="auto"/>
            </w:tcBorders>
            <w:vAlign w:val="center"/>
          </w:tcPr>
          <w:p w14:paraId="20C51314"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5B838AD9" w14:textId="77777777" w:rsidTr="00A53773">
        <w:trPr>
          <w:jc w:val="center"/>
        </w:trPr>
        <w:tc>
          <w:tcPr>
            <w:tcW w:w="524" w:type="dxa"/>
            <w:tcBorders>
              <w:left w:val="single" w:sz="12" w:space="0" w:color="auto"/>
              <w:right w:val="single" w:sz="8" w:space="0" w:color="auto"/>
            </w:tcBorders>
            <w:vAlign w:val="center"/>
          </w:tcPr>
          <w:p w14:paraId="2DC94024" w14:textId="77777777" w:rsidR="00086543" w:rsidRPr="00DE07AD" w:rsidRDefault="00086543" w:rsidP="00A53773">
            <w:pPr>
              <w:bidi/>
              <w:spacing w:before="40"/>
              <w:jc w:val="center"/>
              <w:rPr>
                <w:rFonts w:asciiTheme="majorBidi" w:hAnsiTheme="majorBidi" w:cstheme="majorBidi"/>
              </w:rPr>
            </w:pPr>
            <w:r>
              <w:t>2</w:t>
            </w:r>
          </w:p>
        </w:tc>
        <w:tc>
          <w:tcPr>
            <w:tcW w:w="7458" w:type="dxa"/>
            <w:tcBorders>
              <w:left w:val="single" w:sz="8" w:space="0" w:color="auto"/>
              <w:right w:val="single" w:sz="8" w:space="0" w:color="auto"/>
            </w:tcBorders>
          </w:tcPr>
          <w:p w14:paraId="1CAE7661" w14:textId="77777777" w:rsidR="00086543" w:rsidRPr="001E4E51" w:rsidRDefault="00086543" w:rsidP="00A53773">
            <w:pPr>
              <w:spacing w:before="40"/>
              <w:rPr>
                <w:sz w:val="22"/>
                <w:szCs w:val="22"/>
              </w:rPr>
            </w:pPr>
            <w:r>
              <w:t xml:space="preserve">General lines of treatment of toxicity and antidotal Treatment </w:t>
            </w:r>
          </w:p>
        </w:tc>
        <w:tc>
          <w:tcPr>
            <w:tcW w:w="1343" w:type="dxa"/>
            <w:tcBorders>
              <w:left w:val="single" w:sz="8" w:space="0" w:color="auto"/>
              <w:right w:val="single" w:sz="12" w:space="0" w:color="auto"/>
            </w:tcBorders>
            <w:vAlign w:val="center"/>
          </w:tcPr>
          <w:p w14:paraId="6C001DC9"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28221BCB" w14:textId="77777777" w:rsidTr="00A53773">
        <w:trPr>
          <w:jc w:val="center"/>
        </w:trPr>
        <w:tc>
          <w:tcPr>
            <w:tcW w:w="524" w:type="dxa"/>
            <w:tcBorders>
              <w:left w:val="single" w:sz="12" w:space="0" w:color="auto"/>
              <w:right w:val="single" w:sz="8" w:space="0" w:color="auto"/>
            </w:tcBorders>
            <w:vAlign w:val="center"/>
          </w:tcPr>
          <w:p w14:paraId="60729726" w14:textId="77777777" w:rsidR="00086543" w:rsidRPr="00DE07AD" w:rsidRDefault="00086543" w:rsidP="00A53773">
            <w:pPr>
              <w:bidi/>
              <w:spacing w:before="40"/>
              <w:jc w:val="center"/>
              <w:rPr>
                <w:rFonts w:asciiTheme="majorBidi" w:hAnsiTheme="majorBidi" w:cstheme="majorBidi"/>
              </w:rPr>
            </w:pPr>
            <w:r>
              <w:t>3</w:t>
            </w:r>
          </w:p>
        </w:tc>
        <w:tc>
          <w:tcPr>
            <w:tcW w:w="7458" w:type="dxa"/>
            <w:tcBorders>
              <w:left w:val="single" w:sz="8" w:space="0" w:color="auto"/>
              <w:right w:val="single" w:sz="8" w:space="0" w:color="auto"/>
            </w:tcBorders>
          </w:tcPr>
          <w:p w14:paraId="271D715C" w14:textId="77777777" w:rsidR="00086543" w:rsidRPr="001E4E51" w:rsidRDefault="00086543" w:rsidP="00A53773">
            <w:pPr>
              <w:spacing w:before="40"/>
              <w:rPr>
                <w:sz w:val="22"/>
                <w:szCs w:val="22"/>
              </w:rPr>
            </w:pPr>
            <w:r>
              <w:t xml:space="preserve">Carbon Monoxide Poisoning </w:t>
            </w:r>
          </w:p>
        </w:tc>
        <w:tc>
          <w:tcPr>
            <w:tcW w:w="1343" w:type="dxa"/>
            <w:tcBorders>
              <w:left w:val="single" w:sz="8" w:space="0" w:color="auto"/>
              <w:right w:val="single" w:sz="12" w:space="0" w:color="auto"/>
            </w:tcBorders>
            <w:vAlign w:val="center"/>
          </w:tcPr>
          <w:p w14:paraId="2F92A71F"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71687472" w14:textId="77777777" w:rsidTr="00A53773">
        <w:trPr>
          <w:jc w:val="center"/>
        </w:trPr>
        <w:tc>
          <w:tcPr>
            <w:tcW w:w="524" w:type="dxa"/>
            <w:tcBorders>
              <w:left w:val="single" w:sz="12" w:space="0" w:color="auto"/>
              <w:right w:val="single" w:sz="8" w:space="0" w:color="auto"/>
            </w:tcBorders>
            <w:vAlign w:val="center"/>
          </w:tcPr>
          <w:p w14:paraId="3F90F1D2" w14:textId="77777777" w:rsidR="00086543" w:rsidRPr="00DE07AD" w:rsidRDefault="00086543" w:rsidP="00A53773">
            <w:pPr>
              <w:bidi/>
              <w:spacing w:before="40"/>
              <w:jc w:val="center"/>
              <w:rPr>
                <w:rFonts w:asciiTheme="majorBidi" w:hAnsiTheme="majorBidi" w:cstheme="majorBidi"/>
              </w:rPr>
            </w:pPr>
            <w:r>
              <w:t>4</w:t>
            </w:r>
          </w:p>
        </w:tc>
        <w:tc>
          <w:tcPr>
            <w:tcW w:w="7458" w:type="dxa"/>
            <w:tcBorders>
              <w:left w:val="single" w:sz="8" w:space="0" w:color="auto"/>
              <w:right w:val="single" w:sz="8" w:space="0" w:color="auto"/>
            </w:tcBorders>
          </w:tcPr>
          <w:p w14:paraId="3699CC2C" w14:textId="77777777" w:rsidR="00086543" w:rsidRPr="001E4E51" w:rsidRDefault="00086543" w:rsidP="00A53773">
            <w:pPr>
              <w:spacing w:before="40"/>
              <w:rPr>
                <w:sz w:val="22"/>
                <w:szCs w:val="22"/>
              </w:rPr>
            </w:pPr>
            <w:r>
              <w:t xml:space="preserve">Cyanide Toxicity   </w:t>
            </w:r>
          </w:p>
        </w:tc>
        <w:tc>
          <w:tcPr>
            <w:tcW w:w="1343" w:type="dxa"/>
            <w:tcBorders>
              <w:left w:val="single" w:sz="8" w:space="0" w:color="auto"/>
              <w:right w:val="single" w:sz="12" w:space="0" w:color="auto"/>
            </w:tcBorders>
            <w:vAlign w:val="center"/>
          </w:tcPr>
          <w:p w14:paraId="453A8761"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090E2549" w14:textId="77777777" w:rsidTr="00A53773">
        <w:trPr>
          <w:jc w:val="center"/>
        </w:trPr>
        <w:tc>
          <w:tcPr>
            <w:tcW w:w="524" w:type="dxa"/>
            <w:tcBorders>
              <w:left w:val="single" w:sz="12" w:space="0" w:color="auto"/>
              <w:right w:val="single" w:sz="8" w:space="0" w:color="auto"/>
            </w:tcBorders>
            <w:vAlign w:val="center"/>
          </w:tcPr>
          <w:p w14:paraId="4F481BF2" w14:textId="77777777" w:rsidR="00086543" w:rsidRPr="00DE07AD" w:rsidRDefault="00086543" w:rsidP="00A53773">
            <w:pPr>
              <w:bidi/>
              <w:spacing w:before="40"/>
              <w:jc w:val="center"/>
              <w:rPr>
                <w:rFonts w:asciiTheme="majorBidi" w:hAnsiTheme="majorBidi" w:cstheme="majorBidi"/>
              </w:rPr>
            </w:pPr>
            <w:r>
              <w:t>5</w:t>
            </w:r>
          </w:p>
        </w:tc>
        <w:tc>
          <w:tcPr>
            <w:tcW w:w="7458" w:type="dxa"/>
            <w:tcBorders>
              <w:left w:val="single" w:sz="8" w:space="0" w:color="auto"/>
              <w:right w:val="single" w:sz="8" w:space="0" w:color="auto"/>
            </w:tcBorders>
          </w:tcPr>
          <w:p w14:paraId="1C64E75C" w14:textId="77777777" w:rsidR="00086543" w:rsidRPr="001E4E51" w:rsidRDefault="00086543" w:rsidP="00A53773">
            <w:pPr>
              <w:spacing w:before="40"/>
              <w:rPr>
                <w:sz w:val="22"/>
                <w:szCs w:val="22"/>
              </w:rPr>
            </w:pPr>
            <w:r>
              <w:t xml:space="preserve">Methemoglobinemia </w:t>
            </w:r>
          </w:p>
        </w:tc>
        <w:tc>
          <w:tcPr>
            <w:tcW w:w="1343" w:type="dxa"/>
            <w:tcBorders>
              <w:left w:val="single" w:sz="8" w:space="0" w:color="auto"/>
              <w:right w:val="single" w:sz="12" w:space="0" w:color="auto"/>
            </w:tcBorders>
            <w:vAlign w:val="center"/>
          </w:tcPr>
          <w:p w14:paraId="660C8318"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207CCBD8" w14:textId="77777777" w:rsidTr="00A53773">
        <w:trPr>
          <w:jc w:val="center"/>
        </w:trPr>
        <w:tc>
          <w:tcPr>
            <w:tcW w:w="524" w:type="dxa"/>
            <w:tcBorders>
              <w:left w:val="single" w:sz="12" w:space="0" w:color="auto"/>
              <w:right w:val="single" w:sz="8" w:space="0" w:color="auto"/>
            </w:tcBorders>
            <w:vAlign w:val="center"/>
          </w:tcPr>
          <w:p w14:paraId="7EB914C4" w14:textId="77777777" w:rsidR="00086543" w:rsidRDefault="00086543" w:rsidP="00A53773">
            <w:pPr>
              <w:bidi/>
              <w:spacing w:before="40"/>
              <w:jc w:val="center"/>
            </w:pPr>
            <w:r>
              <w:t>6</w:t>
            </w:r>
          </w:p>
        </w:tc>
        <w:tc>
          <w:tcPr>
            <w:tcW w:w="7458" w:type="dxa"/>
            <w:tcBorders>
              <w:left w:val="single" w:sz="8" w:space="0" w:color="auto"/>
              <w:right w:val="single" w:sz="8" w:space="0" w:color="auto"/>
            </w:tcBorders>
          </w:tcPr>
          <w:p w14:paraId="1D5EACB3" w14:textId="77777777" w:rsidR="00086543" w:rsidRPr="001E4E51" w:rsidRDefault="00086543" w:rsidP="00A53773">
            <w:pPr>
              <w:spacing w:before="40"/>
              <w:rPr>
                <w:sz w:val="22"/>
                <w:szCs w:val="22"/>
              </w:rPr>
            </w:pPr>
            <w:r>
              <w:t xml:space="preserve">Lead Toxicity </w:t>
            </w:r>
          </w:p>
        </w:tc>
        <w:tc>
          <w:tcPr>
            <w:tcW w:w="1343" w:type="dxa"/>
            <w:tcBorders>
              <w:left w:val="single" w:sz="8" w:space="0" w:color="auto"/>
              <w:right w:val="single" w:sz="12" w:space="0" w:color="auto"/>
            </w:tcBorders>
            <w:vAlign w:val="center"/>
          </w:tcPr>
          <w:p w14:paraId="54140E7E"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1A50D377" w14:textId="77777777" w:rsidTr="00A53773">
        <w:trPr>
          <w:jc w:val="center"/>
        </w:trPr>
        <w:tc>
          <w:tcPr>
            <w:tcW w:w="524" w:type="dxa"/>
            <w:tcBorders>
              <w:left w:val="single" w:sz="12" w:space="0" w:color="auto"/>
              <w:right w:val="single" w:sz="8" w:space="0" w:color="auto"/>
            </w:tcBorders>
            <w:vAlign w:val="center"/>
          </w:tcPr>
          <w:p w14:paraId="6EA4EFAA" w14:textId="77777777" w:rsidR="00086543" w:rsidRDefault="00086543" w:rsidP="00A53773">
            <w:pPr>
              <w:bidi/>
              <w:spacing w:before="40"/>
              <w:jc w:val="center"/>
              <w:rPr>
                <w:rtl/>
              </w:rPr>
            </w:pPr>
            <w:r>
              <w:t>7</w:t>
            </w:r>
          </w:p>
        </w:tc>
        <w:tc>
          <w:tcPr>
            <w:tcW w:w="7458" w:type="dxa"/>
            <w:tcBorders>
              <w:left w:val="single" w:sz="8" w:space="0" w:color="auto"/>
              <w:right w:val="single" w:sz="8" w:space="0" w:color="auto"/>
            </w:tcBorders>
          </w:tcPr>
          <w:p w14:paraId="488B3090" w14:textId="77777777" w:rsidR="00086543" w:rsidRPr="001E4E51" w:rsidRDefault="00086543" w:rsidP="00A53773">
            <w:pPr>
              <w:spacing w:before="40"/>
              <w:rPr>
                <w:sz w:val="22"/>
                <w:szCs w:val="22"/>
              </w:rPr>
            </w:pPr>
            <w:r>
              <w:t xml:space="preserve">Mercury Toxicity </w:t>
            </w:r>
          </w:p>
        </w:tc>
        <w:tc>
          <w:tcPr>
            <w:tcW w:w="1343" w:type="dxa"/>
            <w:tcBorders>
              <w:left w:val="single" w:sz="8" w:space="0" w:color="auto"/>
              <w:right w:val="single" w:sz="12" w:space="0" w:color="auto"/>
            </w:tcBorders>
            <w:vAlign w:val="center"/>
          </w:tcPr>
          <w:p w14:paraId="1ED2DC0E"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3C0AF1BB" w14:textId="77777777" w:rsidTr="00A53773">
        <w:trPr>
          <w:jc w:val="center"/>
        </w:trPr>
        <w:tc>
          <w:tcPr>
            <w:tcW w:w="524" w:type="dxa"/>
            <w:tcBorders>
              <w:left w:val="single" w:sz="12" w:space="0" w:color="auto"/>
              <w:right w:val="single" w:sz="8" w:space="0" w:color="auto"/>
            </w:tcBorders>
            <w:vAlign w:val="center"/>
          </w:tcPr>
          <w:p w14:paraId="29CD2F8F" w14:textId="77777777" w:rsidR="00086543" w:rsidRDefault="00086543" w:rsidP="00A53773">
            <w:pPr>
              <w:bidi/>
              <w:spacing w:before="40"/>
              <w:jc w:val="center"/>
            </w:pPr>
            <w:r>
              <w:t>8</w:t>
            </w:r>
          </w:p>
        </w:tc>
        <w:tc>
          <w:tcPr>
            <w:tcW w:w="7458" w:type="dxa"/>
            <w:tcBorders>
              <w:left w:val="single" w:sz="8" w:space="0" w:color="auto"/>
              <w:right w:val="single" w:sz="8" w:space="0" w:color="auto"/>
            </w:tcBorders>
          </w:tcPr>
          <w:p w14:paraId="3FA644AF" w14:textId="77777777" w:rsidR="00086543" w:rsidRPr="001E4E51" w:rsidRDefault="00086543" w:rsidP="00A53773">
            <w:pPr>
              <w:spacing w:before="40"/>
              <w:rPr>
                <w:sz w:val="22"/>
                <w:szCs w:val="22"/>
              </w:rPr>
            </w:pPr>
            <w:r>
              <w:t xml:space="preserve">Corrosives </w:t>
            </w:r>
          </w:p>
        </w:tc>
        <w:tc>
          <w:tcPr>
            <w:tcW w:w="1343" w:type="dxa"/>
            <w:tcBorders>
              <w:left w:val="single" w:sz="8" w:space="0" w:color="auto"/>
              <w:right w:val="single" w:sz="12" w:space="0" w:color="auto"/>
            </w:tcBorders>
            <w:vAlign w:val="center"/>
          </w:tcPr>
          <w:p w14:paraId="68A5CF34"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5ADE9868" w14:textId="77777777" w:rsidTr="00A53773">
        <w:trPr>
          <w:jc w:val="center"/>
        </w:trPr>
        <w:tc>
          <w:tcPr>
            <w:tcW w:w="524" w:type="dxa"/>
            <w:tcBorders>
              <w:left w:val="single" w:sz="12" w:space="0" w:color="auto"/>
              <w:right w:val="single" w:sz="8" w:space="0" w:color="auto"/>
            </w:tcBorders>
            <w:vAlign w:val="center"/>
          </w:tcPr>
          <w:p w14:paraId="0AE865BC" w14:textId="77777777" w:rsidR="00086543" w:rsidRDefault="00086543" w:rsidP="00A53773">
            <w:pPr>
              <w:bidi/>
              <w:spacing w:before="40"/>
              <w:jc w:val="center"/>
            </w:pPr>
            <w:r>
              <w:t>9</w:t>
            </w:r>
          </w:p>
        </w:tc>
        <w:tc>
          <w:tcPr>
            <w:tcW w:w="7458" w:type="dxa"/>
            <w:tcBorders>
              <w:left w:val="single" w:sz="8" w:space="0" w:color="auto"/>
              <w:right w:val="single" w:sz="8" w:space="0" w:color="auto"/>
            </w:tcBorders>
          </w:tcPr>
          <w:p w14:paraId="109385C3" w14:textId="77777777" w:rsidR="00086543" w:rsidRPr="001E4E51" w:rsidRDefault="00086543" w:rsidP="00A53773">
            <w:pPr>
              <w:spacing w:before="40"/>
              <w:rPr>
                <w:sz w:val="22"/>
                <w:szCs w:val="22"/>
              </w:rPr>
            </w:pPr>
            <w:r>
              <w:t xml:space="preserve">Carcinogenicity </w:t>
            </w:r>
          </w:p>
        </w:tc>
        <w:tc>
          <w:tcPr>
            <w:tcW w:w="1343" w:type="dxa"/>
            <w:tcBorders>
              <w:left w:val="single" w:sz="8" w:space="0" w:color="auto"/>
              <w:right w:val="single" w:sz="12" w:space="0" w:color="auto"/>
            </w:tcBorders>
            <w:vAlign w:val="center"/>
          </w:tcPr>
          <w:p w14:paraId="067F409E"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01D0B4E1" w14:textId="77777777" w:rsidTr="00A53773">
        <w:trPr>
          <w:jc w:val="center"/>
        </w:trPr>
        <w:tc>
          <w:tcPr>
            <w:tcW w:w="524" w:type="dxa"/>
            <w:tcBorders>
              <w:left w:val="single" w:sz="12" w:space="0" w:color="auto"/>
              <w:right w:val="single" w:sz="8" w:space="0" w:color="auto"/>
            </w:tcBorders>
            <w:vAlign w:val="center"/>
          </w:tcPr>
          <w:p w14:paraId="2889B1AA" w14:textId="77777777" w:rsidR="00086543" w:rsidRDefault="00086543" w:rsidP="00A53773">
            <w:pPr>
              <w:bidi/>
              <w:spacing w:before="40"/>
              <w:jc w:val="center"/>
            </w:pPr>
            <w:r>
              <w:t>10</w:t>
            </w:r>
          </w:p>
        </w:tc>
        <w:tc>
          <w:tcPr>
            <w:tcW w:w="7458" w:type="dxa"/>
            <w:tcBorders>
              <w:left w:val="single" w:sz="8" w:space="0" w:color="auto"/>
              <w:right w:val="single" w:sz="8" w:space="0" w:color="auto"/>
            </w:tcBorders>
          </w:tcPr>
          <w:p w14:paraId="45717F1B" w14:textId="77777777" w:rsidR="00086543" w:rsidRPr="001E4E51" w:rsidRDefault="00086543" w:rsidP="00A53773">
            <w:pPr>
              <w:spacing w:before="40"/>
              <w:rPr>
                <w:sz w:val="22"/>
                <w:szCs w:val="22"/>
              </w:rPr>
            </w:pPr>
            <w:r>
              <w:t xml:space="preserve">Teratogenicity </w:t>
            </w:r>
          </w:p>
        </w:tc>
        <w:tc>
          <w:tcPr>
            <w:tcW w:w="1343" w:type="dxa"/>
            <w:tcBorders>
              <w:left w:val="single" w:sz="8" w:space="0" w:color="auto"/>
              <w:right w:val="single" w:sz="12" w:space="0" w:color="auto"/>
            </w:tcBorders>
            <w:vAlign w:val="center"/>
          </w:tcPr>
          <w:p w14:paraId="2E25F910" w14:textId="77777777" w:rsidR="00086543" w:rsidRPr="002A2DAC" w:rsidRDefault="00086543" w:rsidP="00A53773">
            <w:pPr>
              <w:bidi/>
              <w:spacing w:before="40"/>
              <w:jc w:val="center"/>
              <w:rPr>
                <w:rFonts w:asciiTheme="majorBidi" w:hAnsiTheme="majorBidi" w:cstheme="majorBidi"/>
                <w:rtl/>
              </w:rPr>
            </w:pPr>
            <w:r w:rsidRPr="002A2DAC">
              <w:rPr>
                <w:rFonts w:asciiTheme="majorBidi" w:hAnsiTheme="majorBidi" w:cstheme="majorBidi"/>
              </w:rPr>
              <w:t>2</w:t>
            </w:r>
          </w:p>
        </w:tc>
      </w:tr>
      <w:tr w:rsidR="00086543" w:rsidRPr="005D2DDD" w14:paraId="3C1BFA71" w14:textId="77777777" w:rsidTr="00A53773">
        <w:trPr>
          <w:jc w:val="center"/>
        </w:trPr>
        <w:tc>
          <w:tcPr>
            <w:tcW w:w="524" w:type="dxa"/>
            <w:tcBorders>
              <w:left w:val="single" w:sz="12" w:space="0" w:color="auto"/>
              <w:right w:val="single" w:sz="8" w:space="0" w:color="auto"/>
            </w:tcBorders>
            <w:vAlign w:val="center"/>
          </w:tcPr>
          <w:p w14:paraId="3EB7DBF4" w14:textId="77777777" w:rsidR="00086543" w:rsidRDefault="00086543" w:rsidP="00A53773">
            <w:pPr>
              <w:bidi/>
              <w:spacing w:before="40"/>
              <w:jc w:val="center"/>
            </w:pPr>
            <w:r>
              <w:t>11</w:t>
            </w:r>
          </w:p>
        </w:tc>
        <w:tc>
          <w:tcPr>
            <w:tcW w:w="7458" w:type="dxa"/>
            <w:tcBorders>
              <w:left w:val="single" w:sz="8" w:space="0" w:color="auto"/>
              <w:right w:val="single" w:sz="8" w:space="0" w:color="auto"/>
            </w:tcBorders>
          </w:tcPr>
          <w:p w14:paraId="2E7DECAC" w14:textId="77777777" w:rsidR="00086543" w:rsidRPr="001E4E51" w:rsidRDefault="00086543" w:rsidP="00A53773">
            <w:pPr>
              <w:spacing w:before="40"/>
              <w:rPr>
                <w:sz w:val="22"/>
                <w:szCs w:val="22"/>
              </w:rPr>
            </w:pPr>
            <w:r>
              <w:t xml:space="preserve">Digitalis Toxicity (clinical case) </w:t>
            </w:r>
          </w:p>
        </w:tc>
        <w:tc>
          <w:tcPr>
            <w:tcW w:w="1343" w:type="dxa"/>
            <w:tcBorders>
              <w:left w:val="single" w:sz="8" w:space="0" w:color="auto"/>
              <w:right w:val="single" w:sz="12" w:space="0" w:color="auto"/>
            </w:tcBorders>
            <w:vAlign w:val="center"/>
          </w:tcPr>
          <w:p w14:paraId="2FED4279"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4D81371F" w14:textId="77777777" w:rsidTr="00A53773">
        <w:trPr>
          <w:jc w:val="center"/>
        </w:trPr>
        <w:tc>
          <w:tcPr>
            <w:tcW w:w="524" w:type="dxa"/>
            <w:tcBorders>
              <w:left w:val="single" w:sz="12" w:space="0" w:color="auto"/>
              <w:right w:val="single" w:sz="8" w:space="0" w:color="auto"/>
            </w:tcBorders>
            <w:vAlign w:val="center"/>
          </w:tcPr>
          <w:p w14:paraId="18639CC4" w14:textId="77777777" w:rsidR="00086543" w:rsidRDefault="00086543" w:rsidP="00A53773">
            <w:pPr>
              <w:bidi/>
              <w:spacing w:before="40"/>
              <w:jc w:val="center"/>
              <w:rPr>
                <w:rtl/>
              </w:rPr>
            </w:pPr>
            <w:r>
              <w:t>12</w:t>
            </w:r>
          </w:p>
        </w:tc>
        <w:tc>
          <w:tcPr>
            <w:tcW w:w="7458" w:type="dxa"/>
            <w:tcBorders>
              <w:left w:val="single" w:sz="8" w:space="0" w:color="auto"/>
              <w:right w:val="single" w:sz="8" w:space="0" w:color="auto"/>
            </w:tcBorders>
          </w:tcPr>
          <w:p w14:paraId="4081CB44" w14:textId="77777777" w:rsidR="00086543" w:rsidRPr="001E4E51" w:rsidRDefault="00086543" w:rsidP="00A53773">
            <w:pPr>
              <w:spacing w:before="40"/>
              <w:rPr>
                <w:sz w:val="22"/>
                <w:szCs w:val="22"/>
              </w:rPr>
            </w:pPr>
            <w:r>
              <w:t xml:space="preserve">Salicylate Toxicity (clinical case) </w:t>
            </w:r>
          </w:p>
        </w:tc>
        <w:tc>
          <w:tcPr>
            <w:tcW w:w="1343" w:type="dxa"/>
            <w:tcBorders>
              <w:left w:val="single" w:sz="8" w:space="0" w:color="auto"/>
              <w:right w:val="single" w:sz="12" w:space="0" w:color="auto"/>
            </w:tcBorders>
            <w:vAlign w:val="center"/>
          </w:tcPr>
          <w:p w14:paraId="4E5FD528"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6173010E" w14:textId="77777777" w:rsidTr="00A53773">
        <w:trPr>
          <w:jc w:val="center"/>
        </w:trPr>
        <w:tc>
          <w:tcPr>
            <w:tcW w:w="524" w:type="dxa"/>
            <w:tcBorders>
              <w:left w:val="single" w:sz="12" w:space="0" w:color="auto"/>
              <w:right w:val="single" w:sz="8" w:space="0" w:color="auto"/>
            </w:tcBorders>
            <w:vAlign w:val="center"/>
          </w:tcPr>
          <w:p w14:paraId="712C8710" w14:textId="77777777" w:rsidR="00086543" w:rsidRDefault="00086543" w:rsidP="00A53773">
            <w:pPr>
              <w:bidi/>
              <w:spacing w:before="40"/>
              <w:jc w:val="center"/>
            </w:pPr>
            <w:r>
              <w:t>13</w:t>
            </w:r>
          </w:p>
        </w:tc>
        <w:tc>
          <w:tcPr>
            <w:tcW w:w="7458" w:type="dxa"/>
            <w:tcBorders>
              <w:left w:val="single" w:sz="8" w:space="0" w:color="auto"/>
              <w:right w:val="single" w:sz="8" w:space="0" w:color="auto"/>
            </w:tcBorders>
          </w:tcPr>
          <w:p w14:paraId="544652BE" w14:textId="77777777" w:rsidR="00086543" w:rsidRPr="001E4E51" w:rsidRDefault="00086543" w:rsidP="00A53773">
            <w:pPr>
              <w:spacing w:before="40"/>
              <w:rPr>
                <w:sz w:val="22"/>
                <w:szCs w:val="22"/>
              </w:rPr>
            </w:pPr>
            <w:r>
              <w:t xml:space="preserve">Cocaine Abuse &amp; Toxicity </w:t>
            </w:r>
          </w:p>
        </w:tc>
        <w:tc>
          <w:tcPr>
            <w:tcW w:w="1343" w:type="dxa"/>
            <w:tcBorders>
              <w:left w:val="single" w:sz="8" w:space="0" w:color="auto"/>
              <w:right w:val="single" w:sz="12" w:space="0" w:color="auto"/>
            </w:tcBorders>
            <w:vAlign w:val="center"/>
          </w:tcPr>
          <w:p w14:paraId="28E12C73"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15425625" w14:textId="77777777" w:rsidTr="00A53773">
        <w:trPr>
          <w:jc w:val="center"/>
        </w:trPr>
        <w:tc>
          <w:tcPr>
            <w:tcW w:w="524" w:type="dxa"/>
            <w:tcBorders>
              <w:left w:val="single" w:sz="12" w:space="0" w:color="auto"/>
              <w:right w:val="single" w:sz="8" w:space="0" w:color="auto"/>
            </w:tcBorders>
            <w:vAlign w:val="center"/>
          </w:tcPr>
          <w:p w14:paraId="13FC68A8" w14:textId="77777777" w:rsidR="00086543" w:rsidRDefault="00086543" w:rsidP="00A53773">
            <w:pPr>
              <w:bidi/>
              <w:spacing w:before="40"/>
              <w:jc w:val="center"/>
            </w:pPr>
            <w:r>
              <w:t>14</w:t>
            </w:r>
          </w:p>
        </w:tc>
        <w:tc>
          <w:tcPr>
            <w:tcW w:w="7458" w:type="dxa"/>
            <w:tcBorders>
              <w:left w:val="single" w:sz="8" w:space="0" w:color="auto"/>
              <w:right w:val="single" w:sz="8" w:space="0" w:color="auto"/>
            </w:tcBorders>
          </w:tcPr>
          <w:p w14:paraId="55479E17" w14:textId="77777777" w:rsidR="00086543" w:rsidRPr="001E4E51" w:rsidRDefault="00086543" w:rsidP="00A53773">
            <w:pPr>
              <w:spacing w:before="40"/>
              <w:rPr>
                <w:sz w:val="22"/>
                <w:szCs w:val="22"/>
              </w:rPr>
            </w:pPr>
            <w:r>
              <w:t xml:space="preserve">Heroin Abuse &amp; Toxicity </w:t>
            </w:r>
          </w:p>
        </w:tc>
        <w:tc>
          <w:tcPr>
            <w:tcW w:w="1343" w:type="dxa"/>
            <w:tcBorders>
              <w:left w:val="single" w:sz="8" w:space="0" w:color="auto"/>
              <w:right w:val="single" w:sz="12" w:space="0" w:color="auto"/>
            </w:tcBorders>
            <w:vAlign w:val="center"/>
          </w:tcPr>
          <w:p w14:paraId="3788C6E0"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0801C78D" w14:textId="77777777" w:rsidTr="00857E4A">
        <w:trPr>
          <w:trHeight w:val="453"/>
          <w:jc w:val="center"/>
        </w:trPr>
        <w:tc>
          <w:tcPr>
            <w:tcW w:w="524" w:type="dxa"/>
            <w:tcBorders>
              <w:left w:val="single" w:sz="12" w:space="0" w:color="auto"/>
              <w:right w:val="single" w:sz="8" w:space="0" w:color="auto"/>
            </w:tcBorders>
            <w:vAlign w:val="center"/>
          </w:tcPr>
          <w:p w14:paraId="2CEF89F5" w14:textId="77777777" w:rsidR="00086543" w:rsidRDefault="00086543" w:rsidP="00A53773">
            <w:pPr>
              <w:bidi/>
              <w:spacing w:before="40"/>
              <w:jc w:val="center"/>
            </w:pPr>
            <w:r>
              <w:t>15</w:t>
            </w:r>
          </w:p>
        </w:tc>
        <w:tc>
          <w:tcPr>
            <w:tcW w:w="7458" w:type="dxa"/>
            <w:tcBorders>
              <w:left w:val="single" w:sz="8" w:space="0" w:color="auto"/>
              <w:right w:val="single" w:sz="8" w:space="0" w:color="auto"/>
            </w:tcBorders>
          </w:tcPr>
          <w:p w14:paraId="7C8C3E89" w14:textId="52281574" w:rsidR="00086543" w:rsidRPr="001E4E51" w:rsidRDefault="00857E4A" w:rsidP="00A53773">
            <w:pPr>
              <w:spacing w:before="40"/>
              <w:rPr>
                <w:sz w:val="22"/>
                <w:szCs w:val="22"/>
              </w:rPr>
            </w:pPr>
            <w:r>
              <w:t>Abuse of Alcohol &amp; Barbiturates</w:t>
            </w:r>
          </w:p>
        </w:tc>
        <w:tc>
          <w:tcPr>
            <w:tcW w:w="1343" w:type="dxa"/>
            <w:tcBorders>
              <w:left w:val="single" w:sz="8" w:space="0" w:color="auto"/>
              <w:right w:val="single" w:sz="12" w:space="0" w:color="auto"/>
            </w:tcBorders>
            <w:vAlign w:val="center"/>
          </w:tcPr>
          <w:p w14:paraId="2B48195D" w14:textId="77777777" w:rsidR="00086543" w:rsidRPr="002A2DAC" w:rsidRDefault="00086543" w:rsidP="00A53773">
            <w:pPr>
              <w:bidi/>
              <w:spacing w:before="40"/>
              <w:jc w:val="center"/>
              <w:rPr>
                <w:rFonts w:asciiTheme="majorBidi" w:hAnsiTheme="majorBidi" w:cstheme="majorBidi"/>
              </w:rPr>
            </w:pPr>
            <w:r w:rsidRPr="002A2DAC">
              <w:rPr>
                <w:rFonts w:asciiTheme="majorBidi" w:hAnsiTheme="majorBidi" w:cstheme="majorBidi"/>
              </w:rPr>
              <w:t>2</w:t>
            </w:r>
          </w:p>
        </w:tc>
      </w:tr>
      <w:tr w:rsidR="00086543" w:rsidRPr="005D2DDD" w14:paraId="7A331645" w14:textId="77777777" w:rsidTr="008E31BC">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475119A1" w14:textId="77777777" w:rsidR="00086543" w:rsidRPr="005D2DDD" w:rsidRDefault="00086543" w:rsidP="00A53773">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0D51122E" w14:textId="77777777" w:rsidR="00086543" w:rsidRPr="00A85E51" w:rsidRDefault="00086543" w:rsidP="00A53773">
            <w:pPr>
              <w:bidi/>
              <w:jc w:val="center"/>
              <w:rPr>
                <w:rFonts w:asciiTheme="majorBidi" w:hAnsiTheme="majorBidi" w:cstheme="majorBidi"/>
                <w:b/>
                <w:bCs/>
              </w:rPr>
            </w:pPr>
            <w:r w:rsidRPr="00A85E51">
              <w:rPr>
                <w:rFonts w:asciiTheme="majorBidi" w:hAnsiTheme="majorBidi" w:cstheme="majorBidi"/>
                <w:b/>
                <w:bCs/>
              </w:rPr>
              <w:t>30</w:t>
            </w:r>
          </w:p>
        </w:tc>
      </w:tr>
    </w:tbl>
    <w:p w14:paraId="7B713309" w14:textId="77777777" w:rsidR="00921670" w:rsidRDefault="00921670" w:rsidP="008B5913">
      <w:pPr>
        <w:rPr>
          <w:b/>
          <w:bCs/>
          <w:sz w:val="26"/>
          <w:szCs w:val="26"/>
        </w:rPr>
      </w:pPr>
    </w:p>
    <w:p w14:paraId="13BD6D71" w14:textId="463D2C06" w:rsidR="00B42843" w:rsidRPr="00E973FE" w:rsidRDefault="00245E1B" w:rsidP="008B5913">
      <w:pPr>
        <w:pStyle w:val="Heading1"/>
        <w:rPr>
          <w:rFonts w:asciiTheme="majorBidi" w:hAnsiTheme="majorBidi" w:cstheme="majorBidi"/>
          <w:color w:val="C00000"/>
          <w:sz w:val="28"/>
          <w:szCs w:val="20"/>
          <w:lang w:bidi="ar-EG"/>
        </w:rPr>
      </w:pPr>
      <w:bookmarkStart w:id="8" w:name="_Toc951379"/>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2315F088"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p w14:paraId="1BB9452F" w14:textId="77777777" w:rsidR="00CA7253" w:rsidRPr="00CA7253" w:rsidRDefault="00CA7253" w:rsidP="00CA7253">
      <w:pPr>
        <w:rPr>
          <w:sz w:val="18"/>
          <w:szCs w:val="18"/>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4"/>
        <w:gridCol w:w="2374"/>
        <w:gridCol w:w="2225"/>
      </w:tblGrid>
      <w:tr w:rsidR="00CA7253" w:rsidRPr="005D2DDD" w14:paraId="14C1FE94" w14:textId="77777777" w:rsidTr="00CA7253">
        <w:trPr>
          <w:trHeight w:val="401"/>
          <w:tblHeader/>
        </w:trPr>
        <w:tc>
          <w:tcPr>
            <w:tcW w:w="446" w:type="pct"/>
            <w:tcBorders>
              <w:bottom w:val="single" w:sz="8" w:space="0" w:color="auto"/>
            </w:tcBorders>
            <w:shd w:val="clear" w:color="auto" w:fill="D6E3BC" w:themeFill="accent3" w:themeFillTint="66"/>
            <w:vAlign w:val="center"/>
          </w:tcPr>
          <w:p w14:paraId="1CAB27D8" w14:textId="77777777" w:rsidR="00CA7253" w:rsidRPr="005D2DDD" w:rsidRDefault="00CA7253" w:rsidP="00A53773">
            <w:pPr>
              <w:jc w:val="center"/>
              <w:rPr>
                <w:rFonts w:asciiTheme="majorBidi" w:hAnsiTheme="majorBidi" w:cstheme="majorBidi"/>
                <w:lang w:bidi="ar-EG"/>
              </w:rPr>
            </w:pPr>
            <w:bookmarkStart w:id="10" w:name="_Toc951381"/>
            <w:r w:rsidRPr="007C33B7">
              <w:rPr>
                <w:rFonts w:asciiTheme="majorBidi" w:hAnsiTheme="majorBidi" w:cstheme="majorBidi"/>
                <w:b/>
                <w:bCs/>
                <w:lang w:bidi="ar-EG"/>
              </w:rPr>
              <w:t>Code</w:t>
            </w:r>
          </w:p>
        </w:tc>
        <w:tc>
          <w:tcPr>
            <w:tcW w:w="2088" w:type="pct"/>
            <w:tcBorders>
              <w:bottom w:val="single" w:sz="8" w:space="0" w:color="auto"/>
            </w:tcBorders>
            <w:shd w:val="clear" w:color="auto" w:fill="D6E3BC" w:themeFill="accent3" w:themeFillTint="66"/>
            <w:vAlign w:val="center"/>
          </w:tcPr>
          <w:p w14:paraId="6D245585" w14:textId="77777777" w:rsidR="00CA7253" w:rsidRPr="005D2DDD" w:rsidRDefault="00CA7253" w:rsidP="00A53773">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73" w:type="pct"/>
            <w:tcBorders>
              <w:bottom w:val="single" w:sz="8" w:space="0" w:color="auto"/>
            </w:tcBorders>
            <w:shd w:val="clear" w:color="auto" w:fill="D6E3BC" w:themeFill="accent3" w:themeFillTint="66"/>
            <w:vAlign w:val="center"/>
          </w:tcPr>
          <w:p w14:paraId="25F1B72B" w14:textId="77777777" w:rsidR="00CA7253" w:rsidRPr="005D2DDD" w:rsidRDefault="00CA7253" w:rsidP="00A53773">
            <w:pPr>
              <w:jc w:val="center"/>
              <w:rPr>
                <w:rFonts w:asciiTheme="majorBidi" w:hAnsiTheme="majorBidi" w:cstheme="majorBidi"/>
                <w:lang w:bidi="ar-EG"/>
              </w:rPr>
            </w:pPr>
            <w:r w:rsidRPr="007C33B7">
              <w:rPr>
                <w:rFonts w:asciiTheme="majorBidi" w:hAnsiTheme="majorBidi" w:cstheme="majorBidi"/>
                <w:b/>
                <w:bCs/>
                <w:lang w:bidi="ar-EG"/>
              </w:rPr>
              <w:t>Teaching</w:t>
            </w:r>
            <w:r>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93" w:type="pct"/>
            <w:tcBorders>
              <w:bottom w:val="single" w:sz="8" w:space="0" w:color="auto"/>
            </w:tcBorders>
            <w:shd w:val="clear" w:color="auto" w:fill="D6E3BC" w:themeFill="accent3" w:themeFillTint="66"/>
            <w:vAlign w:val="center"/>
          </w:tcPr>
          <w:p w14:paraId="450CBD2B" w14:textId="77777777" w:rsidR="00CA7253" w:rsidRPr="0044064B" w:rsidRDefault="00CA7253" w:rsidP="00A53773">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 Methods</w:t>
            </w:r>
          </w:p>
        </w:tc>
      </w:tr>
      <w:tr w:rsidR="00CA7253" w:rsidRPr="005D2DDD" w14:paraId="07737D48" w14:textId="77777777" w:rsidTr="00CA7253">
        <w:tc>
          <w:tcPr>
            <w:tcW w:w="446" w:type="pct"/>
            <w:tcBorders>
              <w:top w:val="single" w:sz="8" w:space="0" w:color="auto"/>
              <w:bottom w:val="single" w:sz="4" w:space="0" w:color="auto"/>
            </w:tcBorders>
            <w:shd w:val="clear" w:color="auto" w:fill="EAF1DD" w:themeFill="accent3" w:themeFillTint="33"/>
            <w:vAlign w:val="center"/>
          </w:tcPr>
          <w:p w14:paraId="71503314" w14:textId="77777777" w:rsidR="00CA7253" w:rsidRPr="00C76B1F" w:rsidRDefault="00CA7253" w:rsidP="00A53773">
            <w:pPr>
              <w:jc w:val="center"/>
              <w:rPr>
                <w:rFonts w:asciiTheme="majorBidi" w:hAnsiTheme="majorBidi" w:cstheme="majorBidi"/>
                <w:b/>
                <w:bCs/>
                <w:sz w:val="20"/>
                <w:szCs w:val="20"/>
              </w:rPr>
            </w:pPr>
            <w:r w:rsidRPr="00C76B1F">
              <w:rPr>
                <w:rFonts w:asciiTheme="majorBidi" w:hAnsiTheme="majorBidi" w:cstheme="majorBidi"/>
                <w:b/>
                <w:bCs/>
                <w:sz w:val="20"/>
                <w:szCs w:val="20"/>
              </w:rPr>
              <w:t>1.0</w:t>
            </w:r>
          </w:p>
        </w:tc>
        <w:tc>
          <w:tcPr>
            <w:tcW w:w="4554" w:type="pct"/>
            <w:gridSpan w:val="3"/>
            <w:tcBorders>
              <w:top w:val="single" w:sz="8" w:space="0" w:color="auto"/>
              <w:bottom w:val="single" w:sz="4" w:space="0" w:color="auto"/>
            </w:tcBorders>
            <w:shd w:val="clear" w:color="auto" w:fill="EAF1DD" w:themeFill="accent3" w:themeFillTint="33"/>
            <w:vAlign w:val="center"/>
          </w:tcPr>
          <w:p w14:paraId="2CC472C3" w14:textId="77777777" w:rsidR="00CA7253" w:rsidRPr="00C76B1F" w:rsidRDefault="00CA7253" w:rsidP="00A53773">
            <w:pPr>
              <w:rPr>
                <w:rFonts w:asciiTheme="majorBidi" w:hAnsiTheme="majorBidi" w:cstheme="majorBidi"/>
                <w:b/>
                <w:bCs/>
                <w:sz w:val="20"/>
                <w:szCs w:val="20"/>
              </w:rPr>
            </w:pPr>
            <w:r w:rsidRPr="00C76B1F">
              <w:rPr>
                <w:b/>
                <w:bCs/>
              </w:rPr>
              <w:t>Knowledge and Understanding</w:t>
            </w:r>
          </w:p>
        </w:tc>
      </w:tr>
      <w:tr w:rsidR="003303A8" w:rsidRPr="005D2DDD" w14:paraId="0843B51B" w14:textId="77777777" w:rsidTr="00A53773">
        <w:trPr>
          <w:trHeight w:val="1754"/>
        </w:trPr>
        <w:tc>
          <w:tcPr>
            <w:tcW w:w="446" w:type="pct"/>
            <w:tcBorders>
              <w:top w:val="single" w:sz="4" w:space="0" w:color="auto"/>
              <w:bottom w:val="dashSmallGap" w:sz="4" w:space="0" w:color="auto"/>
            </w:tcBorders>
            <w:vAlign w:val="center"/>
          </w:tcPr>
          <w:p w14:paraId="7499EFD8" w14:textId="77777777" w:rsidR="003303A8" w:rsidRPr="00C76B1F" w:rsidRDefault="003303A8" w:rsidP="003303A8">
            <w:pPr>
              <w:jc w:val="center"/>
              <w:rPr>
                <w:rFonts w:asciiTheme="majorBidi" w:hAnsiTheme="majorBidi" w:cstheme="majorBidi"/>
              </w:rPr>
            </w:pPr>
            <w:r w:rsidRPr="00C76B1F">
              <w:rPr>
                <w:rFonts w:asciiTheme="majorBidi" w:hAnsiTheme="majorBidi" w:cstheme="majorBidi"/>
              </w:rPr>
              <w:lastRenderedPageBreak/>
              <w:t>1.1</w:t>
            </w:r>
          </w:p>
        </w:tc>
        <w:tc>
          <w:tcPr>
            <w:tcW w:w="2088" w:type="pct"/>
            <w:tcBorders>
              <w:top w:val="single" w:sz="4" w:space="0" w:color="auto"/>
              <w:bottom w:val="dashSmallGap" w:sz="4" w:space="0" w:color="auto"/>
            </w:tcBorders>
          </w:tcPr>
          <w:p w14:paraId="1A531B12" w14:textId="77777777" w:rsidR="00DE60D7" w:rsidRPr="00950FE2" w:rsidRDefault="00DE60D7" w:rsidP="00DE60D7">
            <w:pPr>
              <w:autoSpaceDE w:val="0"/>
              <w:autoSpaceDN w:val="0"/>
              <w:adjustRightInd w:val="0"/>
              <w:rPr>
                <w:sz w:val="22"/>
              </w:rPr>
            </w:pPr>
            <w:r w:rsidRPr="00950FE2">
              <w:rPr>
                <w:sz w:val="22"/>
              </w:rPr>
              <w:t xml:space="preserve">Students after the completion of this course will be able to: </w:t>
            </w:r>
          </w:p>
          <w:p w14:paraId="3AA31CB2" w14:textId="01423FF5" w:rsidR="003303A8" w:rsidRPr="00C76B1F" w:rsidRDefault="00DE60D7" w:rsidP="00DE60D7">
            <w:pPr>
              <w:jc w:val="lowKashida"/>
              <w:rPr>
                <w:rFonts w:asciiTheme="majorBidi" w:hAnsiTheme="majorBidi" w:cstheme="majorBidi"/>
              </w:rPr>
            </w:pPr>
            <w:r w:rsidRPr="00950FE2">
              <w:rPr>
                <w:sz w:val="22"/>
              </w:rPr>
              <w:t xml:space="preserve">Recognize the different types of toxic agents, selective toxicity, principles of treatment of toxicity and air borne poisons.   </w:t>
            </w:r>
          </w:p>
        </w:tc>
        <w:tc>
          <w:tcPr>
            <w:tcW w:w="1273" w:type="pct"/>
            <w:tcBorders>
              <w:top w:val="single" w:sz="4" w:space="0" w:color="auto"/>
              <w:bottom w:val="dashSmallGap" w:sz="4" w:space="0" w:color="auto"/>
            </w:tcBorders>
            <w:vAlign w:val="center"/>
          </w:tcPr>
          <w:p w14:paraId="266563DC" w14:textId="77777777" w:rsidR="003303A8" w:rsidRPr="00BC0DF5" w:rsidRDefault="003303A8" w:rsidP="003303A8">
            <w:pPr>
              <w:jc w:val="center"/>
              <w:rPr>
                <w:rFonts w:asciiTheme="majorBidi" w:hAnsiTheme="majorBidi" w:cstheme="majorBidi"/>
                <w:sz w:val="22"/>
                <w:szCs w:val="22"/>
              </w:rPr>
            </w:pPr>
            <w:r w:rsidRPr="00BC0DF5">
              <w:rPr>
                <w:rFonts w:asciiTheme="majorBidi" w:hAnsiTheme="majorBidi" w:cstheme="majorBidi"/>
                <w:sz w:val="22"/>
                <w:szCs w:val="22"/>
              </w:rPr>
              <w:t>Lectures</w:t>
            </w:r>
          </w:p>
          <w:p w14:paraId="2E01586F" w14:textId="77777777" w:rsidR="003303A8" w:rsidRPr="00DE07AD" w:rsidRDefault="003303A8" w:rsidP="003303A8">
            <w:pPr>
              <w:jc w:val="center"/>
              <w:rPr>
                <w:rFonts w:asciiTheme="majorBidi" w:hAnsiTheme="majorBidi" w:cstheme="majorBidi"/>
              </w:rPr>
            </w:pPr>
          </w:p>
        </w:tc>
        <w:tc>
          <w:tcPr>
            <w:tcW w:w="1193" w:type="pct"/>
            <w:tcBorders>
              <w:top w:val="single" w:sz="4" w:space="0" w:color="auto"/>
              <w:bottom w:val="dashSmallGap" w:sz="4" w:space="0" w:color="auto"/>
            </w:tcBorders>
            <w:vAlign w:val="center"/>
          </w:tcPr>
          <w:p w14:paraId="1AB4A300" w14:textId="77777777" w:rsidR="003303A8" w:rsidRDefault="003303A8" w:rsidP="003303A8">
            <w:pPr>
              <w:jc w:val="center"/>
              <w:rPr>
                <w:rFonts w:asciiTheme="majorBidi" w:hAnsiTheme="majorBidi" w:cstheme="majorBidi"/>
                <w:sz w:val="22"/>
                <w:szCs w:val="22"/>
              </w:rPr>
            </w:pPr>
          </w:p>
          <w:p w14:paraId="43DAAC16" w14:textId="0B812FE9" w:rsidR="003303A8" w:rsidRPr="00BC0DF5" w:rsidRDefault="009A10FD" w:rsidP="003303A8">
            <w:pPr>
              <w:jc w:val="center"/>
              <w:rPr>
                <w:rFonts w:asciiTheme="majorBidi" w:hAnsiTheme="majorBidi" w:cstheme="majorBidi"/>
                <w:sz w:val="22"/>
                <w:szCs w:val="22"/>
              </w:rPr>
            </w:pPr>
            <w:r>
              <w:rPr>
                <w:rFonts w:asciiTheme="majorBidi" w:hAnsiTheme="majorBidi" w:cstheme="majorBidi"/>
                <w:sz w:val="22"/>
                <w:szCs w:val="22"/>
              </w:rPr>
              <w:t>Theoretical exams</w:t>
            </w:r>
          </w:p>
          <w:p w14:paraId="5261AD57" w14:textId="77777777" w:rsidR="003303A8" w:rsidRPr="00DE07AD" w:rsidRDefault="003303A8" w:rsidP="003303A8">
            <w:pPr>
              <w:jc w:val="center"/>
              <w:rPr>
                <w:rFonts w:asciiTheme="majorBidi" w:hAnsiTheme="majorBidi" w:cstheme="majorBidi"/>
              </w:rPr>
            </w:pPr>
          </w:p>
        </w:tc>
      </w:tr>
      <w:tr w:rsidR="003303A8" w:rsidRPr="005D2DDD" w14:paraId="64367569" w14:textId="77777777" w:rsidTr="00A53773">
        <w:trPr>
          <w:trHeight w:val="1211"/>
        </w:trPr>
        <w:tc>
          <w:tcPr>
            <w:tcW w:w="446" w:type="pct"/>
            <w:tcBorders>
              <w:top w:val="dashSmallGap" w:sz="4" w:space="0" w:color="auto"/>
              <w:bottom w:val="dashSmallGap" w:sz="4" w:space="0" w:color="auto"/>
            </w:tcBorders>
            <w:vAlign w:val="center"/>
          </w:tcPr>
          <w:p w14:paraId="28877FC3" w14:textId="77777777" w:rsidR="003303A8" w:rsidRPr="00C76B1F" w:rsidRDefault="003303A8" w:rsidP="003303A8">
            <w:pPr>
              <w:jc w:val="center"/>
              <w:rPr>
                <w:rFonts w:asciiTheme="majorBidi" w:hAnsiTheme="majorBidi" w:cstheme="majorBidi"/>
              </w:rPr>
            </w:pPr>
            <w:r w:rsidRPr="00C76B1F">
              <w:rPr>
                <w:rFonts w:asciiTheme="majorBidi" w:hAnsiTheme="majorBidi" w:cstheme="majorBidi"/>
              </w:rPr>
              <w:t>1.2</w:t>
            </w:r>
          </w:p>
        </w:tc>
        <w:tc>
          <w:tcPr>
            <w:tcW w:w="2088" w:type="pct"/>
            <w:tcBorders>
              <w:top w:val="dashSmallGap" w:sz="4" w:space="0" w:color="auto"/>
              <w:bottom w:val="dashSmallGap" w:sz="4" w:space="0" w:color="auto"/>
            </w:tcBorders>
          </w:tcPr>
          <w:p w14:paraId="713D2318" w14:textId="7D292919" w:rsidR="003303A8" w:rsidRPr="00C76B1F" w:rsidRDefault="003303A8" w:rsidP="003303A8">
            <w:pPr>
              <w:jc w:val="lowKashida"/>
              <w:rPr>
                <w:rFonts w:asciiTheme="majorBidi" w:hAnsiTheme="majorBidi" w:cstheme="majorBidi"/>
              </w:rPr>
            </w:pPr>
            <w:r w:rsidRPr="00CD5A3E">
              <w:rPr>
                <w:rFonts w:eastAsia="Calibri"/>
                <w:sz w:val="22"/>
                <w:szCs w:val="22"/>
              </w:rPr>
              <w:t>Discuss the symptoms and treatment of venom toxicity, heavy metals (lead, mercury, arsenic, copper, and iron) and corrosives toxicities.</w:t>
            </w:r>
          </w:p>
        </w:tc>
        <w:tc>
          <w:tcPr>
            <w:tcW w:w="1273" w:type="pct"/>
            <w:tcBorders>
              <w:top w:val="dashSmallGap" w:sz="4" w:space="0" w:color="auto"/>
              <w:bottom w:val="dashSmallGap" w:sz="4" w:space="0" w:color="auto"/>
            </w:tcBorders>
            <w:vAlign w:val="center"/>
          </w:tcPr>
          <w:p w14:paraId="37089937" w14:textId="77777777" w:rsidR="003303A8" w:rsidRPr="00BC0DF5" w:rsidRDefault="003303A8" w:rsidP="003303A8">
            <w:pPr>
              <w:jc w:val="center"/>
              <w:rPr>
                <w:rFonts w:asciiTheme="majorBidi" w:hAnsiTheme="majorBidi" w:cstheme="majorBidi"/>
                <w:sz w:val="22"/>
                <w:szCs w:val="22"/>
              </w:rPr>
            </w:pPr>
            <w:r w:rsidRPr="00BC0DF5">
              <w:rPr>
                <w:rFonts w:asciiTheme="majorBidi" w:hAnsiTheme="majorBidi" w:cstheme="majorBidi"/>
                <w:sz w:val="22"/>
                <w:szCs w:val="22"/>
              </w:rPr>
              <w:t>Lectures</w:t>
            </w:r>
          </w:p>
          <w:p w14:paraId="01625407" w14:textId="77777777" w:rsidR="003303A8" w:rsidRPr="00DE07AD" w:rsidRDefault="003303A8" w:rsidP="003303A8">
            <w:pPr>
              <w:jc w:val="center"/>
              <w:rPr>
                <w:rFonts w:asciiTheme="majorBidi" w:hAnsiTheme="majorBidi" w:cstheme="majorBidi"/>
              </w:rPr>
            </w:pPr>
          </w:p>
        </w:tc>
        <w:tc>
          <w:tcPr>
            <w:tcW w:w="1193" w:type="pct"/>
            <w:tcBorders>
              <w:top w:val="dashSmallGap" w:sz="4" w:space="0" w:color="auto"/>
              <w:bottom w:val="dashSmallGap" w:sz="4" w:space="0" w:color="auto"/>
            </w:tcBorders>
            <w:vAlign w:val="center"/>
          </w:tcPr>
          <w:p w14:paraId="0925FF14" w14:textId="77777777" w:rsidR="009A10FD" w:rsidRPr="00BC0DF5" w:rsidRDefault="009A10FD" w:rsidP="009A10FD">
            <w:pPr>
              <w:jc w:val="center"/>
              <w:rPr>
                <w:rFonts w:asciiTheme="majorBidi" w:hAnsiTheme="majorBidi" w:cstheme="majorBidi"/>
                <w:sz w:val="22"/>
                <w:szCs w:val="22"/>
              </w:rPr>
            </w:pPr>
            <w:r>
              <w:rPr>
                <w:rFonts w:asciiTheme="majorBidi" w:hAnsiTheme="majorBidi" w:cstheme="majorBidi"/>
                <w:sz w:val="22"/>
                <w:szCs w:val="22"/>
              </w:rPr>
              <w:t>Theoretical exams</w:t>
            </w:r>
          </w:p>
          <w:p w14:paraId="0B0DC572" w14:textId="77777777" w:rsidR="003303A8" w:rsidRDefault="003303A8" w:rsidP="003303A8">
            <w:pPr>
              <w:jc w:val="center"/>
              <w:rPr>
                <w:rFonts w:asciiTheme="majorBidi" w:hAnsiTheme="majorBidi" w:cstheme="majorBidi"/>
              </w:rPr>
            </w:pPr>
          </w:p>
          <w:p w14:paraId="16235311" w14:textId="77777777" w:rsidR="003303A8" w:rsidRPr="00DE07AD" w:rsidRDefault="003303A8" w:rsidP="003303A8">
            <w:pPr>
              <w:jc w:val="center"/>
              <w:rPr>
                <w:rFonts w:asciiTheme="majorBidi" w:hAnsiTheme="majorBidi" w:cstheme="majorBidi"/>
              </w:rPr>
            </w:pPr>
          </w:p>
        </w:tc>
      </w:tr>
      <w:tr w:rsidR="003303A8" w:rsidRPr="005D2DDD" w14:paraId="1FA808F3" w14:textId="77777777" w:rsidTr="00106F81">
        <w:trPr>
          <w:trHeight w:val="1396"/>
        </w:trPr>
        <w:tc>
          <w:tcPr>
            <w:tcW w:w="446" w:type="pct"/>
            <w:tcBorders>
              <w:top w:val="dashSmallGap" w:sz="4" w:space="0" w:color="auto"/>
              <w:bottom w:val="single" w:sz="8" w:space="0" w:color="auto"/>
            </w:tcBorders>
            <w:vAlign w:val="center"/>
          </w:tcPr>
          <w:p w14:paraId="18432CDE" w14:textId="77777777" w:rsidR="003303A8" w:rsidRPr="00C76B1F" w:rsidRDefault="003303A8" w:rsidP="003303A8">
            <w:pPr>
              <w:jc w:val="center"/>
              <w:rPr>
                <w:rFonts w:asciiTheme="majorBidi" w:hAnsiTheme="majorBidi" w:cstheme="majorBidi"/>
              </w:rPr>
            </w:pPr>
            <w:r>
              <w:rPr>
                <w:rFonts w:asciiTheme="majorBidi" w:hAnsiTheme="majorBidi" w:cstheme="majorBidi"/>
              </w:rPr>
              <w:t>1.3</w:t>
            </w:r>
          </w:p>
        </w:tc>
        <w:tc>
          <w:tcPr>
            <w:tcW w:w="2088" w:type="pct"/>
            <w:tcBorders>
              <w:top w:val="dashSmallGap" w:sz="4" w:space="0" w:color="auto"/>
              <w:bottom w:val="single" w:sz="8" w:space="0" w:color="auto"/>
            </w:tcBorders>
          </w:tcPr>
          <w:p w14:paraId="641CED74" w14:textId="2DF4C10F" w:rsidR="003303A8" w:rsidRPr="00C76B1F" w:rsidRDefault="003303A8" w:rsidP="003303A8">
            <w:pPr>
              <w:jc w:val="lowKashida"/>
              <w:rPr>
                <w:rFonts w:asciiTheme="majorBidi" w:hAnsiTheme="majorBidi" w:cstheme="majorBidi"/>
              </w:rPr>
            </w:pPr>
            <w:r w:rsidRPr="00CD5A3E">
              <w:rPr>
                <w:rFonts w:eastAsia="Calibri"/>
                <w:sz w:val="22"/>
                <w:szCs w:val="22"/>
              </w:rPr>
              <w:t>Recognize the symptoms of toxicity and treatment of pesticides toxicity, drug-induced diseases, and different types of drug interactions.</w:t>
            </w:r>
          </w:p>
        </w:tc>
        <w:tc>
          <w:tcPr>
            <w:tcW w:w="1273" w:type="pct"/>
            <w:tcBorders>
              <w:top w:val="dashSmallGap" w:sz="4" w:space="0" w:color="auto"/>
              <w:bottom w:val="single" w:sz="8" w:space="0" w:color="auto"/>
            </w:tcBorders>
            <w:vAlign w:val="center"/>
          </w:tcPr>
          <w:p w14:paraId="49A88FB4" w14:textId="77777777" w:rsidR="008641A9" w:rsidRDefault="008641A9" w:rsidP="003303A8">
            <w:pPr>
              <w:jc w:val="center"/>
              <w:rPr>
                <w:rFonts w:asciiTheme="majorBidi" w:hAnsiTheme="majorBidi" w:cstheme="majorBidi"/>
                <w:sz w:val="22"/>
                <w:szCs w:val="22"/>
              </w:rPr>
            </w:pPr>
          </w:p>
          <w:p w14:paraId="2A5C6129" w14:textId="629DB871" w:rsidR="003303A8" w:rsidRDefault="003303A8" w:rsidP="008641A9">
            <w:pPr>
              <w:jc w:val="center"/>
              <w:rPr>
                <w:rFonts w:asciiTheme="majorBidi" w:hAnsiTheme="majorBidi" w:cstheme="majorBidi"/>
                <w:sz w:val="22"/>
                <w:szCs w:val="22"/>
              </w:rPr>
            </w:pPr>
            <w:r w:rsidRPr="00BC0DF5">
              <w:rPr>
                <w:rFonts w:asciiTheme="majorBidi" w:hAnsiTheme="majorBidi" w:cstheme="majorBidi"/>
                <w:sz w:val="22"/>
                <w:szCs w:val="22"/>
              </w:rPr>
              <w:t>Lectures</w:t>
            </w:r>
          </w:p>
          <w:p w14:paraId="69344088" w14:textId="77777777" w:rsidR="008641A9" w:rsidRPr="00BC0DF5" w:rsidRDefault="008641A9" w:rsidP="008641A9">
            <w:pPr>
              <w:jc w:val="center"/>
              <w:rPr>
                <w:rFonts w:asciiTheme="majorBidi" w:hAnsiTheme="majorBidi" w:cstheme="majorBidi"/>
                <w:sz w:val="22"/>
                <w:szCs w:val="22"/>
              </w:rPr>
            </w:pPr>
            <w:r w:rsidRPr="00BC0DF5">
              <w:rPr>
                <w:rFonts w:asciiTheme="majorBidi" w:hAnsiTheme="majorBidi" w:cstheme="majorBidi"/>
                <w:sz w:val="22"/>
                <w:szCs w:val="22"/>
              </w:rPr>
              <w:t>Self-directed learning</w:t>
            </w:r>
          </w:p>
          <w:p w14:paraId="015C5BDB" w14:textId="77777777" w:rsidR="008641A9" w:rsidRPr="00BC0DF5" w:rsidRDefault="008641A9" w:rsidP="003303A8">
            <w:pPr>
              <w:jc w:val="center"/>
              <w:rPr>
                <w:rFonts w:asciiTheme="majorBidi" w:hAnsiTheme="majorBidi" w:cstheme="majorBidi"/>
                <w:sz w:val="22"/>
                <w:szCs w:val="22"/>
              </w:rPr>
            </w:pPr>
          </w:p>
          <w:p w14:paraId="48459CFB" w14:textId="77777777" w:rsidR="003303A8" w:rsidRPr="00DE07AD" w:rsidRDefault="003303A8" w:rsidP="007539B1">
            <w:pPr>
              <w:jc w:val="center"/>
              <w:rPr>
                <w:rFonts w:asciiTheme="majorBidi" w:hAnsiTheme="majorBidi" w:cstheme="majorBidi"/>
              </w:rPr>
            </w:pPr>
          </w:p>
        </w:tc>
        <w:tc>
          <w:tcPr>
            <w:tcW w:w="1193" w:type="pct"/>
            <w:tcBorders>
              <w:top w:val="dashSmallGap" w:sz="4" w:space="0" w:color="auto"/>
              <w:bottom w:val="single" w:sz="8" w:space="0" w:color="auto"/>
            </w:tcBorders>
            <w:vAlign w:val="center"/>
          </w:tcPr>
          <w:p w14:paraId="147E9449" w14:textId="77777777" w:rsidR="003303A8" w:rsidRDefault="003303A8" w:rsidP="003303A8">
            <w:pPr>
              <w:jc w:val="center"/>
              <w:rPr>
                <w:rFonts w:asciiTheme="majorBidi" w:hAnsiTheme="majorBidi" w:cstheme="majorBidi"/>
                <w:sz w:val="22"/>
                <w:szCs w:val="22"/>
              </w:rPr>
            </w:pPr>
          </w:p>
          <w:p w14:paraId="11B76421" w14:textId="77777777" w:rsidR="009A10FD" w:rsidRPr="00BC0DF5" w:rsidRDefault="009A10FD" w:rsidP="009A10FD">
            <w:pPr>
              <w:jc w:val="center"/>
              <w:rPr>
                <w:rFonts w:asciiTheme="majorBidi" w:hAnsiTheme="majorBidi" w:cstheme="majorBidi"/>
                <w:sz w:val="22"/>
                <w:szCs w:val="22"/>
              </w:rPr>
            </w:pPr>
            <w:r>
              <w:rPr>
                <w:rFonts w:asciiTheme="majorBidi" w:hAnsiTheme="majorBidi" w:cstheme="majorBidi"/>
                <w:sz w:val="22"/>
                <w:szCs w:val="22"/>
              </w:rPr>
              <w:t>Theoretical exams</w:t>
            </w:r>
          </w:p>
          <w:p w14:paraId="73BFC9A7" w14:textId="77777777" w:rsidR="003303A8" w:rsidRPr="00DE07AD" w:rsidRDefault="003303A8" w:rsidP="00106F81">
            <w:pPr>
              <w:rPr>
                <w:rFonts w:asciiTheme="majorBidi" w:hAnsiTheme="majorBidi" w:cstheme="majorBidi"/>
              </w:rPr>
            </w:pPr>
          </w:p>
        </w:tc>
      </w:tr>
      <w:tr w:rsidR="003303A8" w:rsidRPr="005D2DDD" w14:paraId="46B0B0F4" w14:textId="77777777" w:rsidTr="00106F81">
        <w:trPr>
          <w:trHeight w:val="1250"/>
        </w:trPr>
        <w:tc>
          <w:tcPr>
            <w:tcW w:w="446" w:type="pct"/>
            <w:tcBorders>
              <w:top w:val="dashSmallGap" w:sz="4" w:space="0" w:color="auto"/>
              <w:bottom w:val="single" w:sz="8" w:space="0" w:color="auto"/>
            </w:tcBorders>
            <w:vAlign w:val="center"/>
          </w:tcPr>
          <w:p w14:paraId="0C6C20BB" w14:textId="77777777" w:rsidR="003303A8" w:rsidRPr="00C76B1F" w:rsidRDefault="003303A8" w:rsidP="003303A8">
            <w:pPr>
              <w:jc w:val="center"/>
              <w:rPr>
                <w:rFonts w:asciiTheme="majorBidi" w:hAnsiTheme="majorBidi" w:cstheme="majorBidi"/>
              </w:rPr>
            </w:pPr>
            <w:r>
              <w:rPr>
                <w:rFonts w:asciiTheme="majorBidi" w:hAnsiTheme="majorBidi" w:cstheme="majorBidi"/>
              </w:rPr>
              <w:t>1.4</w:t>
            </w:r>
          </w:p>
        </w:tc>
        <w:tc>
          <w:tcPr>
            <w:tcW w:w="2088" w:type="pct"/>
            <w:tcBorders>
              <w:top w:val="dashSmallGap" w:sz="4" w:space="0" w:color="auto"/>
              <w:bottom w:val="single" w:sz="8" w:space="0" w:color="auto"/>
            </w:tcBorders>
          </w:tcPr>
          <w:p w14:paraId="7160442B" w14:textId="77777777" w:rsidR="003303A8" w:rsidRDefault="003303A8" w:rsidP="003303A8">
            <w:pPr>
              <w:jc w:val="lowKashida"/>
              <w:rPr>
                <w:rFonts w:asciiTheme="majorBidi" w:hAnsiTheme="majorBidi" w:cstheme="majorBidi"/>
                <w:sz w:val="14"/>
                <w:szCs w:val="14"/>
              </w:rPr>
            </w:pPr>
            <w:r w:rsidRPr="00CD5A3E">
              <w:rPr>
                <w:rFonts w:eastAsia="Calibri"/>
                <w:sz w:val="22"/>
                <w:szCs w:val="22"/>
              </w:rPr>
              <w:t xml:space="preserve">Explain the concepts of carcinogenesis, and teratogenesis and the symptoms and treatment of drug-induced toxicities in addition to principles of drug abuse. </w:t>
            </w:r>
          </w:p>
          <w:p w14:paraId="2B30603B" w14:textId="219F2522" w:rsidR="003303A8" w:rsidRPr="00C76B1F" w:rsidRDefault="003303A8" w:rsidP="003303A8">
            <w:pPr>
              <w:jc w:val="lowKashida"/>
              <w:rPr>
                <w:rFonts w:asciiTheme="majorBidi" w:hAnsiTheme="majorBidi" w:cstheme="majorBidi"/>
              </w:rPr>
            </w:pPr>
          </w:p>
        </w:tc>
        <w:tc>
          <w:tcPr>
            <w:tcW w:w="1273" w:type="pct"/>
            <w:tcBorders>
              <w:top w:val="dashSmallGap" w:sz="4" w:space="0" w:color="auto"/>
              <w:bottom w:val="single" w:sz="8" w:space="0" w:color="auto"/>
            </w:tcBorders>
            <w:vAlign w:val="center"/>
          </w:tcPr>
          <w:p w14:paraId="1F440CBB" w14:textId="77777777" w:rsidR="008641A9" w:rsidRDefault="008641A9" w:rsidP="003303A8">
            <w:pPr>
              <w:jc w:val="center"/>
              <w:rPr>
                <w:rFonts w:asciiTheme="majorBidi" w:hAnsiTheme="majorBidi" w:cstheme="majorBidi"/>
                <w:sz w:val="22"/>
                <w:szCs w:val="22"/>
              </w:rPr>
            </w:pPr>
          </w:p>
          <w:p w14:paraId="5E31DE91" w14:textId="3E495B65" w:rsidR="003303A8" w:rsidRDefault="003303A8" w:rsidP="003303A8">
            <w:pPr>
              <w:jc w:val="center"/>
              <w:rPr>
                <w:rFonts w:asciiTheme="majorBidi" w:hAnsiTheme="majorBidi" w:cstheme="majorBidi"/>
                <w:sz w:val="22"/>
                <w:szCs w:val="22"/>
              </w:rPr>
            </w:pPr>
            <w:r w:rsidRPr="00BC0DF5">
              <w:rPr>
                <w:rFonts w:asciiTheme="majorBidi" w:hAnsiTheme="majorBidi" w:cstheme="majorBidi"/>
                <w:sz w:val="22"/>
                <w:szCs w:val="22"/>
              </w:rPr>
              <w:t>Lectures</w:t>
            </w:r>
          </w:p>
          <w:p w14:paraId="472A15F8" w14:textId="77777777" w:rsidR="008641A9" w:rsidRPr="00BC0DF5" w:rsidRDefault="008641A9" w:rsidP="008641A9">
            <w:pPr>
              <w:jc w:val="center"/>
              <w:rPr>
                <w:rFonts w:asciiTheme="majorBidi" w:hAnsiTheme="majorBidi" w:cstheme="majorBidi"/>
                <w:sz w:val="22"/>
                <w:szCs w:val="22"/>
              </w:rPr>
            </w:pPr>
            <w:r w:rsidRPr="00BC0DF5">
              <w:rPr>
                <w:rFonts w:asciiTheme="majorBidi" w:hAnsiTheme="majorBidi" w:cstheme="majorBidi"/>
                <w:sz w:val="22"/>
                <w:szCs w:val="22"/>
              </w:rPr>
              <w:t>Self-directed learning</w:t>
            </w:r>
          </w:p>
          <w:p w14:paraId="4DE78D71" w14:textId="77777777" w:rsidR="008641A9" w:rsidRPr="00BC0DF5" w:rsidRDefault="008641A9" w:rsidP="003303A8">
            <w:pPr>
              <w:jc w:val="center"/>
              <w:rPr>
                <w:rFonts w:asciiTheme="majorBidi" w:hAnsiTheme="majorBidi" w:cstheme="majorBidi"/>
                <w:sz w:val="22"/>
                <w:szCs w:val="22"/>
              </w:rPr>
            </w:pPr>
          </w:p>
          <w:p w14:paraId="6B931AFF" w14:textId="77777777" w:rsidR="003303A8" w:rsidRPr="00DE07AD" w:rsidRDefault="003303A8" w:rsidP="007539B1">
            <w:pPr>
              <w:jc w:val="center"/>
              <w:rPr>
                <w:rFonts w:asciiTheme="majorBidi" w:hAnsiTheme="majorBidi" w:cstheme="majorBidi"/>
              </w:rPr>
            </w:pPr>
          </w:p>
        </w:tc>
        <w:tc>
          <w:tcPr>
            <w:tcW w:w="1193" w:type="pct"/>
            <w:tcBorders>
              <w:top w:val="dashSmallGap" w:sz="4" w:space="0" w:color="auto"/>
              <w:bottom w:val="single" w:sz="8" w:space="0" w:color="auto"/>
            </w:tcBorders>
            <w:vAlign w:val="center"/>
          </w:tcPr>
          <w:p w14:paraId="7CA5900F" w14:textId="77777777" w:rsidR="009A10FD" w:rsidRPr="00BC0DF5" w:rsidRDefault="009A10FD" w:rsidP="009A10FD">
            <w:pPr>
              <w:jc w:val="center"/>
              <w:rPr>
                <w:rFonts w:asciiTheme="majorBidi" w:hAnsiTheme="majorBidi" w:cstheme="majorBidi"/>
                <w:sz w:val="22"/>
                <w:szCs w:val="22"/>
              </w:rPr>
            </w:pPr>
            <w:r>
              <w:rPr>
                <w:rFonts w:asciiTheme="majorBidi" w:hAnsiTheme="majorBidi" w:cstheme="majorBidi"/>
                <w:sz w:val="22"/>
                <w:szCs w:val="22"/>
              </w:rPr>
              <w:t>Theoretical exams</w:t>
            </w:r>
          </w:p>
          <w:p w14:paraId="049441E5" w14:textId="438912DD" w:rsidR="003303A8" w:rsidRPr="00106F81" w:rsidRDefault="003303A8" w:rsidP="00106F81">
            <w:pPr>
              <w:jc w:val="center"/>
              <w:rPr>
                <w:rFonts w:asciiTheme="majorBidi" w:hAnsiTheme="majorBidi" w:cstheme="majorBidi"/>
                <w:sz w:val="22"/>
                <w:szCs w:val="22"/>
              </w:rPr>
            </w:pPr>
          </w:p>
        </w:tc>
      </w:tr>
      <w:tr w:rsidR="00CA7253" w:rsidRPr="005D2DDD" w14:paraId="1AAEE54F" w14:textId="77777777" w:rsidTr="00CA7253">
        <w:tc>
          <w:tcPr>
            <w:tcW w:w="446" w:type="pct"/>
            <w:tcBorders>
              <w:top w:val="single" w:sz="8" w:space="0" w:color="auto"/>
              <w:bottom w:val="single" w:sz="4" w:space="0" w:color="auto"/>
            </w:tcBorders>
            <w:shd w:val="clear" w:color="auto" w:fill="EAF1DD" w:themeFill="accent3" w:themeFillTint="33"/>
            <w:vAlign w:val="center"/>
          </w:tcPr>
          <w:p w14:paraId="0381546A" w14:textId="77777777" w:rsidR="00CA7253" w:rsidRPr="00C76B1F" w:rsidRDefault="00CA7253" w:rsidP="00A53773">
            <w:pPr>
              <w:jc w:val="center"/>
              <w:rPr>
                <w:rFonts w:asciiTheme="majorBidi" w:hAnsiTheme="majorBidi" w:cstheme="majorBidi"/>
                <w:b/>
                <w:bCs/>
                <w:sz w:val="20"/>
                <w:szCs w:val="20"/>
              </w:rPr>
            </w:pPr>
            <w:r w:rsidRPr="00C76B1F">
              <w:rPr>
                <w:rFonts w:asciiTheme="majorBidi" w:hAnsiTheme="majorBidi" w:cstheme="majorBidi"/>
                <w:b/>
                <w:bCs/>
                <w:sz w:val="20"/>
                <w:szCs w:val="20"/>
              </w:rPr>
              <w:t>2.0</w:t>
            </w:r>
          </w:p>
        </w:tc>
        <w:tc>
          <w:tcPr>
            <w:tcW w:w="4554" w:type="pct"/>
            <w:gridSpan w:val="3"/>
            <w:tcBorders>
              <w:top w:val="single" w:sz="8" w:space="0" w:color="auto"/>
              <w:bottom w:val="single" w:sz="4" w:space="0" w:color="auto"/>
            </w:tcBorders>
            <w:shd w:val="clear" w:color="auto" w:fill="EAF1DD" w:themeFill="accent3" w:themeFillTint="33"/>
            <w:vAlign w:val="center"/>
          </w:tcPr>
          <w:p w14:paraId="13901CD5" w14:textId="77777777" w:rsidR="00CA7253" w:rsidRPr="00C76B1F" w:rsidRDefault="00CA7253" w:rsidP="00A53773">
            <w:pPr>
              <w:rPr>
                <w:b/>
                <w:bCs/>
              </w:rPr>
            </w:pPr>
            <w:r w:rsidRPr="00C76B1F">
              <w:rPr>
                <w:b/>
                <w:bCs/>
              </w:rPr>
              <w:t>Skills</w:t>
            </w:r>
          </w:p>
        </w:tc>
      </w:tr>
      <w:tr w:rsidR="00106F81" w:rsidRPr="005D2DDD" w14:paraId="545CFEDD" w14:textId="77777777" w:rsidTr="00A53773">
        <w:trPr>
          <w:trHeight w:val="1545"/>
        </w:trPr>
        <w:tc>
          <w:tcPr>
            <w:tcW w:w="446" w:type="pct"/>
            <w:tcBorders>
              <w:top w:val="single" w:sz="4" w:space="0" w:color="auto"/>
              <w:bottom w:val="dashSmallGap" w:sz="4" w:space="0" w:color="auto"/>
            </w:tcBorders>
            <w:vAlign w:val="center"/>
          </w:tcPr>
          <w:p w14:paraId="429FB794" w14:textId="77777777" w:rsidR="00106F81" w:rsidRPr="00C76B1F" w:rsidRDefault="00106F81" w:rsidP="00106F81">
            <w:pPr>
              <w:jc w:val="center"/>
              <w:rPr>
                <w:rFonts w:asciiTheme="majorBidi" w:hAnsiTheme="majorBidi" w:cstheme="majorBidi"/>
              </w:rPr>
            </w:pPr>
            <w:r w:rsidRPr="00C76B1F">
              <w:rPr>
                <w:rFonts w:asciiTheme="majorBidi" w:hAnsiTheme="majorBidi" w:cstheme="majorBidi"/>
              </w:rPr>
              <w:t>2.1</w:t>
            </w:r>
          </w:p>
        </w:tc>
        <w:tc>
          <w:tcPr>
            <w:tcW w:w="2088" w:type="pct"/>
            <w:tcBorders>
              <w:top w:val="single" w:sz="4" w:space="0" w:color="auto"/>
              <w:bottom w:val="dashSmallGap" w:sz="4" w:space="0" w:color="auto"/>
            </w:tcBorders>
          </w:tcPr>
          <w:p w14:paraId="0452853B" w14:textId="1BF3A965" w:rsidR="00106F81" w:rsidRPr="00C76B1F" w:rsidRDefault="00106F81" w:rsidP="00106F81">
            <w:pPr>
              <w:jc w:val="lowKashida"/>
              <w:rPr>
                <w:rFonts w:asciiTheme="majorBidi" w:hAnsiTheme="majorBidi" w:cstheme="majorBidi"/>
              </w:rPr>
            </w:pPr>
            <w:r>
              <w:rPr>
                <w:sz w:val="22"/>
                <w:szCs w:val="22"/>
              </w:rPr>
              <w:t>Summarize</w:t>
            </w:r>
            <w:r w:rsidRPr="00716144">
              <w:rPr>
                <w:sz w:val="22"/>
                <w:szCs w:val="22"/>
              </w:rPr>
              <w:t xml:space="preserve"> the general lines of treatment of toxicity, how to prevent, diagnose and treat acute and chronic toxicity of carbon monoxide, cyanide and methemoglobinemia.</w:t>
            </w:r>
          </w:p>
        </w:tc>
        <w:tc>
          <w:tcPr>
            <w:tcW w:w="1273" w:type="pct"/>
            <w:tcBorders>
              <w:top w:val="single" w:sz="4" w:space="0" w:color="auto"/>
              <w:bottom w:val="dashSmallGap" w:sz="4" w:space="0" w:color="auto"/>
            </w:tcBorders>
            <w:vAlign w:val="center"/>
          </w:tcPr>
          <w:p w14:paraId="6CCDE174" w14:textId="0A644F1F" w:rsidR="00106F81" w:rsidRDefault="00106F81" w:rsidP="00D85441">
            <w:pPr>
              <w:jc w:val="center"/>
              <w:rPr>
                <w:rFonts w:asciiTheme="majorBidi" w:hAnsiTheme="majorBidi" w:cstheme="majorBidi"/>
                <w:sz w:val="22"/>
                <w:szCs w:val="22"/>
              </w:rPr>
            </w:pPr>
            <w:r>
              <w:rPr>
                <w:rFonts w:asciiTheme="majorBidi" w:hAnsiTheme="majorBidi" w:cstheme="majorBidi"/>
                <w:sz w:val="22"/>
                <w:szCs w:val="22"/>
              </w:rPr>
              <w:t>Practical</w:t>
            </w:r>
            <w:r w:rsidRPr="00476228">
              <w:rPr>
                <w:rFonts w:asciiTheme="majorBidi" w:hAnsiTheme="majorBidi" w:cstheme="majorBidi"/>
                <w:sz w:val="22"/>
                <w:szCs w:val="22"/>
              </w:rPr>
              <w:t xml:space="preserve"> </w:t>
            </w:r>
            <w:r w:rsidR="00E32F2D">
              <w:rPr>
                <w:rFonts w:asciiTheme="majorBidi" w:hAnsiTheme="majorBidi" w:cstheme="majorBidi"/>
                <w:sz w:val="22"/>
                <w:szCs w:val="22"/>
              </w:rPr>
              <w:t>classes</w:t>
            </w:r>
          </w:p>
          <w:p w14:paraId="3F02D7BA" w14:textId="453C0DC3" w:rsidR="00106F81" w:rsidRPr="00DE07AD" w:rsidRDefault="00106F81" w:rsidP="00D85441">
            <w:pPr>
              <w:jc w:val="center"/>
              <w:rPr>
                <w:rFonts w:asciiTheme="majorBidi" w:hAnsiTheme="majorBidi" w:cstheme="majorBidi"/>
              </w:rPr>
            </w:pPr>
          </w:p>
        </w:tc>
        <w:tc>
          <w:tcPr>
            <w:tcW w:w="1193" w:type="pct"/>
            <w:tcBorders>
              <w:top w:val="single" w:sz="4" w:space="0" w:color="auto"/>
              <w:bottom w:val="dashSmallGap" w:sz="4" w:space="0" w:color="auto"/>
            </w:tcBorders>
            <w:vAlign w:val="center"/>
          </w:tcPr>
          <w:p w14:paraId="6B1ABE27" w14:textId="722C0984" w:rsidR="00106F81" w:rsidRDefault="00106F81" w:rsidP="00D85441">
            <w:pPr>
              <w:jc w:val="center"/>
              <w:rPr>
                <w:rFonts w:asciiTheme="majorBidi" w:hAnsiTheme="majorBidi" w:cstheme="majorBidi"/>
                <w:sz w:val="22"/>
                <w:szCs w:val="22"/>
              </w:rPr>
            </w:pPr>
            <w:r>
              <w:rPr>
                <w:rFonts w:asciiTheme="majorBidi" w:hAnsiTheme="majorBidi" w:cstheme="majorBidi"/>
                <w:sz w:val="22"/>
                <w:szCs w:val="22"/>
              </w:rPr>
              <w:t>Practical Exam</w:t>
            </w:r>
            <w:r w:rsidR="007539B1">
              <w:rPr>
                <w:rFonts w:asciiTheme="majorBidi" w:hAnsiTheme="majorBidi" w:cstheme="majorBidi"/>
                <w:sz w:val="22"/>
                <w:szCs w:val="22"/>
              </w:rPr>
              <w:t>s</w:t>
            </w:r>
          </w:p>
          <w:p w14:paraId="7BFDD839" w14:textId="77777777" w:rsidR="00106F81" w:rsidRPr="00DE07AD" w:rsidRDefault="00106F81" w:rsidP="00D85441">
            <w:pPr>
              <w:jc w:val="center"/>
              <w:rPr>
                <w:rFonts w:asciiTheme="majorBidi" w:hAnsiTheme="majorBidi" w:cstheme="majorBidi"/>
              </w:rPr>
            </w:pPr>
          </w:p>
        </w:tc>
      </w:tr>
      <w:tr w:rsidR="00106F81" w:rsidRPr="005D2DDD" w14:paraId="2072C28D" w14:textId="77777777" w:rsidTr="00106F81">
        <w:trPr>
          <w:trHeight w:val="1659"/>
        </w:trPr>
        <w:tc>
          <w:tcPr>
            <w:tcW w:w="446" w:type="pct"/>
            <w:tcBorders>
              <w:top w:val="dashSmallGap" w:sz="4" w:space="0" w:color="auto"/>
              <w:bottom w:val="single" w:sz="8" w:space="0" w:color="auto"/>
            </w:tcBorders>
            <w:vAlign w:val="center"/>
          </w:tcPr>
          <w:p w14:paraId="5108BC71" w14:textId="77777777" w:rsidR="00106F81" w:rsidRPr="00C76B1F" w:rsidRDefault="00106F81" w:rsidP="00106F81">
            <w:pPr>
              <w:jc w:val="center"/>
              <w:rPr>
                <w:rFonts w:asciiTheme="majorBidi" w:hAnsiTheme="majorBidi" w:cstheme="majorBidi"/>
              </w:rPr>
            </w:pPr>
            <w:r>
              <w:rPr>
                <w:rFonts w:asciiTheme="majorBidi" w:hAnsiTheme="majorBidi" w:cstheme="majorBidi"/>
              </w:rPr>
              <w:t>2.3</w:t>
            </w:r>
          </w:p>
        </w:tc>
        <w:tc>
          <w:tcPr>
            <w:tcW w:w="2088" w:type="pct"/>
            <w:tcBorders>
              <w:top w:val="dashSmallGap" w:sz="4" w:space="0" w:color="auto"/>
              <w:bottom w:val="single" w:sz="8" w:space="0" w:color="auto"/>
            </w:tcBorders>
          </w:tcPr>
          <w:p w14:paraId="57321770" w14:textId="073BC1EE" w:rsidR="00106F81" w:rsidRPr="00C76B1F" w:rsidRDefault="00106F81" w:rsidP="00106F81">
            <w:pPr>
              <w:jc w:val="lowKashida"/>
              <w:rPr>
                <w:rFonts w:asciiTheme="majorBidi" w:hAnsiTheme="majorBidi" w:cstheme="majorBidi"/>
              </w:rPr>
            </w:pPr>
            <w:r>
              <w:rPr>
                <w:rFonts w:eastAsia="Calibri"/>
                <w:sz w:val="22"/>
                <w:szCs w:val="22"/>
              </w:rPr>
              <w:t xml:space="preserve">Criticize </w:t>
            </w:r>
            <w:r w:rsidRPr="00716144">
              <w:rPr>
                <w:rFonts w:eastAsia="Calibri"/>
                <w:sz w:val="22"/>
                <w:szCs w:val="22"/>
              </w:rPr>
              <w:t>the mechanism(s), symptoms, and treatment of heavy metals and corrosive</w:t>
            </w:r>
            <w:r>
              <w:rPr>
                <w:rFonts w:eastAsia="Calibri"/>
                <w:sz w:val="22"/>
                <w:szCs w:val="22"/>
              </w:rPr>
              <w:t xml:space="preserve"> toxicities</w:t>
            </w:r>
            <w:r>
              <w:rPr>
                <w:rFonts w:asciiTheme="majorBidi" w:hAnsiTheme="majorBidi" w:cstheme="majorBidi"/>
                <w:sz w:val="22"/>
                <w:szCs w:val="22"/>
              </w:rPr>
              <w:t xml:space="preserve"> besides </w:t>
            </w:r>
            <w:r w:rsidRPr="00716144">
              <w:rPr>
                <w:sz w:val="22"/>
                <w:szCs w:val="22"/>
              </w:rPr>
              <w:t>causes and features of chemical carcinogenesis, teratogenesis</w:t>
            </w:r>
            <w:r>
              <w:rPr>
                <w:sz w:val="22"/>
                <w:szCs w:val="22"/>
              </w:rPr>
              <w:t xml:space="preserve"> </w:t>
            </w:r>
            <w:r w:rsidRPr="00716144">
              <w:rPr>
                <w:sz w:val="22"/>
                <w:szCs w:val="22"/>
              </w:rPr>
              <w:t>drug-induced toxicit</w:t>
            </w:r>
            <w:r>
              <w:rPr>
                <w:sz w:val="22"/>
                <w:szCs w:val="22"/>
              </w:rPr>
              <w:t>ies and drug abuse.</w:t>
            </w:r>
          </w:p>
        </w:tc>
        <w:tc>
          <w:tcPr>
            <w:tcW w:w="1273" w:type="pct"/>
            <w:tcBorders>
              <w:top w:val="dashSmallGap" w:sz="4" w:space="0" w:color="auto"/>
              <w:bottom w:val="single" w:sz="8" w:space="0" w:color="auto"/>
            </w:tcBorders>
            <w:vAlign w:val="center"/>
          </w:tcPr>
          <w:p w14:paraId="7B5893C3" w14:textId="77777777" w:rsidR="00E32F2D" w:rsidRDefault="00E32F2D" w:rsidP="00E32F2D">
            <w:pPr>
              <w:jc w:val="center"/>
              <w:rPr>
                <w:rFonts w:asciiTheme="majorBidi" w:hAnsiTheme="majorBidi" w:cstheme="majorBidi"/>
                <w:sz w:val="22"/>
                <w:szCs w:val="22"/>
              </w:rPr>
            </w:pPr>
            <w:r>
              <w:rPr>
                <w:rFonts w:asciiTheme="majorBidi" w:hAnsiTheme="majorBidi" w:cstheme="majorBidi"/>
                <w:sz w:val="22"/>
                <w:szCs w:val="22"/>
              </w:rPr>
              <w:t>Practical</w:t>
            </w:r>
            <w:r w:rsidRPr="00476228">
              <w:rPr>
                <w:rFonts w:asciiTheme="majorBidi" w:hAnsiTheme="majorBidi" w:cstheme="majorBidi"/>
                <w:sz w:val="22"/>
                <w:szCs w:val="22"/>
              </w:rPr>
              <w:t xml:space="preserve"> </w:t>
            </w:r>
            <w:r>
              <w:rPr>
                <w:rFonts w:asciiTheme="majorBidi" w:hAnsiTheme="majorBidi" w:cstheme="majorBidi"/>
                <w:sz w:val="22"/>
                <w:szCs w:val="22"/>
              </w:rPr>
              <w:t>classes</w:t>
            </w:r>
          </w:p>
          <w:p w14:paraId="02886AF4" w14:textId="1B147852" w:rsidR="00106F81" w:rsidRPr="00DE07AD" w:rsidRDefault="00106F81" w:rsidP="0047447E">
            <w:pPr>
              <w:jc w:val="lowKashida"/>
              <w:rPr>
                <w:rFonts w:asciiTheme="majorBidi" w:hAnsiTheme="majorBidi" w:cstheme="majorBidi"/>
              </w:rPr>
            </w:pPr>
          </w:p>
        </w:tc>
        <w:tc>
          <w:tcPr>
            <w:tcW w:w="1193" w:type="pct"/>
            <w:tcBorders>
              <w:top w:val="dashSmallGap" w:sz="4" w:space="0" w:color="auto"/>
              <w:bottom w:val="single" w:sz="8" w:space="0" w:color="auto"/>
            </w:tcBorders>
            <w:vAlign w:val="center"/>
          </w:tcPr>
          <w:p w14:paraId="467BB389" w14:textId="1E760298" w:rsidR="00106F81" w:rsidRDefault="00106F81" w:rsidP="00D85441">
            <w:pPr>
              <w:jc w:val="center"/>
              <w:rPr>
                <w:rFonts w:asciiTheme="majorBidi" w:hAnsiTheme="majorBidi" w:cstheme="majorBidi"/>
                <w:sz w:val="22"/>
                <w:szCs w:val="22"/>
              </w:rPr>
            </w:pPr>
            <w:r>
              <w:rPr>
                <w:rFonts w:asciiTheme="majorBidi" w:hAnsiTheme="majorBidi" w:cstheme="majorBidi"/>
                <w:sz w:val="22"/>
                <w:szCs w:val="22"/>
              </w:rPr>
              <w:t>Practical Exam</w:t>
            </w:r>
            <w:r w:rsidR="007539B1">
              <w:rPr>
                <w:rFonts w:asciiTheme="majorBidi" w:hAnsiTheme="majorBidi" w:cstheme="majorBidi"/>
                <w:sz w:val="22"/>
                <w:szCs w:val="22"/>
              </w:rPr>
              <w:t>s</w:t>
            </w:r>
          </w:p>
          <w:p w14:paraId="12A35EA6" w14:textId="77777777" w:rsidR="00106F81" w:rsidRPr="00DE07AD" w:rsidRDefault="00106F81" w:rsidP="00D85441">
            <w:pPr>
              <w:jc w:val="center"/>
              <w:rPr>
                <w:rFonts w:asciiTheme="majorBidi" w:hAnsiTheme="majorBidi" w:cstheme="majorBidi"/>
              </w:rPr>
            </w:pPr>
          </w:p>
        </w:tc>
      </w:tr>
      <w:tr w:rsidR="00CA7253" w:rsidRPr="005D2DDD" w14:paraId="1B47C462" w14:textId="77777777" w:rsidTr="0070491C">
        <w:tc>
          <w:tcPr>
            <w:tcW w:w="446" w:type="pct"/>
            <w:tcBorders>
              <w:top w:val="single" w:sz="8" w:space="0" w:color="auto"/>
              <w:bottom w:val="single" w:sz="4" w:space="0" w:color="auto"/>
            </w:tcBorders>
            <w:shd w:val="clear" w:color="auto" w:fill="EAF1DD" w:themeFill="accent3" w:themeFillTint="33"/>
            <w:vAlign w:val="center"/>
          </w:tcPr>
          <w:p w14:paraId="6D9E5032" w14:textId="77777777" w:rsidR="00CA7253" w:rsidRPr="00C76B1F" w:rsidRDefault="00CA7253" w:rsidP="00A53773">
            <w:pPr>
              <w:jc w:val="center"/>
              <w:rPr>
                <w:rFonts w:asciiTheme="majorBidi" w:hAnsiTheme="majorBidi" w:cstheme="majorBidi"/>
                <w:b/>
                <w:bCs/>
                <w:sz w:val="20"/>
                <w:szCs w:val="20"/>
              </w:rPr>
            </w:pPr>
            <w:r w:rsidRPr="00C76B1F">
              <w:rPr>
                <w:rFonts w:asciiTheme="majorBidi" w:hAnsiTheme="majorBidi" w:cstheme="majorBidi"/>
                <w:b/>
                <w:bCs/>
                <w:sz w:val="20"/>
                <w:szCs w:val="20"/>
              </w:rPr>
              <w:t>3.0</w:t>
            </w:r>
          </w:p>
        </w:tc>
        <w:tc>
          <w:tcPr>
            <w:tcW w:w="4554" w:type="pct"/>
            <w:gridSpan w:val="3"/>
            <w:tcBorders>
              <w:top w:val="single" w:sz="8" w:space="0" w:color="auto"/>
              <w:bottom w:val="single" w:sz="4" w:space="0" w:color="auto"/>
            </w:tcBorders>
            <w:shd w:val="clear" w:color="auto" w:fill="EAF1DD" w:themeFill="accent3" w:themeFillTint="33"/>
            <w:vAlign w:val="center"/>
          </w:tcPr>
          <w:p w14:paraId="6D77781C" w14:textId="68751318" w:rsidR="00CA7253" w:rsidRPr="00C76B1F" w:rsidRDefault="0047447E" w:rsidP="00A53773">
            <w:pPr>
              <w:rPr>
                <w:b/>
                <w:bCs/>
              </w:rPr>
            </w:pPr>
            <w:r w:rsidRPr="009C77F0">
              <w:rPr>
                <w:b/>
                <w:bCs/>
              </w:rPr>
              <w:t>Competence</w:t>
            </w:r>
          </w:p>
        </w:tc>
      </w:tr>
      <w:tr w:rsidR="005D4D4C" w:rsidRPr="005D2DDD" w14:paraId="5E222550" w14:textId="77777777" w:rsidTr="00A53773">
        <w:trPr>
          <w:trHeight w:val="877"/>
        </w:trPr>
        <w:tc>
          <w:tcPr>
            <w:tcW w:w="446" w:type="pct"/>
            <w:tcBorders>
              <w:top w:val="single" w:sz="4" w:space="0" w:color="auto"/>
              <w:bottom w:val="dashSmallGap" w:sz="4" w:space="0" w:color="auto"/>
            </w:tcBorders>
            <w:vAlign w:val="center"/>
          </w:tcPr>
          <w:p w14:paraId="2B45A0F8" w14:textId="77777777" w:rsidR="005D4D4C" w:rsidRPr="00C76B1F" w:rsidRDefault="005D4D4C" w:rsidP="005D4D4C">
            <w:pPr>
              <w:jc w:val="center"/>
              <w:rPr>
                <w:rFonts w:asciiTheme="majorBidi" w:hAnsiTheme="majorBidi" w:cstheme="majorBidi"/>
              </w:rPr>
            </w:pPr>
            <w:r w:rsidRPr="00C76B1F">
              <w:rPr>
                <w:rFonts w:asciiTheme="majorBidi" w:hAnsiTheme="majorBidi" w:cstheme="majorBidi"/>
              </w:rPr>
              <w:t>3.1</w:t>
            </w:r>
          </w:p>
        </w:tc>
        <w:tc>
          <w:tcPr>
            <w:tcW w:w="2088" w:type="pct"/>
            <w:tcBorders>
              <w:top w:val="single" w:sz="4" w:space="0" w:color="auto"/>
              <w:bottom w:val="dashSmallGap" w:sz="4" w:space="0" w:color="auto"/>
            </w:tcBorders>
          </w:tcPr>
          <w:p w14:paraId="293D1ADE" w14:textId="2F036A47" w:rsidR="005D4D4C" w:rsidRPr="00E32F2D" w:rsidRDefault="005D4D4C" w:rsidP="005D4D4C">
            <w:pPr>
              <w:jc w:val="lowKashida"/>
              <w:rPr>
                <w:rFonts w:asciiTheme="majorBidi" w:hAnsiTheme="majorBidi" w:cstheme="majorBidi"/>
                <w:sz w:val="22"/>
                <w:szCs w:val="22"/>
              </w:rPr>
            </w:pPr>
            <w:r w:rsidRPr="00E32F2D">
              <w:rPr>
                <w:rFonts w:asciiTheme="majorBidi" w:hAnsiTheme="majorBidi" w:cstheme="majorBidi"/>
                <w:sz w:val="22"/>
                <w:szCs w:val="22"/>
                <w:lang w:bidi="ar-EG"/>
              </w:rPr>
              <w:t>Work independently, professionally</w:t>
            </w:r>
            <w:r w:rsidRPr="00E32F2D">
              <w:rPr>
                <w:rFonts w:asciiTheme="majorBidi" w:hAnsiTheme="majorBidi" w:cstheme="majorBidi"/>
                <w:sz w:val="22"/>
                <w:szCs w:val="22"/>
              </w:rPr>
              <w:t xml:space="preserve">, </w:t>
            </w:r>
            <w:r w:rsidRPr="00E32F2D">
              <w:rPr>
                <w:rFonts w:asciiTheme="majorBidi" w:hAnsiTheme="majorBidi" w:cstheme="majorBidi"/>
                <w:sz w:val="22"/>
                <w:szCs w:val="22"/>
                <w:lang w:bidi="ar-EG"/>
              </w:rPr>
              <w:t>and communicate clearly by verbal and written means</w:t>
            </w:r>
            <w:r w:rsidRPr="00E32F2D">
              <w:rPr>
                <w:rFonts w:asciiTheme="majorBidi" w:hAnsiTheme="majorBidi" w:cstheme="majorBidi"/>
                <w:sz w:val="22"/>
                <w:szCs w:val="22"/>
              </w:rPr>
              <w:t>.</w:t>
            </w:r>
          </w:p>
        </w:tc>
        <w:tc>
          <w:tcPr>
            <w:tcW w:w="1273" w:type="pct"/>
            <w:tcBorders>
              <w:top w:val="single" w:sz="4" w:space="0" w:color="auto"/>
              <w:bottom w:val="dashSmallGap" w:sz="4" w:space="0" w:color="auto"/>
            </w:tcBorders>
            <w:vAlign w:val="center"/>
          </w:tcPr>
          <w:p w14:paraId="03F620DC" w14:textId="77777777" w:rsidR="005D4D4C" w:rsidRPr="00E32F2D" w:rsidRDefault="005D4D4C" w:rsidP="005D4D4C">
            <w:pPr>
              <w:jc w:val="lowKashida"/>
              <w:rPr>
                <w:rFonts w:asciiTheme="majorBidi" w:hAnsiTheme="majorBidi" w:cstheme="majorBidi"/>
                <w:sz w:val="22"/>
                <w:szCs w:val="22"/>
              </w:rPr>
            </w:pPr>
          </w:p>
          <w:p w14:paraId="14575BBC" w14:textId="77777777" w:rsidR="005D4D4C" w:rsidRPr="00E32F2D" w:rsidRDefault="005D4D4C" w:rsidP="005D4D4C">
            <w:pPr>
              <w:jc w:val="center"/>
              <w:rPr>
                <w:rFonts w:asciiTheme="majorBidi" w:hAnsiTheme="majorBidi" w:cstheme="majorBidi"/>
                <w:sz w:val="22"/>
                <w:szCs w:val="22"/>
              </w:rPr>
            </w:pPr>
            <w:r w:rsidRPr="00E32F2D">
              <w:rPr>
                <w:rFonts w:asciiTheme="majorBidi" w:hAnsiTheme="majorBidi" w:cstheme="majorBidi"/>
                <w:sz w:val="22"/>
                <w:szCs w:val="22"/>
              </w:rPr>
              <w:t>Practical classes</w:t>
            </w:r>
          </w:p>
          <w:p w14:paraId="7666FD88" w14:textId="77777777" w:rsidR="005D4D4C" w:rsidRPr="00E32F2D" w:rsidRDefault="005D4D4C" w:rsidP="005D4D4C">
            <w:pPr>
              <w:jc w:val="lowKashida"/>
              <w:rPr>
                <w:rFonts w:asciiTheme="majorBidi" w:hAnsiTheme="majorBidi" w:cstheme="majorBidi"/>
                <w:sz w:val="22"/>
                <w:szCs w:val="22"/>
              </w:rPr>
            </w:pPr>
          </w:p>
          <w:p w14:paraId="200E022C" w14:textId="77777777" w:rsidR="005D4D4C" w:rsidRPr="00E32F2D" w:rsidRDefault="005D4D4C" w:rsidP="005D4D4C">
            <w:pPr>
              <w:jc w:val="lowKashida"/>
              <w:rPr>
                <w:rFonts w:asciiTheme="majorBidi" w:hAnsiTheme="majorBidi" w:cstheme="majorBidi"/>
                <w:sz w:val="22"/>
                <w:szCs w:val="22"/>
              </w:rPr>
            </w:pPr>
          </w:p>
        </w:tc>
        <w:tc>
          <w:tcPr>
            <w:tcW w:w="1193" w:type="pct"/>
            <w:tcBorders>
              <w:top w:val="single" w:sz="4" w:space="0" w:color="auto"/>
              <w:bottom w:val="dashSmallGap" w:sz="4" w:space="0" w:color="auto"/>
            </w:tcBorders>
            <w:vAlign w:val="center"/>
          </w:tcPr>
          <w:p w14:paraId="5259E7E5" w14:textId="68193A1F" w:rsidR="005D4D4C" w:rsidRPr="00E32F2D" w:rsidRDefault="005D4D4C" w:rsidP="005D4D4C">
            <w:pPr>
              <w:jc w:val="lowKashida"/>
              <w:rPr>
                <w:rFonts w:asciiTheme="majorBidi" w:hAnsiTheme="majorBidi" w:cstheme="majorBidi"/>
                <w:sz w:val="22"/>
                <w:szCs w:val="22"/>
              </w:rPr>
            </w:pPr>
            <w:r w:rsidRPr="00E32F2D">
              <w:rPr>
                <w:rFonts w:asciiTheme="majorBidi" w:hAnsiTheme="majorBidi" w:cstheme="majorBidi"/>
                <w:sz w:val="22"/>
                <w:szCs w:val="22"/>
              </w:rPr>
              <w:t xml:space="preserve">Observation card </w:t>
            </w:r>
          </w:p>
        </w:tc>
      </w:tr>
      <w:tr w:rsidR="005D4D4C" w:rsidRPr="005D2DDD" w14:paraId="51B5DEB3" w14:textId="77777777" w:rsidTr="00A53773">
        <w:tc>
          <w:tcPr>
            <w:tcW w:w="446" w:type="pct"/>
            <w:tcBorders>
              <w:top w:val="dashSmallGap" w:sz="4" w:space="0" w:color="auto"/>
              <w:bottom w:val="single" w:sz="12" w:space="0" w:color="auto"/>
            </w:tcBorders>
            <w:vAlign w:val="center"/>
          </w:tcPr>
          <w:p w14:paraId="3F49AEE1" w14:textId="641565EA" w:rsidR="005D4D4C" w:rsidRPr="00C76B1F" w:rsidRDefault="005D4D4C" w:rsidP="005D4D4C">
            <w:pPr>
              <w:jc w:val="center"/>
              <w:rPr>
                <w:rFonts w:asciiTheme="majorBidi" w:hAnsiTheme="majorBidi" w:cstheme="majorBidi"/>
              </w:rPr>
            </w:pPr>
            <w:r>
              <w:rPr>
                <w:rFonts w:asciiTheme="majorBidi" w:hAnsiTheme="majorBidi" w:cstheme="majorBidi"/>
              </w:rPr>
              <w:t>3.2</w:t>
            </w:r>
          </w:p>
        </w:tc>
        <w:tc>
          <w:tcPr>
            <w:tcW w:w="2088" w:type="pct"/>
            <w:tcBorders>
              <w:top w:val="dashSmallGap" w:sz="4" w:space="0" w:color="auto"/>
              <w:bottom w:val="single" w:sz="12" w:space="0" w:color="auto"/>
            </w:tcBorders>
          </w:tcPr>
          <w:p w14:paraId="08C6C76E" w14:textId="70BC2318" w:rsidR="005D4D4C" w:rsidRPr="00E32F2D" w:rsidRDefault="005D4D4C" w:rsidP="005D4D4C">
            <w:pPr>
              <w:jc w:val="lowKashida"/>
              <w:rPr>
                <w:rFonts w:asciiTheme="majorBidi" w:hAnsiTheme="majorBidi" w:cstheme="majorBidi"/>
                <w:sz w:val="22"/>
                <w:szCs w:val="22"/>
              </w:rPr>
            </w:pPr>
            <w:r w:rsidRPr="00E32F2D">
              <w:rPr>
                <w:sz w:val="22"/>
                <w:szCs w:val="22"/>
              </w:rPr>
              <w:t>Professional use of IT and computer in preparing reports, assignments, and oral presentations and to be skilled in the use of electronic resources for self-directed learning.</w:t>
            </w:r>
          </w:p>
        </w:tc>
        <w:tc>
          <w:tcPr>
            <w:tcW w:w="1273" w:type="pct"/>
            <w:tcBorders>
              <w:top w:val="dashSmallGap" w:sz="4" w:space="0" w:color="auto"/>
              <w:bottom w:val="single" w:sz="12" w:space="0" w:color="auto"/>
            </w:tcBorders>
            <w:vAlign w:val="center"/>
          </w:tcPr>
          <w:p w14:paraId="2AD7B0DF" w14:textId="77777777" w:rsidR="005D4D4C" w:rsidRPr="00E32F2D" w:rsidRDefault="005D4D4C" w:rsidP="005D4D4C">
            <w:pPr>
              <w:jc w:val="lowKashida"/>
              <w:rPr>
                <w:rFonts w:asciiTheme="majorBidi" w:hAnsiTheme="majorBidi" w:cstheme="majorBidi"/>
                <w:sz w:val="22"/>
                <w:szCs w:val="22"/>
              </w:rPr>
            </w:pPr>
          </w:p>
          <w:p w14:paraId="2FA92D49" w14:textId="77777777" w:rsidR="005D4D4C" w:rsidRPr="00E32F2D" w:rsidRDefault="005D4D4C" w:rsidP="005D4D4C">
            <w:pPr>
              <w:jc w:val="center"/>
              <w:rPr>
                <w:rFonts w:asciiTheme="majorBidi" w:hAnsiTheme="majorBidi" w:cstheme="majorBidi"/>
                <w:sz w:val="22"/>
                <w:szCs w:val="22"/>
              </w:rPr>
            </w:pPr>
            <w:r w:rsidRPr="00E32F2D">
              <w:rPr>
                <w:rFonts w:asciiTheme="majorBidi" w:hAnsiTheme="majorBidi" w:cstheme="majorBidi"/>
                <w:sz w:val="22"/>
                <w:szCs w:val="22"/>
              </w:rPr>
              <w:t>Lectures</w:t>
            </w:r>
          </w:p>
          <w:p w14:paraId="083B0DEF" w14:textId="77777777" w:rsidR="005D4D4C" w:rsidRPr="00E32F2D" w:rsidRDefault="005D4D4C" w:rsidP="005D4D4C">
            <w:pPr>
              <w:jc w:val="center"/>
              <w:rPr>
                <w:rFonts w:asciiTheme="majorBidi" w:hAnsiTheme="majorBidi" w:cstheme="majorBidi"/>
                <w:sz w:val="22"/>
                <w:szCs w:val="22"/>
              </w:rPr>
            </w:pPr>
            <w:r w:rsidRPr="00E32F2D">
              <w:rPr>
                <w:rFonts w:asciiTheme="majorBidi" w:hAnsiTheme="majorBidi" w:cstheme="majorBidi"/>
                <w:sz w:val="22"/>
                <w:szCs w:val="22"/>
              </w:rPr>
              <w:t>Self-directed learning</w:t>
            </w:r>
          </w:p>
          <w:p w14:paraId="5C923714" w14:textId="77777777" w:rsidR="005D4D4C" w:rsidRPr="00E32F2D" w:rsidRDefault="005D4D4C" w:rsidP="005D4D4C">
            <w:pPr>
              <w:jc w:val="lowKashida"/>
              <w:rPr>
                <w:rFonts w:asciiTheme="majorBidi" w:hAnsiTheme="majorBidi" w:cstheme="majorBidi"/>
                <w:sz w:val="22"/>
                <w:szCs w:val="22"/>
              </w:rPr>
            </w:pPr>
          </w:p>
          <w:p w14:paraId="365E2116" w14:textId="77777777" w:rsidR="005D4D4C" w:rsidRPr="00E32F2D" w:rsidRDefault="005D4D4C" w:rsidP="005D4D4C">
            <w:pPr>
              <w:jc w:val="lowKashida"/>
              <w:rPr>
                <w:rFonts w:asciiTheme="majorBidi" w:hAnsiTheme="majorBidi" w:cstheme="majorBidi"/>
                <w:sz w:val="22"/>
                <w:szCs w:val="22"/>
              </w:rPr>
            </w:pPr>
          </w:p>
        </w:tc>
        <w:tc>
          <w:tcPr>
            <w:tcW w:w="1193" w:type="pct"/>
            <w:tcBorders>
              <w:top w:val="dashSmallGap" w:sz="4" w:space="0" w:color="auto"/>
              <w:bottom w:val="single" w:sz="12" w:space="0" w:color="auto"/>
            </w:tcBorders>
            <w:vAlign w:val="center"/>
          </w:tcPr>
          <w:p w14:paraId="7057EF60" w14:textId="66BEE733" w:rsidR="005D4D4C" w:rsidRPr="00E32F2D" w:rsidRDefault="005D4D4C" w:rsidP="005D4D4C">
            <w:pPr>
              <w:jc w:val="center"/>
              <w:rPr>
                <w:rFonts w:asciiTheme="majorBidi" w:hAnsiTheme="majorBidi" w:cstheme="majorBidi"/>
                <w:sz w:val="22"/>
                <w:szCs w:val="22"/>
              </w:rPr>
            </w:pPr>
            <w:r w:rsidRPr="00E32F2D">
              <w:rPr>
                <w:rFonts w:asciiTheme="majorBidi" w:hAnsiTheme="majorBidi" w:cstheme="majorBidi"/>
                <w:sz w:val="22"/>
                <w:szCs w:val="22"/>
              </w:rPr>
              <w:t>Assignment/</w:t>
            </w:r>
          </w:p>
          <w:p w14:paraId="78873267" w14:textId="77777777" w:rsidR="005D4D4C" w:rsidRPr="00E32F2D" w:rsidRDefault="005D4D4C" w:rsidP="005D4D4C">
            <w:pPr>
              <w:jc w:val="center"/>
              <w:rPr>
                <w:rFonts w:asciiTheme="majorBidi" w:hAnsiTheme="majorBidi" w:cstheme="majorBidi"/>
                <w:sz w:val="22"/>
                <w:szCs w:val="22"/>
              </w:rPr>
            </w:pPr>
            <w:r w:rsidRPr="00E32F2D">
              <w:rPr>
                <w:rFonts w:asciiTheme="majorBidi" w:hAnsiTheme="majorBidi" w:cstheme="majorBidi"/>
                <w:sz w:val="22"/>
                <w:szCs w:val="22"/>
              </w:rPr>
              <w:t>Oral presentation</w:t>
            </w:r>
          </w:p>
          <w:p w14:paraId="331F4564" w14:textId="77777777" w:rsidR="005D4D4C" w:rsidRPr="00E32F2D" w:rsidRDefault="005D4D4C" w:rsidP="005D4D4C">
            <w:pPr>
              <w:jc w:val="lowKashida"/>
              <w:rPr>
                <w:rFonts w:asciiTheme="majorBidi" w:hAnsiTheme="majorBidi" w:cstheme="majorBidi"/>
                <w:sz w:val="22"/>
                <w:szCs w:val="22"/>
              </w:rPr>
            </w:pPr>
          </w:p>
        </w:tc>
      </w:tr>
    </w:tbl>
    <w:p w14:paraId="07B0B8B6" w14:textId="77777777" w:rsidR="00F94E2B" w:rsidRPr="00F94E2B" w:rsidRDefault="00F94E2B" w:rsidP="008B5913">
      <w:pPr>
        <w:pStyle w:val="Heading2"/>
        <w:jc w:val="left"/>
        <w:rPr>
          <w:rFonts w:asciiTheme="majorBidi" w:hAnsiTheme="majorBidi" w:cstheme="majorBidi"/>
          <w:sz w:val="16"/>
          <w:szCs w:val="16"/>
        </w:rPr>
      </w:pPr>
    </w:p>
    <w:p w14:paraId="26B38947" w14:textId="20DADF2E" w:rsidR="00E34F0F" w:rsidRDefault="009D6BCB" w:rsidP="008B5913">
      <w:pPr>
        <w:pStyle w:val="Heading2"/>
        <w:jc w:val="left"/>
        <w:rPr>
          <w:rFonts w:asciiTheme="majorBidi" w:hAnsiTheme="majorBidi" w:cstheme="majorBidi"/>
          <w:sz w:val="26"/>
          <w:szCs w:val="26"/>
        </w:rPr>
      </w:pPr>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4820"/>
        <w:gridCol w:w="1905"/>
        <w:gridCol w:w="2190"/>
      </w:tblGrid>
      <w:tr w:rsidR="00001466" w:rsidRPr="005D2DDD" w14:paraId="79852DD9" w14:textId="77777777" w:rsidTr="00C9346B">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4820"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905"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4A255D" w:rsidRPr="005D2DDD" w14:paraId="1B94C2C2" w14:textId="77777777" w:rsidTr="00C9346B">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0DDEFABE" w:rsidR="004A255D" w:rsidRPr="009D1E6C" w:rsidRDefault="004A255D" w:rsidP="004A255D">
            <w:pPr>
              <w:bidi/>
              <w:jc w:val="center"/>
              <w:rPr>
                <w:rFonts w:asciiTheme="majorBidi" w:hAnsiTheme="majorBidi" w:cstheme="majorBidi"/>
                <w:b/>
                <w:bCs/>
              </w:rPr>
            </w:pPr>
            <w:r w:rsidRPr="00D45EEE">
              <w:rPr>
                <w:b/>
                <w:bCs/>
                <w:sz w:val="22"/>
                <w:szCs w:val="22"/>
              </w:rPr>
              <w:t>1</w:t>
            </w:r>
          </w:p>
        </w:tc>
        <w:tc>
          <w:tcPr>
            <w:tcW w:w="4820" w:type="dxa"/>
            <w:tcBorders>
              <w:top w:val="single" w:sz="8" w:space="0" w:color="auto"/>
              <w:left w:val="single" w:sz="8" w:space="0" w:color="auto"/>
              <w:bottom w:val="dashSmallGap" w:sz="4" w:space="0" w:color="auto"/>
              <w:right w:val="single" w:sz="8" w:space="0" w:color="auto"/>
            </w:tcBorders>
          </w:tcPr>
          <w:p w14:paraId="09D9FFB5" w14:textId="47F7E5ED" w:rsidR="004A255D" w:rsidRPr="00DE07AD" w:rsidRDefault="004A255D" w:rsidP="004A255D">
            <w:pPr>
              <w:rPr>
                <w:rFonts w:asciiTheme="majorBidi" w:hAnsiTheme="majorBidi" w:cstheme="majorBidi"/>
                <w:rtl/>
              </w:rPr>
            </w:pPr>
            <w:r>
              <w:rPr>
                <w:sz w:val="22"/>
                <w:szCs w:val="22"/>
              </w:rPr>
              <w:t>Midterm Exam-1</w:t>
            </w:r>
          </w:p>
        </w:tc>
        <w:tc>
          <w:tcPr>
            <w:tcW w:w="1905" w:type="dxa"/>
            <w:tcBorders>
              <w:top w:val="single" w:sz="8" w:space="0" w:color="auto"/>
              <w:left w:val="single" w:sz="8" w:space="0" w:color="auto"/>
              <w:bottom w:val="dashSmallGap" w:sz="4" w:space="0" w:color="auto"/>
              <w:right w:val="single" w:sz="8" w:space="0" w:color="auto"/>
            </w:tcBorders>
          </w:tcPr>
          <w:p w14:paraId="0B33890A" w14:textId="0C3C9FCD" w:rsidR="004A255D" w:rsidRPr="00DE07AD" w:rsidRDefault="004A255D" w:rsidP="004A255D">
            <w:pPr>
              <w:rPr>
                <w:rFonts w:asciiTheme="majorBidi" w:hAnsiTheme="majorBidi" w:cstheme="majorBidi"/>
              </w:rPr>
            </w:pPr>
            <w:r>
              <w:rPr>
                <w:sz w:val="22"/>
                <w:szCs w:val="22"/>
              </w:rPr>
              <w:t>6th week</w:t>
            </w:r>
          </w:p>
        </w:tc>
        <w:tc>
          <w:tcPr>
            <w:tcW w:w="2190" w:type="dxa"/>
            <w:tcBorders>
              <w:top w:val="single" w:sz="8" w:space="0" w:color="auto"/>
              <w:left w:val="single" w:sz="8" w:space="0" w:color="auto"/>
              <w:bottom w:val="dashSmallGap" w:sz="4" w:space="0" w:color="auto"/>
            </w:tcBorders>
          </w:tcPr>
          <w:p w14:paraId="531D06A5" w14:textId="6FF17DF8" w:rsidR="004A255D" w:rsidRPr="00DE07AD" w:rsidRDefault="00CC6DCB" w:rsidP="004A255D">
            <w:pPr>
              <w:jc w:val="center"/>
              <w:rPr>
                <w:rFonts w:asciiTheme="majorBidi" w:hAnsiTheme="majorBidi" w:cstheme="majorBidi"/>
              </w:rPr>
            </w:pPr>
            <w:r>
              <w:rPr>
                <w:sz w:val="22"/>
                <w:szCs w:val="22"/>
              </w:rPr>
              <w:t>15</w:t>
            </w:r>
            <w:r w:rsidR="004A255D">
              <w:rPr>
                <w:sz w:val="22"/>
                <w:szCs w:val="22"/>
              </w:rPr>
              <w:t>%</w:t>
            </w:r>
          </w:p>
        </w:tc>
      </w:tr>
      <w:tr w:rsidR="004A255D" w:rsidRPr="005D2DDD" w14:paraId="4F83A0F2"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01971AD1" w:rsidR="004A255D" w:rsidRPr="009D1E6C" w:rsidRDefault="004A255D" w:rsidP="004A255D">
            <w:pPr>
              <w:bidi/>
              <w:jc w:val="center"/>
              <w:rPr>
                <w:rFonts w:asciiTheme="majorBidi" w:hAnsiTheme="majorBidi" w:cstheme="majorBidi"/>
                <w:b/>
                <w:bCs/>
              </w:rPr>
            </w:pPr>
            <w:r w:rsidRPr="00D45EEE">
              <w:rPr>
                <w:b/>
                <w:bCs/>
                <w:sz w:val="22"/>
                <w:szCs w:val="22"/>
              </w:rPr>
              <w:t>2</w:t>
            </w:r>
          </w:p>
        </w:tc>
        <w:tc>
          <w:tcPr>
            <w:tcW w:w="4820" w:type="dxa"/>
            <w:tcBorders>
              <w:top w:val="dashSmallGap" w:sz="4" w:space="0" w:color="auto"/>
              <w:left w:val="single" w:sz="8" w:space="0" w:color="auto"/>
              <w:bottom w:val="dashSmallGap" w:sz="4" w:space="0" w:color="auto"/>
              <w:right w:val="single" w:sz="8" w:space="0" w:color="auto"/>
            </w:tcBorders>
          </w:tcPr>
          <w:p w14:paraId="667CBB7B" w14:textId="0CCB21C4" w:rsidR="004A255D" w:rsidRPr="00DE07AD" w:rsidRDefault="004A255D" w:rsidP="004A255D">
            <w:pPr>
              <w:rPr>
                <w:rFonts w:asciiTheme="majorBidi" w:hAnsiTheme="majorBidi" w:cstheme="majorBidi"/>
                <w:lang w:bidi="ar-EG"/>
              </w:rPr>
            </w:pPr>
            <w:r>
              <w:rPr>
                <w:sz w:val="22"/>
                <w:szCs w:val="22"/>
              </w:rPr>
              <w:t>Midterm Exam-2</w:t>
            </w:r>
          </w:p>
        </w:tc>
        <w:tc>
          <w:tcPr>
            <w:tcW w:w="1905" w:type="dxa"/>
            <w:tcBorders>
              <w:top w:val="dashSmallGap" w:sz="4" w:space="0" w:color="auto"/>
              <w:left w:val="single" w:sz="8" w:space="0" w:color="auto"/>
              <w:bottom w:val="dashSmallGap" w:sz="4" w:space="0" w:color="auto"/>
              <w:right w:val="single" w:sz="8" w:space="0" w:color="auto"/>
            </w:tcBorders>
          </w:tcPr>
          <w:p w14:paraId="5A315724" w14:textId="67DB08B5" w:rsidR="004A255D" w:rsidRPr="00DE07AD" w:rsidRDefault="004A255D" w:rsidP="004A255D">
            <w:pPr>
              <w:rPr>
                <w:rFonts w:asciiTheme="majorBidi" w:hAnsiTheme="majorBidi" w:cstheme="majorBidi"/>
              </w:rPr>
            </w:pPr>
            <w:r>
              <w:rPr>
                <w:sz w:val="22"/>
                <w:szCs w:val="22"/>
              </w:rPr>
              <w:t>10</w:t>
            </w:r>
            <w:r>
              <w:rPr>
                <w:sz w:val="22"/>
                <w:szCs w:val="22"/>
                <w:vertAlign w:val="superscript"/>
              </w:rPr>
              <w:t>th</w:t>
            </w:r>
            <w:r>
              <w:rPr>
                <w:sz w:val="22"/>
                <w:szCs w:val="22"/>
              </w:rPr>
              <w:t xml:space="preserve"> week</w:t>
            </w:r>
          </w:p>
        </w:tc>
        <w:tc>
          <w:tcPr>
            <w:tcW w:w="2190" w:type="dxa"/>
            <w:tcBorders>
              <w:top w:val="dashSmallGap" w:sz="4" w:space="0" w:color="auto"/>
              <w:left w:val="single" w:sz="8" w:space="0" w:color="auto"/>
              <w:bottom w:val="dashSmallGap" w:sz="4" w:space="0" w:color="auto"/>
            </w:tcBorders>
          </w:tcPr>
          <w:p w14:paraId="31E8EAC7" w14:textId="79B7AD27" w:rsidR="004A255D" w:rsidRPr="00DE07AD" w:rsidRDefault="00CC6DCB" w:rsidP="004A255D">
            <w:pPr>
              <w:jc w:val="center"/>
              <w:rPr>
                <w:rFonts w:asciiTheme="majorBidi" w:hAnsiTheme="majorBidi" w:cstheme="majorBidi"/>
              </w:rPr>
            </w:pPr>
            <w:r>
              <w:rPr>
                <w:sz w:val="22"/>
                <w:szCs w:val="22"/>
              </w:rPr>
              <w:t>15</w:t>
            </w:r>
            <w:r w:rsidR="004A255D">
              <w:rPr>
                <w:sz w:val="22"/>
                <w:szCs w:val="22"/>
              </w:rPr>
              <w:t>%</w:t>
            </w:r>
          </w:p>
        </w:tc>
      </w:tr>
      <w:tr w:rsidR="004A255D" w:rsidRPr="005D2DDD" w14:paraId="64F322F2"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984D8E1" w:rsidR="004A255D" w:rsidRPr="009D1E6C" w:rsidRDefault="004A255D" w:rsidP="004A255D">
            <w:pPr>
              <w:bidi/>
              <w:jc w:val="center"/>
              <w:rPr>
                <w:rFonts w:asciiTheme="majorBidi" w:hAnsiTheme="majorBidi" w:cstheme="majorBidi"/>
                <w:b/>
                <w:bCs/>
                <w:rtl/>
                <w:lang w:bidi="ar-EG"/>
              </w:rPr>
            </w:pPr>
            <w:r w:rsidRPr="00D45EEE">
              <w:rPr>
                <w:b/>
                <w:bCs/>
                <w:sz w:val="22"/>
                <w:szCs w:val="22"/>
              </w:rPr>
              <w:t>3</w:t>
            </w:r>
          </w:p>
        </w:tc>
        <w:tc>
          <w:tcPr>
            <w:tcW w:w="4820" w:type="dxa"/>
            <w:tcBorders>
              <w:top w:val="dashSmallGap" w:sz="4" w:space="0" w:color="auto"/>
              <w:left w:val="single" w:sz="8" w:space="0" w:color="auto"/>
              <w:bottom w:val="dashSmallGap" w:sz="4" w:space="0" w:color="auto"/>
              <w:right w:val="single" w:sz="8" w:space="0" w:color="auto"/>
            </w:tcBorders>
          </w:tcPr>
          <w:p w14:paraId="40BC92D0" w14:textId="58EA03E9" w:rsidR="004A255D" w:rsidRPr="00DE07AD" w:rsidRDefault="004A255D" w:rsidP="004A255D">
            <w:pPr>
              <w:rPr>
                <w:rFonts w:asciiTheme="majorBidi" w:hAnsiTheme="majorBidi" w:cstheme="majorBidi"/>
              </w:rPr>
            </w:pPr>
            <w:r>
              <w:rPr>
                <w:sz w:val="22"/>
                <w:szCs w:val="22"/>
              </w:rPr>
              <w:t>Practical Quizzes</w:t>
            </w:r>
          </w:p>
        </w:tc>
        <w:tc>
          <w:tcPr>
            <w:tcW w:w="1905" w:type="dxa"/>
            <w:tcBorders>
              <w:top w:val="dashSmallGap" w:sz="4" w:space="0" w:color="auto"/>
              <w:left w:val="single" w:sz="8" w:space="0" w:color="auto"/>
              <w:bottom w:val="dashSmallGap" w:sz="4" w:space="0" w:color="auto"/>
              <w:right w:val="single" w:sz="8" w:space="0" w:color="auto"/>
            </w:tcBorders>
          </w:tcPr>
          <w:p w14:paraId="1D590E94" w14:textId="24A4DAA9" w:rsidR="004A255D" w:rsidRPr="00DE07AD" w:rsidRDefault="004A255D" w:rsidP="004A255D">
            <w:pPr>
              <w:rPr>
                <w:rFonts w:asciiTheme="majorBidi" w:hAnsiTheme="majorBidi" w:cstheme="majorBidi"/>
              </w:rPr>
            </w:pPr>
            <w:r>
              <w:rPr>
                <w:sz w:val="22"/>
                <w:szCs w:val="22"/>
              </w:rPr>
              <w:t>Per semester</w:t>
            </w:r>
          </w:p>
        </w:tc>
        <w:tc>
          <w:tcPr>
            <w:tcW w:w="2190" w:type="dxa"/>
            <w:tcBorders>
              <w:top w:val="dashSmallGap" w:sz="4" w:space="0" w:color="auto"/>
              <w:left w:val="single" w:sz="8" w:space="0" w:color="auto"/>
              <w:bottom w:val="dashSmallGap" w:sz="4" w:space="0" w:color="auto"/>
            </w:tcBorders>
          </w:tcPr>
          <w:p w14:paraId="7C911582" w14:textId="7B0B0B94" w:rsidR="004A255D" w:rsidRPr="00DE07AD" w:rsidRDefault="004A255D" w:rsidP="004A255D">
            <w:pPr>
              <w:jc w:val="center"/>
              <w:rPr>
                <w:rFonts w:asciiTheme="majorBidi" w:hAnsiTheme="majorBidi" w:cstheme="majorBidi"/>
              </w:rPr>
            </w:pPr>
            <w:r>
              <w:rPr>
                <w:sz w:val="22"/>
                <w:szCs w:val="22"/>
              </w:rPr>
              <w:t>5%</w:t>
            </w:r>
          </w:p>
        </w:tc>
      </w:tr>
      <w:tr w:rsidR="004A255D" w:rsidRPr="005D2DDD" w14:paraId="44147A70"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25586FF4" w:rsidR="004A255D" w:rsidRPr="009D1E6C" w:rsidRDefault="004A255D" w:rsidP="004A255D">
            <w:pPr>
              <w:bidi/>
              <w:jc w:val="center"/>
              <w:rPr>
                <w:rFonts w:asciiTheme="majorBidi" w:hAnsiTheme="majorBidi" w:cstheme="majorBidi"/>
                <w:b/>
                <w:bCs/>
                <w:rtl/>
                <w:lang w:bidi="ar-EG"/>
              </w:rPr>
            </w:pPr>
            <w:r w:rsidRPr="00D45EEE">
              <w:rPr>
                <w:b/>
                <w:bCs/>
                <w:sz w:val="22"/>
                <w:szCs w:val="22"/>
              </w:rPr>
              <w:lastRenderedPageBreak/>
              <w:t>4</w:t>
            </w:r>
          </w:p>
        </w:tc>
        <w:tc>
          <w:tcPr>
            <w:tcW w:w="4820" w:type="dxa"/>
            <w:tcBorders>
              <w:top w:val="dashSmallGap" w:sz="4" w:space="0" w:color="auto"/>
              <w:left w:val="single" w:sz="8" w:space="0" w:color="auto"/>
              <w:bottom w:val="dashSmallGap" w:sz="4" w:space="0" w:color="auto"/>
              <w:right w:val="single" w:sz="8" w:space="0" w:color="auto"/>
            </w:tcBorders>
          </w:tcPr>
          <w:p w14:paraId="6AB8D178" w14:textId="63655724" w:rsidR="004A255D" w:rsidRPr="00DE07AD" w:rsidRDefault="004A255D" w:rsidP="004A255D">
            <w:pPr>
              <w:rPr>
                <w:rFonts w:asciiTheme="majorBidi" w:hAnsiTheme="majorBidi" w:cstheme="majorBidi"/>
              </w:rPr>
            </w:pPr>
            <w:r>
              <w:rPr>
                <w:sz w:val="22"/>
                <w:szCs w:val="22"/>
              </w:rPr>
              <w:t xml:space="preserve">Student Activity/Assignment/Presentation </w:t>
            </w:r>
          </w:p>
        </w:tc>
        <w:tc>
          <w:tcPr>
            <w:tcW w:w="1905" w:type="dxa"/>
            <w:tcBorders>
              <w:top w:val="dashSmallGap" w:sz="4" w:space="0" w:color="auto"/>
              <w:left w:val="single" w:sz="8" w:space="0" w:color="auto"/>
              <w:bottom w:val="dashSmallGap" w:sz="4" w:space="0" w:color="auto"/>
              <w:right w:val="single" w:sz="8" w:space="0" w:color="auto"/>
            </w:tcBorders>
          </w:tcPr>
          <w:p w14:paraId="4F48CF2C" w14:textId="41CCE070" w:rsidR="004A255D" w:rsidRPr="00DE07AD" w:rsidRDefault="004A255D" w:rsidP="004A255D">
            <w:pPr>
              <w:rPr>
                <w:rFonts w:asciiTheme="majorBidi" w:hAnsiTheme="majorBidi" w:cstheme="majorBidi"/>
              </w:rPr>
            </w:pPr>
            <w:r>
              <w:rPr>
                <w:sz w:val="22"/>
                <w:szCs w:val="22"/>
              </w:rPr>
              <w:t>12</w:t>
            </w:r>
            <w:r>
              <w:rPr>
                <w:sz w:val="22"/>
                <w:szCs w:val="22"/>
                <w:vertAlign w:val="superscript"/>
              </w:rPr>
              <w:t>th</w:t>
            </w:r>
            <w:r>
              <w:rPr>
                <w:sz w:val="22"/>
                <w:szCs w:val="22"/>
              </w:rPr>
              <w:t xml:space="preserve"> Week</w:t>
            </w:r>
          </w:p>
        </w:tc>
        <w:tc>
          <w:tcPr>
            <w:tcW w:w="2190" w:type="dxa"/>
            <w:tcBorders>
              <w:top w:val="dashSmallGap" w:sz="4" w:space="0" w:color="auto"/>
              <w:left w:val="single" w:sz="8" w:space="0" w:color="auto"/>
              <w:bottom w:val="dashSmallGap" w:sz="4" w:space="0" w:color="auto"/>
            </w:tcBorders>
          </w:tcPr>
          <w:p w14:paraId="37409803" w14:textId="00A1E50F" w:rsidR="004A255D" w:rsidRPr="00DE07AD" w:rsidRDefault="004A255D" w:rsidP="004A255D">
            <w:pPr>
              <w:jc w:val="center"/>
              <w:rPr>
                <w:rFonts w:asciiTheme="majorBidi" w:hAnsiTheme="majorBidi" w:cstheme="majorBidi"/>
              </w:rPr>
            </w:pPr>
            <w:r>
              <w:rPr>
                <w:sz w:val="22"/>
                <w:szCs w:val="22"/>
              </w:rPr>
              <w:t>5%</w:t>
            </w:r>
          </w:p>
        </w:tc>
      </w:tr>
      <w:tr w:rsidR="004A255D" w:rsidRPr="005D2DDD" w14:paraId="25D13671"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083966F4" w:rsidR="004A255D" w:rsidRPr="009D1E6C" w:rsidRDefault="004A255D" w:rsidP="004A255D">
            <w:pPr>
              <w:bidi/>
              <w:jc w:val="center"/>
              <w:rPr>
                <w:rFonts w:asciiTheme="majorBidi" w:hAnsiTheme="majorBidi" w:cstheme="majorBidi"/>
                <w:b/>
                <w:bCs/>
                <w:rtl/>
                <w:lang w:bidi="ar-EG"/>
              </w:rPr>
            </w:pPr>
            <w:r w:rsidRPr="00D45EEE">
              <w:rPr>
                <w:b/>
                <w:bCs/>
                <w:sz w:val="22"/>
                <w:szCs w:val="22"/>
              </w:rPr>
              <w:t>5</w:t>
            </w:r>
          </w:p>
        </w:tc>
        <w:tc>
          <w:tcPr>
            <w:tcW w:w="4820" w:type="dxa"/>
            <w:tcBorders>
              <w:top w:val="dashSmallGap" w:sz="4" w:space="0" w:color="auto"/>
              <w:left w:val="single" w:sz="8" w:space="0" w:color="auto"/>
              <w:bottom w:val="dashSmallGap" w:sz="4" w:space="0" w:color="auto"/>
              <w:right w:val="single" w:sz="8" w:space="0" w:color="auto"/>
            </w:tcBorders>
          </w:tcPr>
          <w:p w14:paraId="7524B90C" w14:textId="06E51048" w:rsidR="004A255D" w:rsidRPr="00DE07AD" w:rsidRDefault="004A255D" w:rsidP="004A255D">
            <w:pPr>
              <w:rPr>
                <w:rFonts w:asciiTheme="majorBidi" w:hAnsiTheme="majorBidi" w:cstheme="majorBidi"/>
              </w:rPr>
            </w:pPr>
            <w:r>
              <w:rPr>
                <w:sz w:val="22"/>
                <w:szCs w:val="22"/>
              </w:rPr>
              <w:t>Observation card (</w:t>
            </w:r>
            <w:r w:rsidR="00634905">
              <w:rPr>
                <w:sz w:val="22"/>
                <w:szCs w:val="22"/>
              </w:rPr>
              <w:t>P</w:t>
            </w:r>
            <w:r>
              <w:rPr>
                <w:sz w:val="22"/>
                <w:szCs w:val="22"/>
              </w:rPr>
              <w:t>ractical)</w:t>
            </w:r>
          </w:p>
        </w:tc>
        <w:tc>
          <w:tcPr>
            <w:tcW w:w="1905" w:type="dxa"/>
            <w:tcBorders>
              <w:top w:val="dashSmallGap" w:sz="4" w:space="0" w:color="auto"/>
              <w:left w:val="single" w:sz="8" w:space="0" w:color="auto"/>
              <w:bottom w:val="dashSmallGap" w:sz="4" w:space="0" w:color="auto"/>
              <w:right w:val="single" w:sz="8" w:space="0" w:color="auto"/>
            </w:tcBorders>
          </w:tcPr>
          <w:p w14:paraId="1CDBE7DD" w14:textId="63D121DF" w:rsidR="004A255D" w:rsidRPr="00DE07AD" w:rsidRDefault="004A255D" w:rsidP="004A255D">
            <w:pPr>
              <w:rPr>
                <w:rFonts w:asciiTheme="majorBidi" w:hAnsiTheme="majorBidi" w:cstheme="majorBidi"/>
              </w:rPr>
            </w:pPr>
            <w:r>
              <w:rPr>
                <w:sz w:val="22"/>
                <w:szCs w:val="22"/>
              </w:rPr>
              <w:t>2-12 Week</w:t>
            </w:r>
          </w:p>
        </w:tc>
        <w:tc>
          <w:tcPr>
            <w:tcW w:w="2190" w:type="dxa"/>
            <w:tcBorders>
              <w:top w:val="dashSmallGap" w:sz="4" w:space="0" w:color="auto"/>
              <w:left w:val="single" w:sz="8" w:space="0" w:color="auto"/>
              <w:bottom w:val="dashSmallGap" w:sz="4" w:space="0" w:color="auto"/>
            </w:tcBorders>
          </w:tcPr>
          <w:p w14:paraId="3B5ACF58" w14:textId="79CE230F" w:rsidR="004A255D" w:rsidRPr="00DE07AD" w:rsidRDefault="004A255D" w:rsidP="004A255D">
            <w:pPr>
              <w:jc w:val="center"/>
              <w:rPr>
                <w:rFonts w:asciiTheme="majorBidi" w:hAnsiTheme="majorBidi" w:cstheme="majorBidi"/>
              </w:rPr>
            </w:pPr>
            <w:r>
              <w:rPr>
                <w:sz w:val="22"/>
                <w:szCs w:val="22"/>
              </w:rPr>
              <w:t>5%</w:t>
            </w:r>
          </w:p>
        </w:tc>
      </w:tr>
      <w:tr w:rsidR="004A255D" w:rsidRPr="005D2DDD" w14:paraId="62770D98"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228398CD" w:rsidR="004A255D" w:rsidRPr="009D1E6C" w:rsidRDefault="004A255D" w:rsidP="004A255D">
            <w:pPr>
              <w:bidi/>
              <w:jc w:val="center"/>
              <w:rPr>
                <w:rFonts w:asciiTheme="majorBidi" w:hAnsiTheme="majorBidi" w:cstheme="majorBidi"/>
                <w:b/>
                <w:bCs/>
                <w:rtl/>
                <w:lang w:bidi="ar-EG"/>
              </w:rPr>
            </w:pPr>
            <w:r w:rsidRPr="00D45EEE">
              <w:rPr>
                <w:b/>
                <w:bCs/>
                <w:sz w:val="22"/>
                <w:szCs w:val="22"/>
              </w:rPr>
              <w:t>6</w:t>
            </w:r>
          </w:p>
        </w:tc>
        <w:tc>
          <w:tcPr>
            <w:tcW w:w="4820" w:type="dxa"/>
            <w:tcBorders>
              <w:top w:val="dashSmallGap" w:sz="4" w:space="0" w:color="auto"/>
              <w:left w:val="single" w:sz="8" w:space="0" w:color="auto"/>
              <w:bottom w:val="dashSmallGap" w:sz="4" w:space="0" w:color="auto"/>
              <w:right w:val="single" w:sz="8" w:space="0" w:color="auto"/>
            </w:tcBorders>
          </w:tcPr>
          <w:p w14:paraId="4D11F5B2" w14:textId="690D56D4" w:rsidR="004A255D" w:rsidRPr="00DE07AD" w:rsidRDefault="004A255D" w:rsidP="004A255D">
            <w:pPr>
              <w:rPr>
                <w:rFonts w:asciiTheme="majorBidi" w:hAnsiTheme="majorBidi" w:cstheme="majorBidi"/>
              </w:rPr>
            </w:pPr>
            <w:r>
              <w:rPr>
                <w:sz w:val="22"/>
                <w:szCs w:val="22"/>
              </w:rPr>
              <w:t>Final Practical Examination</w:t>
            </w:r>
          </w:p>
        </w:tc>
        <w:tc>
          <w:tcPr>
            <w:tcW w:w="1905" w:type="dxa"/>
            <w:tcBorders>
              <w:top w:val="dashSmallGap" w:sz="4" w:space="0" w:color="auto"/>
              <w:left w:val="single" w:sz="8" w:space="0" w:color="auto"/>
              <w:bottom w:val="dashSmallGap" w:sz="4" w:space="0" w:color="auto"/>
              <w:right w:val="single" w:sz="8" w:space="0" w:color="auto"/>
            </w:tcBorders>
          </w:tcPr>
          <w:p w14:paraId="450B8268" w14:textId="3FC8F5A8" w:rsidR="004A255D" w:rsidRPr="00DE07AD" w:rsidRDefault="004A255D" w:rsidP="004A255D">
            <w:pPr>
              <w:rPr>
                <w:rFonts w:asciiTheme="majorBidi" w:hAnsiTheme="majorBidi" w:cstheme="majorBidi"/>
              </w:rPr>
            </w:pPr>
            <w:r>
              <w:rPr>
                <w:sz w:val="22"/>
                <w:szCs w:val="22"/>
              </w:rPr>
              <w:t>15</w:t>
            </w:r>
            <w:r>
              <w:rPr>
                <w:sz w:val="22"/>
                <w:szCs w:val="22"/>
                <w:vertAlign w:val="superscript"/>
              </w:rPr>
              <w:t>th</w:t>
            </w:r>
            <w:r>
              <w:rPr>
                <w:sz w:val="22"/>
                <w:szCs w:val="22"/>
              </w:rPr>
              <w:t xml:space="preserve"> week</w:t>
            </w:r>
          </w:p>
        </w:tc>
        <w:tc>
          <w:tcPr>
            <w:tcW w:w="2190" w:type="dxa"/>
            <w:tcBorders>
              <w:top w:val="dashSmallGap" w:sz="4" w:space="0" w:color="auto"/>
              <w:left w:val="single" w:sz="8" w:space="0" w:color="auto"/>
              <w:bottom w:val="dashSmallGap" w:sz="4" w:space="0" w:color="auto"/>
            </w:tcBorders>
          </w:tcPr>
          <w:p w14:paraId="6596BA54" w14:textId="2AA44BEB" w:rsidR="004A255D" w:rsidRPr="00DE07AD" w:rsidRDefault="004A255D" w:rsidP="004A255D">
            <w:pPr>
              <w:jc w:val="center"/>
              <w:rPr>
                <w:rFonts w:asciiTheme="majorBidi" w:hAnsiTheme="majorBidi" w:cstheme="majorBidi"/>
              </w:rPr>
            </w:pPr>
            <w:r>
              <w:rPr>
                <w:sz w:val="22"/>
                <w:szCs w:val="22"/>
              </w:rPr>
              <w:t>15%</w:t>
            </w:r>
          </w:p>
        </w:tc>
      </w:tr>
      <w:tr w:rsidR="004A255D" w:rsidRPr="005D2DDD" w14:paraId="21CDCA16" w14:textId="77777777" w:rsidTr="00954374">
        <w:trPr>
          <w:trHeight w:val="347"/>
          <w:jc w:val="center"/>
        </w:trPr>
        <w:tc>
          <w:tcPr>
            <w:tcW w:w="410" w:type="dxa"/>
            <w:tcBorders>
              <w:top w:val="dashSmallGap" w:sz="4" w:space="0" w:color="auto"/>
              <w:bottom w:val="dashSmallGap" w:sz="4" w:space="0" w:color="auto"/>
              <w:right w:val="single" w:sz="8" w:space="0" w:color="auto"/>
            </w:tcBorders>
            <w:vAlign w:val="center"/>
          </w:tcPr>
          <w:p w14:paraId="56CBCA4D" w14:textId="45B0DB0F" w:rsidR="004A255D" w:rsidRPr="009D1E6C" w:rsidRDefault="004A255D" w:rsidP="004A255D">
            <w:pPr>
              <w:bidi/>
              <w:jc w:val="center"/>
              <w:rPr>
                <w:rFonts w:asciiTheme="majorBidi" w:hAnsiTheme="majorBidi" w:cstheme="majorBidi"/>
                <w:b/>
                <w:bCs/>
                <w:rtl/>
                <w:lang w:bidi="ar-EG"/>
              </w:rPr>
            </w:pPr>
            <w:r>
              <w:rPr>
                <w:b/>
                <w:bCs/>
                <w:sz w:val="22"/>
                <w:szCs w:val="22"/>
              </w:rPr>
              <w:t>7</w:t>
            </w:r>
          </w:p>
        </w:tc>
        <w:tc>
          <w:tcPr>
            <w:tcW w:w="4820" w:type="dxa"/>
            <w:tcBorders>
              <w:top w:val="dashSmallGap" w:sz="4" w:space="0" w:color="auto"/>
              <w:left w:val="single" w:sz="8" w:space="0" w:color="auto"/>
              <w:bottom w:val="dashSmallGap" w:sz="4" w:space="0" w:color="auto"/>
              <w:right w:val="single" w:sz="8" w:space="0" w:color="auto"/>
            </w:tcBorders>
          </w:tcPr>
          <w:p w14:paraId="631CC656" w14:textId="1B85046D" w:rsidR="004A255D" w:rsidRPr="00DE07AD" w:rsidRDefault="004A255D" w:rsidP="004A255D">
            <w:pPr>
              <w:rPr>
                <w:rFonts w:asciiTheme="majorBidi" w:hAnsiTheme="majorBidi" w:cstheme="majorBidi"/>
              </w:rPr>
            </w:pPr>
            <w:r>
              <w:rPr>
                <w:sz w:val="22"/>
                <w:szCs w:val="22"/>
              </w:rPr>
              <w:t xml:space="preserve">Final Theoretical Examination </w:t>
            </w:r>
          </w:p>
        </w:tc>
        <w:tc>
          <w:tcPr>
            <w:tcW w:w="1905" w:type="dxa"/>
            <w:tcBorders>
              <w:top w:val="dashSmallGap" w:sz="4" w:space="0" w:color="auto"/>
              <w:left w:val="single" w:sz="8" w:space="0" w:color="auto"/>
              <w:bottom w:val="dashSmallGap" w:sz="4" w:space="0" w:color="auto"/>
              <w:right w:val="single" w:sz="8" w:space="0" w:color="auto"/>
            </w:tcBorders>
          </w:tcPr>
          <w:p w14:paraId="61F1AD54" w14:textId="59078DA2" w:rsidR="004A255D" w:rsidRPr="00DE07AD" w:rsidRDefault="004A255D" w:rsidP="004A255D">
            <w:pPr>
              <w:bidi/>
              <w:jc w:val="right"/>
              <w:rPr>
                <w:rFonts w:asciiTheme="majorBidi" w:hAnsiTheme="majorBidi" w:cstheme="majorBidi"/>
              </w:rPr>
            </w:pPr>
            <w:r>
              <w:rPr>
                <w:sz w:val="22"/>
                <w:szCs w:val="22"/>
              </w:rPr>
              <w:t>16-17</w:t>
            </w:r>
            <w:r>
              <w:rPr>
                <w:sz w:val="22"/>
                <w:szCs w:val="22"/>
                <w:vertAlign w:val="superscript"/>
              </w:rPr>
              <w:t>th</w:t>
            </w:r>
            <w:r>
              <w:rPr>
                <w:sz w:val="22"/>
                <w:szCs w:val="22"/>
              </w:rPr>
              <w:t xml:space="preserve"> week</w:t>
            </w:r>
          </w:p>
        </w:tc>
        <w:tc>
          <w:tcPr>
            <w:tcW w:w="2190" w:type="dxa"/>
            <w:tcBorders>
              <w:top w:val="dashSmallGap" w:sz="4" w:space="0" w:color="auto"/>
              <w:left w:val="single" w:sz="8" w:space="0" w:color="auto"/>
              <w:bottom w:val="dashSmallGap" w:sz="4" w:space="0" w:color="auto"/>
            </w:tcBorders>
          </w:tcPr>
          <w:p w14:paraId="0F93526D" w14:textId="10EB82A9" w:rsidR="004A255D" w:rsidRPr="00DE07AD" w:rsidRDefault="004A255D" w:rsidP="004A255D">
            <w:pPr>
              <w:jc w:val="center"/>
              <w:rPr>
                <w:rFonts w:asciiTheme="majorBidi" w:hAnsiTheme="majorBidi" w:cstheme="majorBidi"/>
              </w:rPr>
            </w:pPr>
            <w:r>
              <w:rPr>
                <w:sz w:val="22"/>
                <w:szCs w:val="22"/>
              </w:rPr>
              <w:t>40%</w:t>
            </w:r>
          </w:p>
        </w:tc>
      </w:tr>
      <w:tr w:rsidR="004A255D" w:rsidRPr="005D2DDD" w14:paraId="034CF8F7" w14:textId="77777777" w:rsidTr="00476EAD">
        <w:trPr>
          <w:trHeight w:val="260"/>
          <w:jc w:val="center"/>
        </w:trPr>
        <w:tc>
          <w:tcPr>
            <w:tcW w:w="410" w:type="dxa"/>
            <w:tcBorders>
              <w:top w:val="dashSmallGap" w:sz="4" w:space="0" w:color="auto"/>
              <w:bottom w:val="single" w:sz="12" w:space="0" w:color="auto"/>
              <w:right w:val="single" w:sz="8" w:space="0" w:color="auto"/>
            </w:tcBorders>
            <w:shd w:val="clear" w:color="auto" w:fill="EAF1DD" w:themeFill="accent3" w:themeFillTint="33"/>
            <w:vAlign w:val="center"/>
          </w:tcPr>
          <w:p w14:paraId="497DFF05" w14:textId="0C0933D7" w:rsidR="004A255D" w:rsidRDefault="004A255D" w:rsidP="004A255D">
            <w:pPr>
              <w:bidi/>
              <w:jc w:val="center"/>
              <w:rPr>
                <w:b/>
                <w:bCs/>
                <w:sz w:val="22"/>
                <w:szCs w:val="22"/>
                <w:rtl/>
              </w:rPr>
            </w:pPr>
          </w:p>
        </w:tc>
        <w:tc>
          <w:tcPr>
            <w:tcW w:w="4820" w:type="dxa"/>
            <w:tcBorders>
              <w:top w:val="dashSmallGap" w:sz="4" w:space="0" w:color="auto"/>
              <w:left w:val="single" w:sz="8" w:space="0" w:color="auto"/>
              <w:bottom w:val="single" w:sz="12" w:space="0" w:color="auto"/>
              <w:right w:val="single" w:sz="8" w:space="0" w:color="auto"/>
            </w:tcBorders>
            <w:shd w:val="clear" w:color="auto" w:fill="EAF1DD" w:themeFill="accent3" w:themeFillTint="33"/>
          </w:tcPr>
          <w:p w14:paraId="01AD395D" w14:textId="11D156FF" w:rsidR="004A255D" w:rsidRDefault="004A255D" w:rsidP="004A255D">
            <w:pPr>
              <w:rPr>
                <w:sz w:val="22"/>
                <w:szCs w:val="22"/>
              </w:rPr>
            </w:pPr>
            <w:r w:rsidRPr="00476EAD">
              <w:rPr>
                <w:b/>
                <w:bCs/>
                <w:sz w:val="22"/>
                <w:szCs w:val="22"/>
              </w:rPr>
              <w:t>Total</w:t>
            </w:r>
          </w:p>
        </w:tc>
        <w:tc>
          <w:tcPr>
            <w:tcW w:w="1905" w:type="dxa"/>
            <w:tcBorders>
              <w:top w:val="dashSmallGap" w:sz="4" w:space="0" w:color="auto"/>
              <w:left w:val="single" w:sz="8" w:space="0" w:color="auto"/>
              <w:bottom w:val="single" w:sz="12" w:space="0" w:color="auto"/>
              <w:right w:val="single" w:sz="8" w:space="0" w:color="auto"/>
            </w:tcBorders>
            <w:shd w:val="clear" w:color="auto" w:fill="EAF1DD" w:themeFill="accent3" w:themeFillTint="33"/>
          </w:tcPr>
          <w:p w14:paraId="6D7E5064" w14:textId="77777777" w:rsidR="004A255D" w:rsidRDefault="004A255D" w:rsidP="004A255D">
            <w:pPr>
              <w:bidi/>
              <w:jc w:val="right"/>
              <w:rPr>
                <w:sz w:val="22"/>
                <w:szCs w:val="22"/>
              </w:rPr>
            </w:pPr>
          </w:p>
        </w:tc>
        <w:tc>
          <w:tcPr>
            <w:tcW w:w="2190" w:type="dxa"/>
            <w:tcBorders>
              <w:top w:val="dashSmallGap" w:sz="4" w:space="0" w:color="auto"/>
              <w:left w:val="single" w:sz="8" w:space="0" w:color="auto"/>
              <w:bottom w:val="single" w:sz="12" w:space="0" w:color="auto"/>
            </w:tcBorders>
            <w:shd w:val="clear" w:color="auto" w:fill="EAF1DD" w:themeFill="accent3" w:themeFillTint="33"/>
          </w:tcPr>
          <w:p w14:paraId="21DF0198" w14:textId="2FD8350A" w:rsidR="004A255D" w:rsidRDefault="00343C53" w:rsidP="004A255D">
            <w:pPr>
              <w:jc w:val="center"/>
              <w:rPr>
                <w:sz w:val="22"/>
                <w:szCs w:val="22"/>
              </w:rPr>
            </w:pPr>
            <w:r>
              <w:rPr>
                <w:sz w:val="22"/>
                <w:szCs w:val="22"/>
              </w:rPr>
              <w:t>100%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954374">
        <w:tc>
          <w:tcPr>
            <w:tcW w:w="5000" w:type="pct"/>
            <w:tcBorders>
              <w:top w:val="single" w:sz="12" w:space="0" w:color="auto"/>
              <w:left w:val="single" w:sz="12" w:space="0" w:color="auto"/>
              <w:bottom w:val="nil"/>
              <w:right w:val="single" w:sz="12" w:space="0" w:color="auto"/>
            </w:tcBorders>
          </w:tcPr>
          <w:p w14:paraId="53013C77" w14:textId="12C4BEDD"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w:t>
            </w:r>
          </w:p>
        </w:tc>
      </w:tr>
      <w:tr w:rsidR="008F5880" w14:paraId="14B8244C" w14:textId="77777777" w:rsidTr="00954374">
        <w:trPr>
          <w:trHeight w:val="1038"/>
        </w:trPr>
        <w:tc>
          <w:tcPr>
            <w:tcW w:w="5000" w:type="pct"/>
            <w:tcBorders>
              <w:top w:val="nil"/>
              <w:left w:val="single" w:sz="12" w:space="0" w:color="auto"/>
              <w:bottom w:val="single" w:sz="12" w:space="0" w:color="auto"/>
              <w:right w:val="single" w:sz="12" w:space="0" w:color="auto"/>
            </w:tcBorders>
          </w:tcPr>
          <w:p w14:paraId="7051DD2A" w14:textId="32A62232" w:rsidR="00343C53" w:rsidRPr="002D1C3E" w:rsidRDefault="00343C53" w:rsidP="00634905">
            <w:pPr>
              <w:pStyle w:val="ListParagraph"/>
              <w:numPr>
                <w:ilvl w:val="0"/>
                <w:numId w:val="3"/>
              </w:numPr>
              <w:spacing w:line="276" w:lineRule="auto"/>
              <w:ind w:left="731"/>
              <w:rPr>
                <w:rFonts w:asciiTheme="majorBidi" w:hAnsiTheme="majorBidi" w:cstheme="majorBidi"/>
                <w:sz w:val="22"/>
                <w:szCs w:val="22"/>
              </w:rPr>
            </w:pPr>
            <w:r w:rsidRPr="002D1C3E">
              <w:rPr>
                <w:rFonts w:asciiTheme="majorBidi" w:hAnsiTheme="majorBidi" w:cstheme="majorBidi"/>
                <w:sz w:val="22"/>
                <w:szCs w:val="22"/>
              </w:rPr>
              <w:t>Office hours (2 hours per week)</w:t>
            </w:r>
            <w:r w:rsidR="00634905">
              <w:rPr>
                <w:rFonts w:asciiTheme="majorBidi" w:hAnsiTheme="majorBidi" w:cstheme="majorBidi"/>
                <w:sz w:val="22"/>
                <w:szCs w:val="22"/>
              </w:rPr>
              <w:t>.</w:t>
            </w:r>
          </w:p>
          <w:p w14:paraId="0F9E84E1" w14:textId="7EF9A87D" w:rsidR="00343C53" w:rsidRPr="002D1C3E" w:rsidRDefault="00343C53" w:rsidP="00343C53">
            <w:pPr>
              <w:pStyle w:val="BodyText3"/>
              <w:numPr>
                <w:ilvl w:val="0"/>
                <w:numId w:val="3"/>
              </w:numPr>
              <w:shd w:val="clear" w:color="auto" w:fill="FFFFFF"/>
              <w:ind w:left="731"/>
              <w:rPr>
                <w:sz w:val="22"/>
                <w:szCs w:val="22"/>
              </w:rPr>
            </w:pPr>
            <w:r w:rsidRPr="002D1C3E">
              <w:rPr>
                <w:rFonts w:asciiTheme="majorBidi" w:hAnsiTheme="majorBidi" w:cstheme="majorBidi"/>
                <w:sz w:val="22"/>
                <w:szCs w:val="22"/>
              </w:rPr>
              <w:t xml:space="preserve">Office hours </w:t>
            </w:r>
            <w:r w:rsidR="00336845">
              <w:rPr>
                <w:rFonts w:asciiTheme="majorBidi" w:hAnsiTheme="majorBidi" w:cstheme="majorBidi"/>
                <w:sz w:val="22"/>
                <w:szCs w:val="22"/>
              </w:rPr>
              <w:t>are</w:t>
            </w:r>
            <w:r w:rsidRPr="002D1C3E">
              <w:rPr>
                <w:rFonts w:asciiTheme="majorBidi" w:hAnsiTheme="majorBidi" w:cstheme="majorBidi"/>
                <w:sz w:val="22"/>
                <w:szCs w:val="22"/>
              </w:rPr>
              <w:t xml:space="preserve"> announced in the office door and course blackboard.</w:t>
            </w:r>
          </w:p>
          <w:p w14:paraId="602208CA" w14:textId="6F30B518" w:rsidR="005922AF" w:rsidRPr="00F94E2B" w:rsidRDefault="00343C53" w:rsidP="00343C53">
            <w:pPr>
              <w:pStyle w:val="BodyText3"/>
              <w:numPr>
                <w:ilvl w:val="0"/>
                <w:numId w:val="3"/>
              </w:numPr>
              <w:shd w:val="clear" w:color="auto" w:fill="FFFFFF"/>
              <w:ind w:left="731"/>
              <w:rPr>
                <w:color w:val="000000"/>
                <w:sz w:val="22"/>
                <w:szCs w:val="22"/>
              </w:rPr>
            </w:pPr>
            <w:r w:rsidRPr="00615FCB">
              <w:rPr>
                <w:color w:val="000000"/>
                <w:sz w:val="22"/>
                <w:szCs w:val="22"/>
              </w:rPr>
              <w:t>Student</w:t>
            </w:r>
            <w:r>
              <w:rPr>
                <w:color w:val="000000"/>
                <w:sz w:val="22"/>
                <w:szCs w:val="22"/>
              </w:rPr>
              <w:t>s</w:t>
            </w:r>
            <w:r w:rsidRPr="00615FCB">
              <w:rPr>
                <w:color w:val="000000"/>
                <w:sz w:val="22"/>
                <w:szCs w:val="22"/>
              </w:rPr>
              <w:t xml:space="preserve"> </w:t>
            </w:r>
            <w:r>
              <w:rPr>
                <w:color w:val="000000"/>
                <w:sz w:val="22"/>
                <w:szCs w:val="22"/>
              </w:rPr>
              <w:t xml:space="preserve">support via blackboard discussions, E-mail, and WhatsApp </w:t>
            </w:r>
            <w:r w:rsidR="00471E3F">
              <w:rPr>
                <w:color w:val="000000"/>
                <w:sz w:val="22"/>
                <w:szCs w:val="22"/>
              </w:rPr>
              <w:t>messages.</w:t>
            </w:r>
          </w:p>
        </w:tc>
      </w:tr>
    </w:tbl>
    <w:p w14:paraId="7A27D507" w14:textId="6524595D" w:rsidR="008F5880" w:rsidRPr="008C261D" w:rsidRDefault="008F5880" w:rsidP="008B5913">
      <w:pPr>
        <w:rPr>
          <w:b/>
          <w:bCs/>
          <w:color w:val="C00000"/>
          <w:sz w:val="16"/>
          <w:szCs w:val="16"/>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575164BB" w14:textId="77777777"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1.Learning Resources</w:t>
      </w:r>
      <w:bookmarkEnd w:id="13"/>
    </w:p>
    <w:tbl>
      <w:tblPr>
        <w:tblStyle w:val="TableGrid"/>
        <w:tblW w:w="934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738"/>
      </w:tblGrid>
      <w:tr w:rsidR="001B5102" w:rsidRPr="005D2DDD" w14:paraId="55769464" w14:textId="77777777" w:rsidTr="00954374">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738" w:type="dxa"/>
            <w:vAlign w:val="center"/>
          </w:tcPr>
          <w:p w14:paraId="608DF5BC" w14:textId="77777777" w:rsidR="00B160F8" w:rsidRPr="00CB1ABA" w:rsidRDefault="00B160F8" w:rsidP="00B160F8">
            <w:pPr>
              <w:numPr>
                <w:ilvl w:val="0"/>
                <w:numId w:val="11"/>
              </w:numPr>
              <w:spacing w:after="3"/>
              <w:ind w:hanging="283"/>
              <w:rPr>
                <w:sz w:val="22"/>
                <w:szCs w:val="22"/>
              </w:rPr>
            </w:pPr>
            <w:bookmarkStart w:id="14" w:name="_Hlk62317308"/>
            <w:r w:rsidRPr="00CB1ABA">
              <w:rPr>
                <w:sz w:val="22"/>
                <w:szCs w:val="22"/>
              </w:rPr>
              <w:t xml:space="preserve">Essentials of Toxicology. </w:t>
            </w:r>
            <w:proofErr w:type="spellStart"/>
            <w:r w:rsidRPr="00CB1ABA">
              <w:rPr>
                <w:sz w:val="22"/>
                <w:szCs w:val="22"/>
              </w:rPr>
              <w:t>Casarett</w:t>
            </w:r>
            <w:proofErr w:type="spellEnd"/>
            <w:r w:rsidRPr="00CB1ABA">
              <w:rPr>
                <w:sz w:val="22"/>
                <w:szCs w:val="22"/>
              </w:rPr>
              <w:t xml:space="preserve"> and </w:t>
            </w:r>
            <w:proofErr w:type="spellStart"/>
            <w:r w:rsidRPr="00CB1ABA">
              <w:rPr>
                <w:sz w:val="22"/>
                <w:szCs w:val="22"/>
              </w:rPr>
              <w:t>Doull’s</w:t>
            </w:r>
            <w:proofErr w:type="spellEnd"/>
            <w:r w:rsidRPr="00CB1ABA">
              <w:rPr>
                <w:sz w:val="22"/>
                <w:szCs w:val="22"/>
              </w:rPr>
              <w:t xml:space="preserve">. Third edition. </w:t>
            </w:r>
          </w:p>
          <w:bookmarkEnd w:id="14"/>
          <w:p w14:paraId="7CABA7E9" w14:textId="32500065" w:rsidR="00B160F8" w:rsidRPr="00CB1ABA" w:rsidRDefault="00B160F8" w:rsidP="00B160F8">
            <w:pPr>
              <w:numPr>
                <w:ilvl w:val="0"/>
                <w:numId w:val="11"/>
              </w:numPr>
              <w:spacing w:after="29"/>
              <w:ind w:hanging="283"/>
              <w:rPr>
                <w:sz w:val="22"/>
                <w:szCs w:val="22"/>
              </w:rPr>
            </w:pPr>
            <w:r w:rsidRPr="00CB1ABA">
              <w:rPr>
                <w:sz w:val="22"/>
                <w:szCs w:val="22"/>
              </w:rPr>
              <w:t xml:space="preserve">B. </w:t>
            </w:r>
            <w:proofErr w:type="spellStart"/>
            <w:r w:rsidRPr="00CB1ABA">
              <w:rPr>
                <w:sz w:val="22"/>
                <w:szCs w:val="22"/>
              </w:rPr>
              <w:t>Katzung</w:t>
            </w:r>
            <w:proofErr w:type="spellEnd"/>
            <w:r w:rsidRPr="00CB1ABA">
              <w:rPr>
                <w:sz w:val="22"/>
                <w:szCs w:val="22"/>
              </w:rPr>
              <w:t>. Basic &amp; Clinical Pharmacology. 14</w:t>
            </w:r>
            <w:r w:rsidRPr="00CB1ABA">
              <w:rPr>
                <w:sz w:val="22"/>
                <w:szCs w:val="22"/>
                <w:vertAlign w:val="superscript"/>
              </w:rPr>
              <w:t>th</w:t>
            </w:r>
            <w:r w:rsidRPr="00CB1ABA">
              <w:rPr>
                <w:sz w:val="22"/>
                <w:szCs w:val="22"/>
              </w:rPr>
              <w:t xml:space="preserve"> edition by B.G. </w:t>
            </w:r>
            <w:proofErr w:type="spellStart"/>
            <w:r w:rsidRPr="00CB1ABA">
              <w:rPr>
                <w:sz w:val="22"/>
                <w:szCs w:val="22"/>
              </w:rPr>
              <w:t>Katzung</w:t>
            </w:r>
            <w:proofErr w:type="spellEnd"/>
            <w:r w:rsidRPr="00CB1ABA">
              <w:rPr>
                <w:sz w:val="22"/>
                <w:szCs w:val="22"/>
              </w:rPr>
              <w:t xml:space="preserve">.  </w:t>
            </w:r>
          </w:p>
          <w:p w14:paraId="3F08F39D" w14:textId="3E3885F3" w:rsidR="00705523" w:rsidRPr="00705523" w:rsidRDefault="00705523" w:rsidP="00542E6E">
            <w:pPr>
              <w:spacing w:line="255" w:lineRule="auto"/>
              <w:ind w:left="425"/>
              <w:rPr>
                <w:sz w:val="12"/>
                <w:szCs w:val="12"/>
              </w:rPr>
            </w:pPr>
          </w:p>
        </w:tc>
      </w:tr>
      <w:tr w:rsidR="00705523" w:rsidRPr="005D2DDD" w14:paraId="38C40E42" w14:textId="77777777" w:rsidTr="00954374">
        <w:trPr>
          <w:trHeight w:val="736"/>
        </w:trPr>
        <w:tc>
          <w:tcPr>
            <w:tcW w:w="2603" w:type="dxa"/>
            <w:shd w:val="clear" w:color="auto" w:fill="EAF1DD" w:themeFill="accent3" w:themeFillTint="33"/>
            <w:vAlign w:val="center"/>
          </w:tcPr>
          <w:p w14:paraId="4127AFAC" w14:textId="46AADADC" w:rsidR="00705523" w:rsidRPr="005D2DDD" w:rsidRDefault="00705523" w:rsidP="00705523">
            <w:pPr>
              <w:jc w:val="center"/>
              <w:rPr>
                <w:rFonts w:asciiTheme="majorBidi" w:hAnsiTheme="majorBidi" w:cstheme="majorBidi"/>
                <w:b/>
                <w:bCs/>
                <w:sz w:val="26"/>
                <w:szCs w:val="26"/>
                <w:rtl/>
                <w:lang w:bidi="ar-EG"/>
              </w:rPr>
            </w:pPr>
            <w:r w:rsidRPr="00AA6028">
              <w:rPr>
                <w:b/>
                <w:bCs/>
              </w:rPr>
              <w:t>Essential References Materials</w:t>
            </w:r>
          </w:p>
        </w:tc>
        <w:tc>
          <w:tcPr>
            <w:tcW w:w="6738" w:type="dxa"/>
            <w:shd w:val="clear" w:color="auto" w:fill="EAF1DD" w:themeFill="accent3" w:themeFillTint="33"/>
            <w:vAlign w:val="center"/>
          </w:tcPr>
          <w:p w14:paraId="5E56883E" w14:textId="77777777" w:rsidR="00705523" w:rsidRPr="009214B7" w:rsidRDefault="00705523" w:rsidP="00705523">
            <w:pPr>
              <w:autoSpaceDE w:val="0"/>
              <w:autoSpaceDN w:val="0"/>
              <w:adjustRightInd w:val="0"/>
              <w:rPr>
                <w:sz w:val="4"/>
                <w:szCs w:val="4"/>
              </w:rPr>
            </w:pPr>
          </w:p>
          <w:p w14:paraId="5A0660C4" w14:textId="77777777" w:rsidR="00C54BC2" w:rsidRPr="00542E6E" w:rsidRDefault="00C54BC2" w:rsidP="00C54BC2">
            <w:pPr>
              <w:numPr>
                <w:ilvl w:val="0"/>
                <w:numId w:val="12"/>
              </w:numPr>
              <w:tabs>
                <w:tab w:val="right" w:pos="496"/>
              </w:tabs>
              <w:spacing w:line="255" w:lineRule="auto"/>
              <w:ind w:left="106"/>
              <w:rPr>
                <w:rFonts w:asciiTheme="majorBidi" w:hAnsiTheme="majorBidi" w:cstheme="majorBidi"/>
                <w:sz w:val="22"/>
                <w:szCs w:val="22"/>
              </w:rPr>
            </w:pPr>
            <w:r w:rsidRPr="00542E6E">
              <w:rPr>
                <w:rFonts w:asciiTheme="majorBidi" w:hAnsiTheme="majorBidi" w:cstheme="majorBidi"/>
                <w:sz w:val="22"/>
                <w:szCs w:val="22"/>
              </w:rPr>
              <w:t xml:space="preserve">Goodman and Gilman’s: The pharmacological Basis of therapeutics. 13th edition by. Brunton, B. </w:t>
            </w:r>
            <w:proofErr w:type="spellStart"/>
            <w:r w:rsidRPr="00542E6E">
              <w:rPr>
                <w:rFonts w:asciiTheme="majorBidi" w:hAnsiTheme="majorBidi" w:cstheme="majorBidi"/>
                <w:sz w:val="22"/>
                <w:szCs w:val="22"/>
              </w:rPr>
              <w:t>Knollmann</w:t>
            </w:r>
            <w:proofErr w:type="spellEnd"/>
            <w:r w:rsidRPr="00542E6E">
              <w:rPr>
                <w:rFonts w:asciiTheme="majorBidi" w:hAnsiTheme="majorBidi" w:cstheme="majorBidi"/>
                <w:sz w:val="22"/>
                <w:szCs w:val="22"/>
              </w:rPr>
              <w:t xml:space="preserve">, R. </w:t>
            </w:r>
            <w:proofErr w:type="spellStart"/>
            <w:r w:rsidRPr="00542E6E">
              <w:rPr>
                <w:rFonts w:asciiTheme="majorBidi" w:hAnsiTheme="majorBidi" w:cstheme="majorBidi"/>
                <w:sz w:val="22"/>
                <w:szCs w:val="22"/>
              </w:rPr>
              <w:t>Hilal-Dandan</w:t>
            </w:r>
            <w:proofErr w:type="spellEnd"/>
            <w:r w:rsidRPr="00542E6E">
              <w:rPr>
                <w:rFonts w:asciiTheme="majorBidi" w:hAnsiTheme="majorBidi" w:cstheme="majorBidi"/>
                <w:sz w:val="22"/>
                <w:szCs w:val="22"/>
              </w:rPr>
              <w:t>.</w:t>
            </w:r>
          </w:p>
          <w:p w14:paraId="41BB35AA" w14:textId="77777777" w:rsidR="00C54BC2" w:rsidRPr="00542E6E" w:rsidRDefault="00C54BC2" w:rsidP="00C54BC2">
            <w:pPr>
              <w:numPr>
                <w:ilvl w:val="0"/>
                <w:numId w:val="12"/>
              </w:numPr>
              <w:tabs>
                <w:tab w:val="right" w:pos="496"/>
              </w:tabs>
              <w:spacing w:line="255" w:lineRule="auto"/>
              <w:ind w:left="106"/>
              <w:rPr>
                <w:rFonts w:asciiTheme="majorBidi" w:hAnsiTheme="majorBidi" w:cstheme="majorBidi"/>
                <w:sz w:val="22"/>
                <w:szCs w:val="22"/>
              </w:rPr>
            </w:pPr>
            <w:r w:rsidRPr="00542E6E">
              <w:rPr>
                <w:rFonts w:asciiTheme="majorBidi" w:hAnsiTheme="majorBidi" w:cstheme="majorBidi"/>
                <w:sz w:val="22"/>
                <w:szCs w:val="22"/>
              </w:rPr>
              <w:t>PowerPoint slides of the lecture.</w:t>
            </w:r>
          </w:p>
          <w:p w14:paraId="46069B44" w14:textId="77777777" w:rsidR="00C54BC2" w:rsidRPr="00542E6E" w:rsidRDefault="00C54BC2" w:rsidP="00C54BC2">
            <w:pPr>
              <w:numPr>
                <w:ilvl w:val="0"/>
                <w:numId w:val="12"/>
              </w:numPr>
              <w:tabs>
                <w:tab w:val="right" w:pos="496"/>
              </w:tabs>
              <w:spacing w:line="255" w:lineRule="auto"/>
              <w:ind w:left="106"/>
              <w:rPr>
                <w:rFonts w:asciiTheme="majorBidi" w:hAnsiTheme="majorBidi" w:cstheme="majorBidi"/>
                <w:sz w:val="22"/>
                <w:szCs w:val="22"/>
              </w:rPr>
            </w:pPr>
            <w:r w:rsidRPr="00542E6E">
              <w:rPr>
                <w:rFonts w:asciiTheme="majorBidi" w:hAnsiTheme="majorBidi" w:cstheme="majorBidi"/>
                <w:sz w:val="22"/>
                <w:szCs w:val="22"/>
              </w:rPr>
              <w:t xml:space="preserve">Practical </w:t>
            </w:r>
            <w:proofErr w:type="gramStart"/>
            <w:r w:rsidRPr="00542E6E">
              <w:rPr>
                <w:rFonts w:asciiTheme="majorBidi" w:hAnsiTheme="majorBidi" w:cstheme="majorBidi"/>
                <w:sz w:val="22"/>
                <w:szCs w:val="22"/>
              </w:rPr>
              <w:t>log-book</w:t>
            </w:r>
            <w:proofErr w:type="gramEnd"/>
          </w:p>
          <w:p w14:paraId="2A8B302E" w14:textId="77777777" w:rsidR="00705523" w:rsidRPr="00542E6E" w:rsidRDefault="00705523" w:rsidP="00C54BC2">
            <w:pPr>
              <w:spacing w:line="255" w:lineRule="auto"/>
              <w:ind w:left="283"/>
              <w:rPr>
                <w:rFonts w:asciiTheme="majorBidi" w:hAnsiTheme="majorBidi" w:cstheme="majorBidi"/>
                <w:sz w:val="8"/>
                <w:szCs w:val="8"/>
              </w:rPr>
            </w:pPr>
          </w:p>
        </w:tc>
      </w:tr>
      <w:tr w:rsidR="00705523" w:rsidRPr="005D2DDD" w14:paraId="231C44F7" w14:textId="77777777" w:rsidTr="00954374">
        <w:trPr>
          <w:trHeight w:val="736"/>
        </w:trPr>
        <w:tc>
          <w:tcPr>
            <w:tcW w:w="2603" w:type="dxa"/>
            <w:vAlign w:val="center"/>
          </w:tcPr>
          <w:p w14:paraId="5463C0A2" w14:textId="0C81C64D" w:rsidR="00705523" w:rsidRPr="00FE6640" w:rsidRDefault="00705523" w:rsidP="00705523">
            <w:pPr>
              <w:jc w:val="center"/>
              <w:rPr>
                <w:rFonts w:asciiTheme="majorBidi" w:hAnsiTheme="majorBidi" w:cstheme="majorBidi"/>
                <w:b/>
                <w:bCs/>
                <w:lang w:bidi="ar-EG"/>
              </w:rPr>
            </w:pPr>
            <w:r w:rsidRPr="00AA6028">
              <w:rPr>
                <w:b/>
                <w:bCs/>
              </w:rPr>
              <w:t>Electronic Materials</w:t>
            </w:r>
          </w:p>
        </w:tc>
        <w:tc>
          <w:tcPr>
            <w:tcW w:w="6738" w:type="dxa"/>
            <w:vAlign w:val="center"/>
          </w:tcPr>
          <w:p w14:paraId="39D87F15" w14:textId="6D24E98E" w:rsidR="00DE3632" w:rsidRDefault="00E340B5" w:rsidP="0033507E">
            <w:pPr>
              <w:pStyle w:val="ListParagraph"/>
              <w:numPr>
                <w:ilvl w:val="0"/>
                <w:numId w:val="5"/>
              </w:numPr>
              <w:ind w:left="390" w:hanging="284"/>
              <w:rPr>
                <w:sz w:val="22"/>
                <w:szCs w:val="22"/>
              </w:rPr>
            </w:pPr>
            <w:hyperlink r:id="rId11" w:history="1">
              <w:r w:rsidR="00DE3632" w:rsidRPr="008F50BA">
                <w:rPr>
                  <w:rStyle w:val="Hyperlink"/>
                  <w:sz w:val="22"/>
                  <w:szCs w:val="22"/>
                </w:rPr>
                <w:t>https://www.toxicology.org/about/relevance.asp</w:t>
              </w:r>
            </w:hyperlink>
          </w:p>
          <w:p w14:paraId="2301074B" w14:textId="43DE48C7" w:rsidR="00CB1ABA" w:rsidRDefault="00E340B5" w:rsidP="0033507E">
            <w:pPr>
              <w:pStyle w:val="ListParagraph"/>
              <w:numPr>
                <w:ilvl w:val="0"/>
                <w:numId w:val="5"/>
              </w:numPr>
              <w:ind w:left="390" w:hanging="284"/>
              <w:rPr>
                <w:sz w:val="22"/>
                <w:szCs w:val="22"/>
              </w:rPr>
            </w:pPr>
            <w:hyperlink r:id="rId12" w:history="1">
              <w:r w:rsidR="00CB1ABA" w:rsidRPr="008F50BA">
                <w:rPr>
                  <w:rStyle w:val="Hyperlink"/>
                  <w:sz w:val="22"/>
                  <w:szCs w:val="22"/>
                </w:rPr>
                <w:t>https://toxedfoundation.org/resources/tox-links/</w:t>
              </w:r>
            </w:hyperlink>
          </w:p>
          <w:p w14:paraId="7FA6D5D8" w14:textId="49F3A4AB" w:rsidR="00C949B5" w:rsidRPr="003C1FDB" w:rsidRDefault="00C949B5" w:rsidP="0033507E">
            <w:pPr>
              <w:pStyle w:val="ListParagraph"/>
              <w:numPr>
                <w:ilvl w:val="0"/>
                <w:numId w:val="5"/>
              </w:numPr>
              <w:ind w:left="390" w:hanging="284"/>
              <w:rPr>
                <w:sz w:val="22"/>
                <w:szCs w:val="22"/>
              </w:rPr>
            </w:pPr>
            <w:r w:rsidRPr="003C1FDB">
              <w:rPr>
                <w:b/>
                <w:bCs/>
                <w:sz w:val="22"/>
                <w:szCs w:val="22"/>
              </w:rPr>
              <w:t>www.dlaf.nu.edu.sa</w:t>
            </w:r>
            <w:r w:rsidRPr="003C1FDB">
              <w:rPr>
                <w:sz w:val="12"/>
                <w:szCs w:val="12"/>
              </w:rPr>
              <w:t xml:space="preserve"> </w:t>
            </w:r>
          </w:p>
          <w:p w14:paraId="11E1EBB5" w14:textId="469A5A6D" w:rsidR="00705523" w:rsidRPr="0081131D" w:rsidRDefault="00705523" w:rsidP="00DD3A9B">
            <w:pPr>
              <w:ind w:left="-17"/>
              <w:rPr>
                <w:sz w:val="12"/>
                <w:szCs w:val="12"/>
              </w:rPr>
            </w:pPr>
          </w:p>
        </w:tc>
      </w:tr>
      <w:tr w:rsidR="001B5102" w:rsidRPr="005D2DDD" w14:paraId="701FA171" w14:textId="77777777" w:rsidTr="00954374">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738" w:type="dxa"/>
            <w:shd w:val="clear" w:color="auto" w:fill="EAF1DD" w:themeFill="accent3" w:themeFillTint="33"/>
            <w:vAlign w:val="center"/>
          </w:tcPr>
          <w:p w14:paraId="5D5311DC" w14:textId="77777777" w:rsidR="00CB1ABA" w:rsidRPr="00BB3083" w:rsidRDefault="00CB1ABA" w:rsidP="0033507E">
            <w:pPr>
              <w:pStyle w:val="ListParagraph"/>
              <w:numPr>
                <w:ilvl w:val="0"/>
                <w:numId w:val="6"/>
              </w:numPr>
              <w:ind w:left="390" w:hanging="265"/>
              <w:jc w:val="both"/>
              <w:rPr>
                <w:sz w:val="22"/>
                <w:szCs w:val="22"/>
              </w:rPr>
            </w:pPr>
            <w:r>
              <w:rPr>
                <w:sz w:val="22"/>
                <w:szCs w:val="22"/>
              </w:rPr>
              <w:t xml:space="preserve">Microsoft word </w:t>
            </w:r>
            <w:r w:rsidRPr="0081131D">
              <w:rPr>
                <w:sz w:val="22"/>
                <w:szCs w:val="22"/>
              </w:rPr>
              <w:t>software.</w:t>
            </w:r>
          </w:p>
          <w:p w14:paraId="56E1043B" w14:textId="77777777" w:rsidR="00CB1ABA" w:rsidRPr="0081131D" w:rsidRDefault="00CB1ABA" w:rsidP="0033507E">
            <w:pPr>
              <w:pStyle w:val="ListParagraph"/>
              <w:numPr>
                <w:ilvl w:val="0"/>
                <w:numId w:val="6"/>
              </w:numPr>
              <w:ind w:left="390" w:hanging="265"/>
              <w:jc w:val="both"/>
              <w:rPr>
                <w:sz w:val="22"/>
                <w:szCs w:val="22"/>
              </w:rPr>
            </w:pPr>
            <w:r>
              <w:rPr>
                <w:sz w:val="22"/>
                <w:szCs w:val="22"/>
              </w:rPr>
              <w:t xml:space="preserve">Microsoft PowerPoint </w:t>
            </w:r>
            <w:r w:rsidRPr="0081131D">
              <w:rPr>
                <w:sz w:val="22"/>
                <w:szCs w:val="22"/>
              </w:rPr>
              <w:t>software.</w:t>
            </w:r>
          </w:p>
          <w:p w14:paraId="116C2713" w14:textId="77777777" w:rsidR="00CB1ABA" w:rsidRDefault="00CB1ABA" w:rsidP="0033507E">
            <w:pPr>
              <w:pStyle w:val="ListParagraph"/>
              <w:numPr>
                <w:ilvl w:val="0"/>
                <w:numId w:val="6"/>
              </w:numPr>
              <w:ind w:left="390" w:hanging="265"/>
              <w:jc w:val="both"/>
              <w:rPr>
                <w:sz w:val="22"/>
                <w:szCs w:val="22"/>
              </w:rPr>
            </w:pPr>
            <w:r>
              <w:rPr>
                <w:sz w:val="22"/>
                <w:szCs w:val="22"/>
              </w:rPr>
              <w:t>Microsoft Excel software.</w:t>
            </w:r>
          </w:p>
          <w:p w14:paraId="09D5F4DE" w14:textId="0BB179BD" w:rsidR="00DD3A9B" w:rsidRPr="00246996" w:rsidRDefault="00DD3A9B" w:rsidP="00DD3A9B">
            <w:pPr>
              <w:pStyle w:val="ListParagraph"/>
              <w:ind w:left="248"/>
              <w:jc w:val="both"/>
              <w:rPr>
                <w:sz w:val="10"/>
                <w:szCs w:val="10"/>
              </w:rPr>
            </w:pPr>
          </w:p>
        </w:tc>
      </w:tr>
    </w:tbl>
    <w:p w14:paraId="0A609E45" w14:textId="77777777" w:rsidR="001B5102" w:rsidRPr="00246996" w:rsidRDefault="001B5102" w:rsidP="008B5913">
      <w:pPr>
        <w:pStyle w:val="Heading2"/>
        <w:jc w:val="left"/>
        <w:rPr>
          <w:rFonts w:asciiTheme="majorBidi" w:hAnsiTheme="majorBidi" w:cstheme="majorBidi"/>
          <w:sz w:val="14"/>
          <w:szCs w:val="14"/>
        </w:rPr>
      </w:pPr>
    </w:p>
    <w:p w14:paraId="429BD8BD" w14:textId="0957C341" w:rsidR="00014DE6" w:rsidRDefault="00B85E99" w:rsidP="008B5913">
      <w:pPr>
        <w:pStyle w:val="Heading2"/>
        <w:jc w:val="left"/>
        <w:rPr>
          <w:rFonts w:asciiTheme="majorBidi" w:hAnsiTheme="majorBidi" w:cstheme="majorBidi"/>
          <w:sz w:val="26"/>
          <w:szCs w:val="26"/>
        </w:rPr>
      </w:pPr>
      <w:bookmarkStart w:id="15"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5"/>
    </w:p>
    <w:p w14:paraId="06EA3848" w14:textId="77777777" w:rsidR="00540E48" w:rsidRPr="00540E48" w:rsidRDefault="00540E48" w:rsidP="00540E48">
      <w:pPr>
        <w:rPr>
          <w:sz w:val="14"/>
          <w:szCs w:val="14"/>
        </w:rPr>
      </w:pPr>
    </w:p>
    <w:tbl>
      <w:tblPr>
        <w:tblStyle w:val="TableGrid"/>
        <w:tblW w:w="934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501"/>
      </w:tblGrid>
      <w:tr w:rsidR="00540E48" w:rsidRPr="005D2DDD" w14:paraId="54B93F0B" w14:textId="77777777" w:rsidTr="00D56391">
        <w:trPr>
          <w:trHeight w:val="439"/>
          <w:tblHeader/>
        </w:trPr>
        <w:tc>
          <w:tcPr>
            <w:tcW w:w="3840" w:type="dxa"/>
            <w:tcBorders>
              <w:bottom w:val="single" w:sz="8" w:space="0" w:color="auto"/>
            </w:tcBorders>
            <w:shd w:val="clear" w:color="auto" w:fill="D6E3BC" w:themeFill="accent3" w:themeFillTint="66"/>
            <w:vAlign w:val="center"/>
          </w:tcPr>
          <w:p w14:paraId="00C32E59" w14:textId="77777777" w:rsidR="00540E48" w:rsidRPr="005D2DDD" w:rsidRDefault="00540E48" w:rsidP="00A5377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501" w:type="dxa"/>
            <w:tcBorders>
              <w:bottom w:val="single" w:sz="8" w:space="0" w:color="auto"/>
            </w:tcBorders>
            <w:shd w:val="clear" w:color="auto" w:fill="D6E3BC" w:themeFill="accent3" w:themeFillTint="66"/>
            <w:vAlign w:val="center"/>
          </w:tcPr>
          <w:p w14:paraId="5AD5BCCF" w14:textId="77777777" w:rsidR="00540E48" w:rsidRPr="005D2DDD" w:rsidRDefault="00540E48" w:rsidP="00A53773">
            <w:pPr>
              <w:bidi/>
              <w:jc w:val="center"/>
              <w:rPr>
                <w:rFonts w:asciiTheme="majorBidi" w:hAnsiTheme="majorBidi" w:cstheme="majorBidi"/>
                <w:rtl/>
              </w:rPr>
            </w:pPr>
            <w:r w:rsidRPr="007C33B7">
              <w:rPr>
                <w:rFonts w:asciiTheme="majorBidi" w:hAnsiTheme="majorBidi" w:cstheme="majorBidi"/>
                <w:b/>
                <w:bCs/>
                <w:lang w:bidi="ar-EG"/>
              </w:rPr>
              <w:t>Resources</w:t>
            </w:r>
          </w:p>
        </w:tc>
      </w:tr>
      <w:tr w:rsidR="00540E48" w:rsidRPr="005D2DDD" w14:paraId="576F6737" w14:textId="77777777" w:rsidTr="00D56391">
        <w:trPr>
          <w:trHeight w:val="1079"/>
        </w:trPr>
        <w:tc>
          <w:tcPr>
            <w:tcW w:w="3840" w:type="dxa"/>
            <w:tcBorders>
              <w:top w:val="single" w:sz="8" w:space="0" w:color="auto"/>
              <w:bottom w:val="dashSmallGap" w:sz="4" w:space="0" w:color="auto"/>
            </w:tcBorders>
            <w:vAlign w:val="center"/>
          </w:tcPr>
          <w:p w14:paraId="61B4793D" w14:textId="77777777" w:rsidR="00540E48" w:rsidRDefault="00540E48" w:rsidP="00A53773">
            <w:pPr>
              <w:jc w:val="center"/>
              <w:rPr>
                <w:b/>
                <w:bCs/>
              </w:rPr>
            </w:pPr>
            <w:r w:rsidRPr="000F1A12">
              <w:rPr>
                <w:b/>
                <w:bCs/>
              </w:rPr>
              <w:t>Accommodation</w:t>
            </w:r>
          </w:p>
          <w:p w14:paraId="639BF6BE" w14:textId="77777777" w:rsidR="00540E48" w:rsidRPr="005D2DDD" w:rsidRDefault="00540E48" w:rsidP="00A53773">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501" w:type="dxa"/>
            <w:tcBorders>
              <w:top w:val="single" w:sz="8" w:space="0" w:color="auto"/>
              <w:bottom w:val="dashSmallGap" w:sz="4" w:space="0" w:color="auto"/>
            </w:tcBorders>
            <w:vAlign w:val="center"/>
          </w:tcPr>
          <w:p w14:paraId="0E80A1C3" w14:textId="77777777" w:rsidR="00C96962" w:rsidRPr="003C3A96" w:rsidRDefault="00C96962" w:rsidP="00C96962">
            <w:pPr>
              <w:numPr>
                <w:ilvl w:val="0"/>
                <w:numId w:val="7"/>
              </w:numPr>
              <w:ind w:left="294" w:hanging="284"/>
              <w:rPr>
                <w:rFonts w:asciiTheme="majorBidi" w:hAnsiTheme="majorBidi" w:cstheme="majorBidi"/>
                <w:sz w:val="22"/>
                <w:szCs w:val="22"/>
              </w:rPr>
            </w:pPr>
            <w:r w:rsidRPr="003C3A96">
              <w:rPr>
                <w:rFonts w:asciiTheme="majorBidi" w:hAnsiTheme="majorBidi" w:cstheme="majorBidi"/>
                <w:sz w:val="22"/>
                <w:szCs w:val="22"/>
              </w:rPr>
              <w:t xml:space="preserve">Suitable lecture room equipped with data show and internet and </w:t>
            </w:r>
            <w:proofErr w:type="gramStart"/>
            <w:r w:rsidRPr="003C3A96">
              <w:rPr>
                <w:rFonts w:asciiTheme="majorBidi" w:hAnsiTheme="majorBidi" w:cstheme="majorBidi"/>
                <w:sz w:val="22"/>
                <w:szCs w:val="22"/>
              </w:rPr>
              <w:t>sufficient number of</w:t>
            </w:r>
            <w:proofErr w:type="gramEnd"/>
            <w:r w:rsidRPr="003C3A96">
              <w:rPr>
                <w:rFonts w:asciiTheme="majorBidi" w:hAnsiTheme="majorBidi" w:cstheme="majorBidi"/>
                <w:sz w:val="22"/>
                <w:szCs w:val="22"/>
              </w:rPr>
              <w:t xml:space="preserve"> seats.</w:t>
            </w:r>
          </w:p>
          <w:p w14:paraId="77CA8064" w14:textId="51B539C7" w:rsidR="00C96962" w:rsidRPr="003C3A96" w:rsidRDefault="00C96962" w:rsidP="00C96962">
            <w:pPr>
              <w:numPr>
                <w:ilvl w:val="0"/>
                <w:numId w:val="7"/>
              </w:numPr>
              <w:ind w:left="294" w:hanging="284"/>
              <w:rPr>
                <w:rFonts w:asciiTheme="majorBidi" w:hAnsiTheme="majorBidi" w:cstheme="majorBidi"/>
                <w:sz w:val="22"/>
                <w:szCs w:val="22"/>
              </w:rPr>
            </w:pPr>
            <w:r w:rsidRPr="003C3A96">
              <w:rPr>
                <w:rFonts w:asciiTheme="majorBidi" w:hAnsiTheme="majorBidi" w:cstheme="majorBidi"/>
                <w:sz w:val="22"/>
                <w:szCs w:val="22"/>
              </w:rPr>
              <w:t xml:space="preserve">Suitable laboratories equipped with health and safety tools, </w:t>
            </w:r>
            <w:r w:rsidR="00D56391" w:rsidRPr="003C3A96">
              <w:rPr>
                <w:rFonts w:asciiTheme="majorBidi" w:hAnsiTheme="majorBidi" w:cstheme="majorBidi"/>
                <w:sz w:val="22"/>
                <w:szCs w:val="22"/>
              </w:rPr>
              <w:t>internet,</w:t>
            </w:r>
            <w:r w:rsidRPr="003C3A96">
              <w:rPr>
                <w:rFonts w:asciiTheme="majorBidi" w:hAnsiTheme="majorBidi" w:cstheme="majorBidi"/>
                <w:sz w:val="22"/>
                <w:szCs w:val="22"/>
              </w:rPr>
              <w:t xml:space="preserve"> and </w:t>
            </w:r>
            <w:proofErr w:type="gramStart"/>
            <w:r w:rsidRPr="003C3A96">
              <w:rPr>
                <w:rFonts w:asciiTheme="majorBidi" w:hAnsiTheme="majorBidi" w:cstheme="majorBidi"/>
                <w:sz w:val="22"/>
                <w:szCs w:val="22"/>
              </w:rPr>
              <w:t>sufficient number of</w:t>
            </w:r>
            <w:proofErr w:type="gramEnd"/>
            <w:r w:rsidRPr="003C3A96">
              <w:rPr>
                <w:rFonts w:asciiTheme="majorBidi" w:hAnsiTheme="majorBidi" w:cstheme="majorBidi"/>
                <w:sz w:val="22"/>
                <w:szCs w:val="22"/>
              </w:rPr>
              <w:t xml:space="preserve"> seats.</w:t>
            </w:r>
          </w:p>
          <w:p w14:paraId="5CD7A204" w14:textId="12F35AF7" w:rsidR="00540E48" w:rsidRPr="00C96962" w:rsidRDefault="00C96962" w:rsidP="00C96962">
            <w:pPr>
              <w:numPr>
                <w:ilvl w:val="0"/>
                <w:numId w:val="7"/>
              </w:numPr>
              <w:ind w:left="294" w:hanging="284"/>
              <w:rPr>
                <w:sz w:val="22"/>
                <w:szCs w:val="22"/>
              </w:rPr>
            </w:pPr>
            <w:r w:rsidRPr="003C3A96">
              <w:rPr>
                <w:sz w:val="22"/>
                <w:szCs w:val="22"/>
              </w:rPr>
              <w:t xml:space="preserve">Blackboard </w:t>
            </w:r>
            <w:r>
              <w:rPr>
                <w:sz w:val="22"/>
                <w:szCs w:val="22"/>
              </w:rPr>
              <w:t xml:space="preserve">collaborative </w:t>
            </w:r>
            <w:r w:rsidRPr="003C3A96">
              <w:rPr>
                <w:sz w:val="22"/>
                <w:szCs w:val="22"/>
              </w:rPr>
              <w:t>system for e-learning in NU.</w:t>
            </w:r>
          </w:p>
        </w:tc>
      </w:tr>
      <w:tr w:rsidR="00540E48" w:rsidRPr="005D2DDD" w14:paraId="35E61E83" w14:textId="77777777" w:rsidTr="0048691B">
        <w:trPr>
          <w:trHeight w:val="968"/>
        </w:trPr>
        <w:tc>
          <w:tcPr>
            <w:tcW w:w="3840" w:type="dxa"/>
            <w:tcBorders>
              <w:top w:val="dashSmallGap" w:sz="4" w:space="0" w:color="auto"/>
              <w:bottom w:val="dashSmallGap" w:sz="4" w:space="0" w:color="auto"/>
            </w:tcBorders>
            <w:vAlign w:val="center"/>
          </w:tcPr>
          <w:p w14:paraId="67D79B2B" w14:textId="77777777" w:rsidR="00540E48" w:rsidRPr="002E3EE3" w:rsidRDefault="00540E48" w:rsidP="00A53773">
            <w:pPr>
              <w:jc w:val="center"/>
              <w:rPr>
                <w:b/>
                <w:bCs/>
              </w:rPr>
            </w:pPr>
            <w:r w:rsidRPr="002E3EE3">
              <w:rPr>
                <w:b/>
                <w:bCs/>
              </w:rPr>
              <w:t xml:space="preserve">Technology </w:t>
            </w:r>
            <w:r>
              <w:rPr>
                <w:b/>
                <w:bCs/>
              </w:rPr>
              <w:t>R</w:t>
            </w:r>
            <w:r w:rsidRPr="002E3EE3">
              <w:rPr>
                <w:b/>
                <w:bCs/>
              </w:rPr>
              <w:t>esources</w:t>
            </w:r>
          </w:p>
          <w:p w14:paraId="5568B9EE" w14:textId="77777777" w:rsidR="00540E48" w:rsidRPr="005D2DDD" w:rsidRDefault="00540E48" w:rsidP="00A53773">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501" w:type="dxa"/>
            <w:tcBorders>
              <w:top w:val="dashSmallGap" w:sz="4" w:space="0" w:color="auto"/>
              <w:bottom w:val="dashSmallGap" w:sz="4" w:space="0" w:color="auto"/>
            </w:tcBorders>
            <w:vAlign w:val="center"/>
          </w:tcPr>
          <w:p w14:paraId="5CB8864A" w14:textId="77777777" w:rsidR="00C96962" w:rsidRPr="00536823" w:rsidRDefault="00C96962" w:rsidP="00C96962">
            <w:pPr>
              <w:numPr>
                <w:ilvl w:val="0"/>
                <w:numId w:val="8"/>
              </w:numPr>
              <w:tabs>
                <w:tab w:val="clear" w:pos="900"/>
              </w:tabs>
              <w:ind w:left="436" w:hanging="284"/>
              <w:jc w:val="both"/>
              <w:rPr>
                <w:sz w:val="22"/>
                <w:szCs w:val="22"/>
              </w:rPr>
            </w:pPr>
            <w:r w:rsidRPr="00536823">
              <w:rPr>
                <w:sz w:val="22"/>
                <w:szCs w:val="22"/>
              </w:rPr>
              <w:t>Data show.</w:t>
            </w:r>
          </w:p>
          <w:p w14:paraId="2E049E0D" w14:textId="77777777" w:rsidR="00C96962" w:rsidRDefault="00C96962" w:rsidP="00C96962">
            <w:pPr>
              <w:numPr>
                <w:ilvl w:val="0"/>
                <w:numId w:val="8"/>
              </w:numPr>
              <w:tabs>
                <w:tab w:val="clear" w:pos="900"/>
              </w:tabs>
              <w:ind w:left="436" w:hanging="284"/>
              <w:jc w:val="both"/>
              <w:rPr>
                <w:sz w:val="22"/>
                <w:szCs w:val="22"/>
              </w:rPr>
            </w:pPr>
            <w:r w:rsidRPr="000E35E5">
              <w:rPr>
                <w:sz w:val="22"/>
                <w:szCs w:val="22"/>
              </w:rPr>
              <w:t>Computer software listed above.</w:t>
            </w:r>
          </w:p>
          <w:p w14:paraId="7A9B6106" w14:textId="63AC5869" w:rsidR="00540E48" w:rsidRPr="0048691B" w:rsidRDefault="00C96962" w:rsidP="0048691B">
            <w:pPr>
              <w:numPr>
                <w:ilvl w:val="0"/>
                <w:numId w:val="8"/>
              </w:numPr>
              <w:tabs>
                <w:tab w:val="clear" w:pos="900"/>
              </w:tabs>
              <w:ind w:left="436" w:hanging="284"/>
              <w:jc w:val="both"/>
              <w:rPr>
                <w:sz w:val="22"/>
                <w:szCs w:val="22"/>
              </w:rPr>
            </w:pPr>
            <w:r>
              <w:rPr>
                <w:bCs/>
                <w:sz w:val="22"/>
                <w:szCs w:val="22"/>
              </w:rPr>
              <w:t>Internet and WIFI access</w:t>
            </w:r>
            <w:r w:rsidRPr="00192E18">
              <w:rPr>
                <w:bCs/>
                <w:sz w:val="22"/>
                <w:szCs w:val="22"/>
              </w:rPr>
              <w:t>.</w:t>
            </w:r>
          </w:p>
        </w:tc>
      </w:tr>
      <w:tr w:rsidR="00540E48" w:rsidRPr="005D2DDD" w14:paraId="14EAEAC1" w14:textId="77777777" w:rsidTr="00D56391">
        <w:trPr>
          <w:trHeight w:val="506"/>
        </w:trPr>
        <w:tc>
          <w:tcPr>
            <w:tcW w:w="3840" w:type="dxa"/>
            <w:tcBorders>
              <w:top w:val="dashSmallGap" w:sz="4" w:space="0" w:color="auto"/>
              <w:bottom w:val="single" w:sz="12" w:space="0" w:color="auto"/>
            </w:tcBorders>
            <w:vAlign w:val="center"/>
          </w:tcPr>
          <w:p w14:paraId="582D60D4" w14:textId="77777777" w:rsidR="00540E48" w:rsidRPr="002E3EE3" w:rsidRDefault="00540E48" w:rsidP="00A53773">
            <w:pPr>
              <w:jc w:val="center"/>
              <w:rPr>
                <w:b/>
                <w:bCs/>
              </w:rPr>
            </w:pPr>
            <w:r w:rsidRPr="002E3EE3">
              <w:rPr>
                <w:b/>
                <w:bCs/>
              </w:rPr>
              <w:t xml:space="preserve">Other </w:t>
            </w:r>
            <w:r>
              <w:rPr>
                <w:b/>
                <w:bCs/>
              </w:rPr>
              <w:t>R</w:t>
            </w:r>
            <w:r w:rsidRPr="002E3EE3">
              <w:rPr>
                <w:b/>
                <w:bCs/>
              </w:rPr>
              <w:t xml:space="preserve">esources </w:t>
            </w:r>
          </w:p>
          <w:p w14:paraId="5FE88BAA" w14:textId="77777777" w:rsidR="00540E48" w:rsidRPr="00C36A18" w:rsidRDefault="00540E48" w:rsidP="00A53773">
            <w:pPr>
              <w:bidi/>
              <w:jc w:val="center"/>
              <w:rPr>
                <w:rFonts w:asciiTheme="majorBidi" w:hAnsiTheme="majorBidi" w:cstheme="majorBidi"/>
                <w:b/>
                <w:bCs/>
                <w:rtl/>
                <w:lang w:bidi="ar-EG"/>
              </w:rPr>
            </w:pPr>
            <w:r w:rsidRPr="00650968">
              <w:rPr>
                <w:sz w:val="20"/>
                <w:szCs w:val="20"/>
              </w:rPr>
              <w:t xml:space="preserve">(Specify, </w:t>
            </w:r>
            <w:proofErr w:type="gramStart"/>
            <w:r w:rsidRPr="00650968">
              <w:rPr>
                <w:sz w:val="20"/>
                <w:szCs w:val="20"/>
              </w:rPr>
              <w:t>e.g.</w:t>
            </w:r>
            <w:proofErr w:type="gramEnd"/>
            <w:r w:rsidRPr="00650968">
              <w:rPr>
                <w:sz w:val="20"/>
                <w:szCs w:val="20"/>
              </w:rPr>
              <w:t xml:space="preserve"> if specific laboratory equipment is required, list requirements or attach </w:t>
            </w:r>
            <w:r>
              <w:rPr>
                <w:sz w:val="20"/>
                <w:szCs w:val="20"/>
              </w:rPr>
              <w:t xml:space="preserve">a </w:t>
            </w:r>
            <w:r w:rsidRPr="00650968">
              <w:rPr>
                <w:sz w:val="20"/>
                <w:szCs w:val="20"/>
              </w:rPr>
              <w:t>list)</w:t>
            </w:r>
          </w:p>
        </w:tc>
        <w:tc>
          <w:tcPr>
            <w:tcW w:w="5501" w:type="dxa"/>
            <w:tcBorders>
              <w:top w:val="dashSmallGap" w:sz="4" w:space="0" w:color="auto"/>
              <w:bottom w:val="single" w:sz="12" w:space="0" w:color="auto"/>
            </w:tcBorders>
            <w:vAlign w:val="center"/>
          </w:tcPr>
          <w:p w14:paraId="367DD897" w14:textId="2C1BA3B4" w:rsidR="00540E48" w:rsidRPr="007D03D4" w:rsidRDefault="00C96962" w:rsidP="007D03D4">
            <w:pPr>
              <w:pStyle w:val="ListParagraph"/>
              <w:numPr>
                <w:ilvl w:val="0"/>
                <w:numId w:val="9"/>
              </w:numPr>
              <w:ind w:left="294" w:hanging="284"/>
              <w:rPr>
                <w:sz w:val="22"/>
                <w:szCs w:val="22"/>
              </w:rPr>
            </w:pPr>
            <w:r>
              <w:rPr>
                <w:sz w:val="22"/>
                <w:szCs w:val="22"/>
              </w:rPr>
              <w:t>Drug samples lab</w:t>
            </w:r>
            <w:r w:rsidR="002E51D1">
              <w:rPr>
                <w:sz w:val="22"/>
                <w:szCs w:val="22"/>
              </w:rPr>
              <w:t>, samples of different toxins and samples of common antidotes</w:t>
            </w:r>
            <w:r>
              <w:rPr>
                <w:sz w:val="22"/>
                <w:szCs w:val="22"/>
              </w:rPr>
              <w:t>.</w:t>
            </w: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6" w:name="_Toc523814308"/>
      <w:bookmarkStart w:id="17" w:name="_Toc951386"/>
      <w:bookmarkStart w:id="18" w:name="_Toc521326964"/>
      <w:r w:rsidRPr="00E973FE">
        <w:rPr>
          <w:rFonts w:asciiTheme="majorBidi" w:hAnsiTheme="majorBidi" w:cstheme="majorBidi"/>
          <w:color w:val="C00000"/>
          <w:sz w:val="28"/>
          <w:szCs w:val="20"/>
          <w:lang w:bidi="ar-EG"/>
        </w:rPr>
        <w:lastRenderedPageBreak/>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6"/>
      <w:r w:rsidR="009D6BCB">
        <w:rPr>
          <w:rFonts w:asciiTheme="majorBidi" w:hAnsiTheme="majorBidi" w:cstheme="majorBidi"/>
          <w:color w:val="C00000"/>
          <w:sz w:val="28"/>
          <w:szCs w:val="20"/>
          <w:lang w:bidi="ar-EG"/>
        </w:rPr>
        <w:t>Evaluation</w:t>
      </w:r>
      <w:bookmarkEnd w:id="17"/>
      <w:r w:rsidR="008F7911" w:rsidRPr="00E973FE">
        <w:rPr>
          <w:rFonts w:asciiTheme="majorBidi" w:hAnsiTheme="majorBidi" w:cstheme="majorBidi"/>
          <w:color w:val="C00000"/>
          <w:sz w:val="28"/>
          <w:szCs w:val="20"/>
          <w:lang w:bidi="ar-EG"/>
        </w:rPr>
        <w:t xml:space="preserve"> </w:t>
      </w:r>
      <w:bookmarkEnd w:id="18"/>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D56391">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D6E3BC" w:themeFill="accent3" w:themeFillTint="66"/>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7E55FDD" w14:textId="1122FFD5" w:rsidR="00F24884" w:rsidRPr="005D2DDD" w:rsidRDefault="00F24884" w:rsidP="00F24884">
            <w:pPr>
              <w:jc w:val="center"/>
              <w:rPr>
                <w:rFonts w:asciiTheme="majorBidi" w:hAnsiTheme="majorBidi" w:cstheme="majorBidi"/>
                <w:lang w:bidi="ar-EG"/>
              </w:rPr>
            </w:pPr>
            <w:bookmarkStart w:id="19" w:name="_Hlk523738999"/>
            <w:r w:rsidRPr="007C33B7">
              <w:rPr>
                <w:rFonts w:asciiTheme="majorBidi" w:hAnsiTheme="majorBidi" w:cstheme="majorBidi"/>
                <w:b/>
                <w:bCs/>
                <w:lang w:bidi="ar-EG"/>
              </w:rPr>
              <w:t xml:space="preserve">Evaluators </w:t>
            </w:r>
            <w:bookmarkEnd w:id="19"/>
          </w:p>
        </w:tc>
        <w:tc>
          <w:tcPr>
            <w:tcW w:w="1644" w:type="pct"/>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F16D35" w:rsidRPr="005D2DDD" w14:paraId="45861106" w14:textId="77777777" w:rsidTr="00950FE2">
        <w:trPr>
          <w:trHeight w:val="677"/>
        </w:trPr>
        <w:tc>
          <w:tcPr>
            <w:tcW w:w="1649" w:type="pct"/>
            <w:tcBorders>
              <w:top w:val="single" w:sz="8" w:space="0" w:color="auto"/>
              <w:left w:val="single" w:sz="12" w:space="0" w:color="auto"/>
              <w:bottom w:val="dashSmallGap" w:sz="4" w:space="0" w:color="auto"/>
              <w:right w:val="single" w:sz="8" w:space="0" w:color="auto"/>
            </w:tcBorders>
          </w:tcPr>
          <w:p w14:paraId="523B2C0F" w14:textId="228849E6" w:rsidR="00F16D35" w:rsidRPr="00BC6833" w:rsidRDefault="00F16D35" w:rsidP="00F16D35">
            <w:pPr>
              <w:jc w:val="center"/>
              <w:rPr>
                <w:rFonts w:asciiTheme="majorBidi" w:hAnsiTheme="majorBidi" w:cstheme="majorBidi"/>
              </w:rPr>
            </w:pPr>
            <w:r w:rsidRPr="00465769">
              <w:t>Effectiveness of teaching strategies</w:t>
            </w:r>
          </w:p>
        </w:tc>
        <w:tc>
          <w:tcPr>
            <w:tcW w:w="1707" w:type="pct"/>
            <w:tcBorders>
              <w:top w:val="single" w:sz="8" w:space="0" w:color="auto"/>
              <w:left w:val="single" w:sz="8" w:space="0" w:color="auto"/>
              <w:bottom w:val="dashSmallGap" w:sz="4" w:space="0" w:color="auto"/>
              <w:right w:val="single" w:sz="8" w:space="0" w:color="auto"/>
            </w:tcBorders>
            <w:vAlign w:val="center"/>
          </w:tcPr>
          <w:p w14:paraId="2F58FEFB" w14:textId="77777777" w:rsidR="00F16D35" w:rsidRDefault="00F16D35" w:rsidP="00F16D35">
            <w:pPr>
              <w:jc w:val="center"/>
              <w:rPr>
                <w:rFonts w:asciiTheme="majorBidi" w:hAnsiTheme="majorBidi" w:cstheme="majorBidi"/>
                <w:sz w:val="22"/>
                <w:szCs w:val="22"/>
              </w:rPr>
            </w:pPr>
            <w:r w:rsidRPr="00AD428D">
              <w:rPr>
                <w:rFonts w:asciiTheme="majorBidi" w:hAnsiTheme="majorBidi" w:cstheme="majorBidi"/>
                <w:sz w:val="22"/>
                <w:szCs w:val="22"/>
              </w:rPr>
              <w:t xml:space="preserve">Head of departments </w:t>
            </w:r>
            <w:r>
              <w:rPr>
                <w:rFonts w:asciiTheme="majorBidi" w:hAnsiTheme="majorBidi" w:cstheme="majorBidi"/>
                <w:sz w:val="22"/>
                <w:szCs w:val="22"/>
              </w:rPr>
              <w:t xml:space="preserve"> </w:t>
            </w:r>
          </w:p>
          <w:p w14:paraId="43161750" w14:textId="043ABEE6" w:rsidR="00F16D35" w:rsidRPr="00BC6833" w:rsidRDefault="00F16D35" w:rsidP="00F16D35">
            <w:pPr>
              <w:jc w:val="center"/>
              <w:rPr>
                <w:rFonts w:asciiTheme="majorBidi" w:hAnsiTheme="majorBidi" w:cstheme="majorBidi"/>
                <w:rtl/>
              </w:rPr>
            </w:pPr>
            <w:r w:rsidRPr="00AD428D">
              <w:rPr>
                <w:rFonts w:asciiTheme="majorBidi" w:hAnsiTheme="majorBidi" w:cstheme="majorBidi"/>
                <w:sz w:val="22"/>
                <w:szCs w:val="22"/>
              </w:rPr>
              <w:t xml:space="preserve">and </w:t>
            </w:r>
            <w:r w:rsidRPr="00AD428D">
              <w:rPr>
                <w:rFonts w:asciiTheme="majorBidi" w:hAnsiTheme="majorBidi" w:cstheme="majorBidi"/>
                <w:sz w:val="22"/>
                <w:szCs w:val="22"/>
                <w:lang w:bidi="ar-EG"/>
              </w:rPr>
              <w:t>students</w:t>
            </w:r>
          </w:p>
        </w:tc>
        <w:tc>
          <w:tcPr>
            <w:tcW w:w="1644" w:type="pct"/>
            <w:tcBorders>
              <w:top w:val="single" w:sz="8" w:space="0" w:color="auto"/>
              <w:left w:val="single" w:sz="8" w:space="0" w:color="auto"/>
              <w:bottom w:val="dashSmallGap" w:sz="4" w:space="0" w:color="auto"/>
              <w:right w:val="single" w:sz="12" w:space="0" w:color="auto"/>
            </w:tcBorders>
            <w:vAlign w:val="center"/>
          </w:tcPr>
          <w:p w14:paraId="6FDABBD9" w14:textId="77777777" w:rsidR="00F16D35" w:rsidRPr="00AD428D" w:rsidRDefault="00F16D35" w:rsidP="00F16D35">
            <w:pPr>
              <w:jc w:val="center"/>
              <w:rPr>
                <w:rFonts w:asciiTheme="majorBidi" w:hAnsiTheme="majorBidi" w:cstheme="majorBidi"/>
                <w:sz w:val="22"/>
                <w:szCs w:val="22"/>
              </w:rPr>
            </w:pPr>
            <w:r>
              <w:rPr>
                <w:rFonts w:asciiTheme="majorBidi" w:hAnsiTheme="majorBidi" w:cstheme="majorBidi"/>
                <w:sz w:val="22"/>
                <w:szCs w:val="22"/>
              </w:rPr>
              <w:t>Direct</w:t>
            </w:r>
          </w:p>
          <w:p w14:paraId="41892610" w14:textId="356571CA" w:rsidR="00F16D35" w:rsidRPr="00BC6833" w:rsidRDefault="00F16D35" w:rsidP="00F16D35">
            <w:pPr>
              <w:jc w:val="center"/>
              <w:rPr>
                <w:rFonts w:asciiTheme="majorBidi" w:hAnsiTheme="majorBidi" w:cstheme="majorBidi"/>
                <w:rtl/>
              </w:rPr>
            </w:pPr>
            <w:r w:rsidRPr="00AD428D">
              <w:rPr>
                <w:rFonts w:asciiTheme="majorBidi" w:hAnsiTheme="majorBidi" w:cstheme="majorBidi"/>
                <w:sz w:val="22"/>
                <w:szCs w:val="22"/>
              </w:rPr>
              <w:t>Questionnaires (indirect)</w:t>
            </w:r>
          </w:p>
        </w:tc>
      </w:tr>
      <w:tr w:rsidR="00F16D35" w:rsidRPr="005D2DDD" w14:paraId="2CE980A5" w14:textId="77777777" w:rsidTr="00950FE2">
        <w:trPr>
          <w:trHeight w:val="697"/>
        </w:trPr>
        <w:tc>
          <w:tcPr>
            <w:tcW w:w="1649" w:type="pct"/>
            <w:tcBorders>
              <w:top w:val="dashSmallGap" w:sz="4" w:space="0" w:color="auto"/>
              <w:left w:val="single" w:sz="12" w:space="0" w:color="auto"/>
              <w:bottom w:val="dashSmallGap" w:sz="4" w:space="0" w:color="auto"/>
              <w:right w:val="single" w:sz="8" w:space="0" w:color="auto"/>
            </w:tcBorders>
          </w:tcPr>
          <w:p w14:paraId="4347EB85" w14:textId="7CA0C416" w:rsidR="00F16D35" w:rsidRPr="00BC6833" w:rsidRDefault="00F16D35" w:rsidP="00F16D35">
            <w:pPr>
              <w:jc w:val="center"/>
              <w:rPr>
                <w:rFonts w:asciiTheme="majorBidi" w:hAnsiTheme="majorBidi" w:cstheme="majorBidi"/>
              </w:rPr>
            </w:pPr>
            <w:r w:rsidRPr="00465769">
              <w:t>Effectiveness of student assessment</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23EABC41" w14:textId="77777777" w:rsidR="00F16D35" w:rsidRDefault="00F16D35" w:rsidP="00F16D35">
            <w:pPr>
              <w:jc w:val="center"/>
              <w:rPr>
                <w:rFonts w:asciiTheme="majorBidi" w:hAnsiTheme="majorBidi" w:cstheme="majorBidi"/>
                <w:sz w:val="22"/>
                <w:szCs w:val="22"/>
              </w:rPr>
            </w:pPr>
            <w:r>
              <w:rPr>
                <w:rFonts w:asciiTheme="majorBidi" w:hAnsiTheme="majorBidi" w:cstheme="majorBidi"/>
                <w:sz w:val="22"/>
                <w:szCs w:val="22"/>
              </w:rPr>
              <w:t xml:space="preserve">Department faculty members  </w:t>
            </w:r>
          </w:p>
          <w:p w14:paraId="39232D13" w14:textId="7F44DD61" w:rsidR="00F16D35" w:rsidRPr="00BC6833" w:rsidRDefault="00F16D35" w:rsidP="00F16D35">
            <w:pPr>
              <w:jc w:val="center"/>
              <w:rPr>
                <w:rFonts w:asciiTheme="majorBidi" w:hAnsiTheme="majorBidi" w:cstheme="majorBidi"/>
                <w:rtl/>
              </w:rPr>
            </w:pPr>
            <w:r w:rsidRPr="00AD428D">
              <w:rPr>
                <w:rFonts w:asciiTheme="majorBidi" w:hAnsiTheme="majorBidi" w:cstheme="majorBidi"/>
                <w:sz w:val="22"/>
                <w:szCs w:val="22"/>
              </w:rPr>
              <w:t xml:space="preserve">and </w:t>
            </w:r>
            <w:r>
              <w:rPr>
                <w:rFonts w:asciiTheme="majorBidi" w:hAnsiTheme="majorBidi" w:cstheme="majorBidi"/>
                <w:sz w:val="22"/>
                <w:szCs w:val="22"/>
              </w:rPr>
              <w:t>Department council</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321C45E2" w14:textId="77777777" w:rsidR="00F16D35" w:rsidRPr="00AD428D" w:rsidRDefault="00F16D35" w:rsidP="00F16D35">
            <w:pPr>
              <w:jc w:val="center"/>
              <w:rPr>
                <w:rFonts w:asciiTheme="majorBidi" w:hAnsiTheme="majorBidi" w:cstheme="majorBidi"/>
                <w:sz w:val="22"/>
                <w:szCs w:val="22"/>
              </w:rPr>
            </w:pPr>
            <w:r>
              <w:rPr>
                <w:rFonts w:asciiTheme="majorBidi" w:hAnsiTheme="majorBidi" w:cstheme="majorBidi"/>
                <w:sz w:val="22"/>
                <w:szCs w:val="22"/>
              </w:rPr>
              <w:t>Direct</w:t>
            </w:r>
          </w:p>
          <w:p w14:paraId="158510FD" w14:textId="01B1CC51" w:rsidR="00F16D35" w:rsidRPr="00BC6833" w:rsidRDefault="00F16D35" w:rsidP="00F16D35">
            <w:pPr>
              <w:jc w:val="center"/>
              <w:rPr>
                <w:rFonts w:asciiTheme="majorBidi" w:hAnsiTheme="majorBidi" w:cstheme="majorBidi"/>
                <w:rtl/>
              </w:rPr>
            </w:pPr>
            <w:r>
              <w:rPr>
                <w:rFonts w:asciiTheme="majorBidi" w:hAnsiTheme="majorBidi" w:cstheme="majorBidi"/>
                <w:sz w:val="22"/>
                <w:szCs w:val="22"/>
              </w:rPr>
              <w:t>Direct</w:t>
            </w:r>
          </w:p>
        </w:tc>
      </w:tr>
      <w:tr w:rsidR="00F16D35" w:rsidRPr="005D2DDD" w14:paraId="0341A75C" w14:textId="77777777" w:rsidTr="00950FE2">
        <w:trPr>
          <w:trHeight w:val="707"/>
        </w:trPr>
        <w:tc>
          <w:tcPr>
            <w:tcW w:w="1649" w:type="pct"/>
            <w:tcBorders>
              <w:top w:val="dashSmallGap" w:sz="4" w:space="0" w:color="auto"/>
              <w:left w:val="single" w:sz="12" w:space="0" w:color="auto"/>
              <w:bottom w:val="dashSmallGap" w:sz="4" w:space="0" w:color="auto"/>
              <w:right w:val="single" w:sz="8" w:space="0" w:color="auto"/>
            </w:tcBorders>
          </w:tcPr>
          <w:p w14:paraId="6EF4DC2D" w14:textId="77777777" w:rsidR="00F16D35" w:rsidRPr="007335DC" w:rsidRDefault="00F16D35" w:rsidP="00F16D35">
            <w:pPr>
              <w:jc w:val="center"/>
              <w:rPr>
                <w:sz w:val="10"/>
                <w:szCs w:val="10"/>
              </w:rPr>
            </w:pPr>
          </w:p>
          <w:p w14:paraId="14F8FF67" w14:textId="42AFA06F" w:rsidR="00F16D35" w:rsidRPr="00BC6833" w:rsidRDefault="00F16D35" w:rsidP="00F16D35">
            <w:pPr>
              <w:jc w:val="center"/>
              <w:rPr>
                <w:rFonts w:asciiTheme="majorBidi" w:hAnsiTheme="majorBidi" w:cstheme="majorBidi"/>
              </w:rPr>
            </w:pPr>
            <w:r w:rsidRPr="00465769">
              <w:t>Achievement of CLOs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3BBCB758" w14:textId="77777777" w:rsidR="00F16D35" w:rsidRPr="00AD428D" w:rsidRDefault="00F16D35" w:rsidP="00F16D35">
            <w:pPr>
              <w:jc w:val="center"/>
              <w:rPr>
                <w:rFonts w:asciiTheme="majorBidi" w:hAnsiTheme="majorBidi" w:cstheme="majorBidi"/>
                <w:sz w:val="22"/>
                <w:szCs w:val="22"/>
                <w:lang w:bidi="ar-EG"/>
              </w:rPr>
            </w:pPr>
            <w:r w:rsidRPr="00AD428D">
              <w:rPr>
                <w:rFonts w:asciiTheme="majorBidi" w:hAnsiTheme="majorBidi" w:cstheme="majorBidi"/>
                <w:sz w:val="22"/>
                <w:szCs w:val="22"/>
                <w:lang w:bidi="ar-EG"/>
              </w:rPr>
              <w:t>Student</w:t>
            </w:r>
            <w:r>
              <w:rPr>
                <w:rFonts w:asciiTheme="majorBidi" w:hAnsiTheme="majorBidi" w:cstheme="majorBidi"/>
                <w:sz w:val="22"/>
                <w:szCs w:val="22"/>
                <w:lang w:bidi="ar-EG"/>
              </w:rPr>
              <w:t>s</w:t>
            </w:r>
          </w:p>
          <w:p w14:paraId="2F6AD482" w14:textId="51D26CFB" w:rsidR="00F16D35" w:rsidRPr="00BC6833" w:rsidRDefault="00F16D35" w:rsidP="00F16D35">
            <w:pPr>
              <w:jc w:val="center"/>
              <w:rPr>
                <w:rFonts w:asciiTheme="majorBidi" w:hAnsiTheme="majorBidi" w:cstheme="majorBidi"/>
              </w:rPr>
            </w:pPr>
            <w:r>
              <w:rPr>
                <w:rFonts w:asciiTheme="majorBidi" w:hAnsiTheme="majorBidi" w:cstheme="majorBidi"/>
                <w:sz w:val="22"/>
                <w:szCs w:val="22"/>
              </w:rPr>
              <w:t xml:space="preserve">Department faculty members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26251D2C" w14:textId="77777777" w:rsidR="00F16D35" w:rsidRDefault="00F16D35" w:rsidP="00F16D35">
            <w:pPr>
              <w:jc w:val="center"/>
              <w:rPr>
                <w:rFonts w:asciiTheme="majorBidi" w:hAnsiTheme="majorBidi" w:cstheme="majorBidi"/>
                <w:sz w:val="22"/>
                <w:szCs w:val="22"/>
              </w:rPr>
            </w:pPr>
            <w:r w:rsidRPr="00AD428D">
              <w:rPr>
                <w:rFonts w:asciiTheme="majorBidi" w:hAnsiTheme="majorBidi" w:cstheme="majorBidi"/>
                <w:sz w:val="22"/>
                <w:szCs w:val="22"/>
              </w:rPr>
              <w:t xml:space="preserve">Indirect </w:t>
            </w:r>
          </w:p>
          <w:p w14:paraId="30673AA5" w14:textId="78DCEB29" w:rsidR="00F16D35" w:rsidRPr="00BC6833" w:rsidRDefault="00F16D35" w:rsidP="00F16D35">
            <w:pPr>
              <w:jc w:val="center"/>
              <w:rPr>
                <w:rFonts w:asciiTheme="majorBidi" w:hAnsiTheme="majorBidi" w:cstheme="majorBidi"/>
                <w:rtl/>
              </w:rPr>
            </w:pPr>
            <w:r w:rsidRPr="00AD428D">
              <w:rPr>
                <w:rFonts w:asciiTheme="majorBidi" w:hAnsiTheme="majorBidi" w:cstheme="majorBidi"/>
                <w:sz w:val="22"/>
                <w:szCs w:val="22"/>
              </w:rPr>
              <w:t>Direct</w:t>
            </w:r>
          </w:p>
        </w:tc>
      </w:tr>
      <w:tr w:rsidR="00F16D35" w:rsidRPr="005D2DDD" w14:paraId="5605DBEE" w14:textId="77777777" w:rsidTr="00950FE2">
        <w:trPr>
          <w:trHeight w:val="405"/>
        </w:trPr>
        <w:tc>
          <w:tcPr>
            <w:tcW w:w="1649" w:type="pct"/>
            <w:tcBorders>
              <w:top w:val="dashSmallGap" w:sz="4" w:space="0" w:color="auto"/>
              <w:left w:val="single" w:sz="12" w:space="0" w:color="auto"/>
              <w:bottom w:val="single" w:sz="12" w:space="0" w:color="auto"/>
              <w:right w:val="single" w:sz="8" w:space="0" w:color="auto"/>
            </w:tcBorders>
          </w:tcPr>
          <w:p w14:paraId="79778AF5" w14:textId="1B73D078" w:rsidR="00F16D35" w:rsidRPr="00BC6833" w:rsidRDefault="00F16D35" w:rsidP="00543DAD">
            <w:pPr>
              <w:spacing w:before="120"/>
              <w:jc w:val="center"/>
              <w:rPr>
                <w:rFonts w:asciiTheme="majorBidi" w:hAnsiTheme="majorBidi" w:cstheme="majorBidi"/>
              </w:rPr>
            </w:pPr>
            <w:r w:rsidRPr="00465769">
              <w:t>Quality of learning resources</w:t>
            </w:r>
          </w:p>
        </w:tc>
        <w:tc>
          <w:tcPr>
            <w:tcW w:w="1707" w:type="pct"/>
            <w:tcBorders>
              <w:top w:val="dashSmallGap" w:sz="4" w:space="0" w:color="auto"/>
              <w:left w:val="single" w:sz="8" w:space="0" w:color="auto"/>
              <w:bottom w:val="single" w:sz="12" w:space="0" w:color="auto"/>
              <w:right w:val="single" w:sz="8" w:space="0" w:color="auto"/>
            </w:tcBorders>
            <w:vAlign w:val="center"/>
          </w:tcPr>
          <w:p w14:paraId="7A1AD6CE" w14:textId="467E8FBB" w:rsidR="00F16D35" w:rsidRPr="00BC6833" w:rsidRDefault="00F16D35" w:rsidP="00F16D35">
            <w:pPr>
              <w:jc w:val="center"/>
              <w:rPr>
                <w:rFonts w:asciiTheme="majorBidi" w:hAnsiTheme="majorBidi" w:cstheme="majorBidi"/>
              </w:rPr>
            </w:pPr>
            <w:r w:rsidRPr="00AD428D">
              <w:rPr>
                <w:rFonts w:asciiTheme="majorBidi" w:hAnsiTheme="majorBidi" w:cstheme="majorBidi"/>
                <w:sz w:val="22"/>
                <w:szCs w:val="22"/>
                <w:lang w:bidi="ar-EG"/>
              </w:rPr>
              <w:t>Students</w:t>
            </w:r>
          </w:p>
        </w:tc>
        <w:tc>
          <w:tcPr>
            <w:tcW w:w="1644" w:type="pct"/>
            <w:tcBorders>
              <w:top w:val="dashSmallGap" w:sz="4" w:space="0" w:color="auto"/>
              <w:left w:val="single" w:sz="8" w:space="0" w:color="auto"/>
              <w:bottom w:val="single" w:sz="12" w:space="0" w:color="auto"/>
              <w:right w:val="single" w:sz="12" w:space="0" w:color="auto"/>
            </w:tcBorders>
            <w:vAlign w:val="center"/>
          </w:tcPr>
          <w:p w14:paraId="005CCF1B" w14:textId="77777777" w:rsidR="00F16D35" w:rsidRDefault="00F16D35" w:rsidP="00F16D35">
            <w:pPr>
              <w:spacing w:before="120"/>
              <w:jc w:val="center"/>
              <w:rPr>
                <w:rFonts w:asciiTheme="majorBidi" w:hAnsiTheme="majorBidi" w:cstheme="majorBidi"/>
                <w:sz w:val="22"/>
                <w:szCs w:val="22"/>
              </w:rPr>
            </w:pPr>
            <w:r w:rsidRPr="00AD428D">
              <w:rPr>
                <w:rFonts w:asciiTheme="majorBidi" w:hAnsiTheme="majorBidi" w:cstheme="majorBidi"/>
                <w:sz w:val="22"/>
                <w:szCs w:val="22"/>
              </w:rPr>
              <w:t>Questionnaires (Indirect)</w:t>
            </w:r>
          </w:p>
          <w:p w14:paraId="72AF9C23" w14:textId="213DD353" w:rsidR="00F16D35" w:rsidRPr="00BC6833" w:rsidRDefault="00F16D35" w:rsidP="00F16D35">
            <w:pPr>
              <w:jc w:val="center"/>
              <w:rPr>
                <w:rFonts w:asciiTheme="majorBidi" w:hAnsiTheme="majorBidi" w:cstheme="majorBidi"/>
                <w:rtl/>
              </w:rPr>
            </w:pPr>
          </w:p>
        </w:tc>
      </w:tr>
    </w:tbl>
    <w:p w14:paraId="14E10928" w14:textId="77777777" w:rsidR="002F56F0" w:rsidRPr="00246996" w:rsidRDefault="002F56F0" w:rsidP="008B5913">
      <w:pPr>
        <w:rPr>
          <w:rFonts w:asciiTheme="majorBidi" w:hAnsiTheme="majorBidi" w:cstheme="majorBidi"/>
          <w:color w:val="C00000"/>
          <w:sz w:val="20"/>
          <w:szCs w:val="12"/>
          <w:lang w:bidi="ar-EG"/>
        </w:rPr>
      </w:pPr>
      <w:bookmarkStart w:id="20"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1" w:name="_Toc532159378"/>
      <w:bookmarkStart w:id="22" w:name="_Toc951387"/>
      <w:bookmarkEnd w:id="20"/>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1"/>
      <w:bookmarkEnd w:id="22"/>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5E949BE6" w:rsidR="00A1573B" w:rsidRPr="00ED155B" w:rsidRDefault="0009597E" w:rsidP="0009597E">
            <w:pPr>
              <w:rPr>
                <w:rFonts w:asciiTheme="majorBidi" w:hAnsiTheme="majorBidi" w:cstheme="majorBidi"/>
                <w:b/>
                <w:bCs/>
                <w:rtl/>
              </w:rPr>
            </w:pPr>
            <w:r w:rsidRPr="00ED155B">
              <w:rPr>
                <w:b/>
                <w:bCs/>
              </w:rPr>
              <w:t>Pharmacology department Council</w:t>
            </w: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3D6848A6" w:rsidR="00A1573B" w:rsidRPr="00961309" w:rsidRDefault="0009597E" w:rsidP="0009597E">
            <w:pPr>
              <w:rPr>
                <w:rFonts w:asciiTheme="majorBidi" w:hAnsiTheme="majorBidi" w:cstheme="majorBidi"/>
                <w:rtl/>
              </w:rPr>
            </w:pPr>
            <w:r w:rsidRPr="00ED155B">
              <w:rPr>
                <w:b/>
                <w:bCs/>
              </w:rPr>
              <w:t>Council No</w:t>
            </w:r>
            <w:r w:rsidRPr="00961309">
              <w:t xml:space="preserve">. </w:t>
            </w:r>
            <w:r w:rsidR="00487D29" w:rsidRPr="00961309">
              <w:t>7</w:t>
            </w:r>
            <w:r w:rsidRPr="00961309">
              <w:t>, 144</w:t>
            </w:r>
            <w:r w:rsidR="00487D29" w:rsidRPr="00961309">
              <w:t>1</w:t>
            </w:r>
            <w:r w:rsidRPr="00961309">
              <w:t>-144</w:t>
            </w:r>
            <w:r w:rsidR="00487D29" w:rsidRPr="00961309">
              <w:t>2</w:t>
            </w:r>
            <w:r w:rsidRPr="00961309">
              <w:t xml:space="preserve"> H</w:t>
            </w:r>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69014D60" w:rsidR="00A1573B" w:rsidRPr="00961309" w:rsidRDefault="0009597E" w:rsidP="0009597E">
            <w:pPr>
              <w:rPr>
                <w:rFonts w:asciiTheme="majorBidi" w:hAnsiTheme="majorBidi" w:cstheme="majorBidi"/>
                <w:rtl/>
              </w:rPr>
            </w:pPr>
            <w:r w:rsidRPr="00961309">
              <w:t>2</w:t>
            </w:r>
            <w:r w:rsidR="00C242B2">
              <w:t>4</w:t>
            </w:r>
            <w:r w:rsidRPr="00961309">
              <w:t>/0</w:t>
            </w:r>
            <w:r w:rsidR="00C242B2">
              <w:t>4</w:t>
            </w:r>
            <w:r w:rsidRPr="00961309">
              <w:t>/144</w:t>
            </w:r>
            <w:r w:rsidR="00246996" w:rsidRPr="00961309">
              <w:t>2</w:t>
            </w:r>
            <w:r w:rsidRPr="00961309">
              <w:t xml:space="preserve"> H</w:t>
            </w:r>
          </w:p>
        </w:tc>
      </w:tr>
    </w:tbl>
    <w:p w14:paraId="5653BD4E" w14:textId="65924681" w:rsidR="005E4CF7" w:rsidRDefault="005E4CF7" w:rsidP="00A1573B">
      <w:pPr>
        <w:rPr>
          <w:lang w:bidi="ar-EG"/>
        </w:rPr>
      </w:pPr>
    </w:p>
    <w:sectPr w:rsidR="005E4CF7" w:rsidSect="00932122">
      <w:headerReference w:type="default" r:id="rId13"/>
      <w:footerReference w:type="even" r:id="rId14"/>
      <w:footerReference w:type="default" r:id="rId15"/>
      <w:headerReference w:type="first" r:id="rId16"/>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093C0" w14:textId="77777777" w:rsidR="00E340B5" w:rsidRDefault="00E340B5">
      <w:r>
        <w:separator/>
      </w:r>
    </w:p>
  </w:endnote>
  <w:endnote w:type="continuationSeparator" w:id="0">
    <w:p w14:paraId="55653BF2" w14:textId="77777777" w:rsidR="00E340B5" w:rsidRDefault="00E34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altName w:val="MS Gothic"/>
    <w:charset w:val="B2"/>
    <w:family w:val="auto"/>
    <w:pitch w:val="variable"/>
    <w:sig w:usb0="02942001" w:usb1="03D40006" w:usb2="02620000" w:usb3="00000000" w:csb0="00000040"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950FE2" w:rsidRDefault="00950F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950FE2" w:rsidRDefault="00950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950FE2" w:rsidRDefault="00950FE2">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77777777" w:rsidR="00950FE2" w:rsidRPr="0078250C" w:rsidRDefault="00950FE2"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2</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77777777" w:rsidR="002D6051" w:rsidRPr="0078250C" w:rsidRDefault="002D6051"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2</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BA7B5" w14:textId="77777777" w:rsidR="00E340B5" w:rsidRDefault="00E340B5">
      <w:r>
        <w:separator/>
      </w:r>
    </w:p>
  </w:footnote>
  <w:footnote w:type="continuationSeparator" w:id="0">
    <w:p w14:paraId="3DAB408C" w14:textId="77777777" w:rsidR="00E340B5" w:rsidRDefault="00E34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950FE2" w:rsidRPr="001F16EB" w:rsidRDefault="00950FE2"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950FE2" w:rsidRPr="00A006BB" w:rsidRDefault="00950FE2"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A3FCA"/>
    <w:multiLevelType w:val="hybridMultilevel"/>
    <w:tmpl w:val="B8C62F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736414"/>
    <w:multiLevelType w:val="hybridMultilevel"/>
    <w:tmpl w:val="4CF8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BF7B20"/>
    <w:multiLevelType w:val="hybridMultilevel"/>
    <w:tmpl w:val="7C7649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002B7B"/>
    <w:multiLevelType w:val="hybridMultilevel"/>
    <w:tmpl w:val="8DCA09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C83074C"/>
    <w:multiLevelType w:val="hybridMultilevel"/>
    <w:tmpl w:val="3C1A0AC6"/>
    <w:lvl w:ilvl="0" w:tplc="B3F67270">
      <w:start w:val="3"/>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08FCD2">
      <w:start w:val="1"/>
      <w:numFmt w:val="lowerLetter"/>
      <w:lvlText w:val="%2"/>
      <w:lvlJc w:val="left"/>
      <w:pPr>
        <w:ind w:left="11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900EF4">
      <w:start w:val="1"/>
      <w:numFmt w:val="lowerRoman"/>
      <w:lvlText w:val="%3"/>
      <w:lvlJc w:val="left"/>
      <w:pPr>
        <w:ind w:left="18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172AFE0">
      <w:start w:val="1"/>
      <w:numFmt w:val="decimal"/>
      <w:lvlText w:val="%4"/>
      <w:lvlJc w:val="left"/>
      <w:pPr>
        <w:ind w:left="26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34F4CE">
      <w:start w:val="1"/>
      <w:numFmt w:val="lowerLetter"/>
      <w:lvlText w:val="%5"/>
      <w:lvlJc w:val="left"/>
      <w:pPr>
        <w:ind w:left="33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ED03CAA">
      <w:start w:val="1"/>
      <w:numFmt w:val="lowerRoman"/>
      <w:lvlText w:val="%6"/>
      <w:lvlJc w:val="left"/>
      <w:pPr>
        <w:ind w:left="40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8209E8">
      <w:start w:val="1"/>
      <w:numFmt w:val="decimal"/>
      <w:lvlText w:val="%7"/>
      <w:lvlJc w:val="left"/>
      <w:pPr>
        <w:ind w:left="47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525534">
      <w:start w:val="1"/>
      <w:numFmt w:val="lowerLetter"/>
      <w:lvlText w:val="%8"/>
      <w:lvlJc w:val="left"/>
      <w:pPr>
        <w:ind w:left="54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DC38D0">
      <w:start w:val="1"/>
      <w:numFmt w:val="lowerRoman"/>
      <w:lvlText w:val="%9"/>
      <w:lvlJc w:val="left"/>
      <w:pPr>
        <w:ind w:left="62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E450474"/>
    <w:multiLevelType w:val="hybridMultilevel"/>
    <w:tmpl w:val="F1E211C4"/>
    <w:lvl w:ilvl="0" w:tplc="04090001">
      <w:start w:val="1"/>
      <w:numFmt w:val="bullet"/>
      <w:lvlText w:val=""/>
      <w:lvlJc w:val="left"/>
      <w:pPr>
        <w:ind w:left="1013" w:hanging="360"/>
      </w:pPr>
      <w:rPr>
        <w:rFonts w:ascii="Symbol" w:hAnsi="Symbol" w:hint="default"/>
      </w:rPr>
    </w:lvl>
    <w:lvl w:ilvl="1" w:tplc="04090003" w:tentative="1">
      <w:start w:val="1"/>
      <w:numFmt w:val="bullet"/>
      <w:lvlText w:val="o"/>
      <w:lvlJc w:val="left"/>
      <w:pPr>
        <w:ind w:left="1733" w:hanging="360"/>
      </w:pPr>
      <w:rPr>
        <w:rFonts w:ascii="Courier New" w:hAnsi="Courier New" w:cs="Courier New" w:hint="default"/>
      </w:rPr>
    </w:lvl>
    <w:lvl w:ilvl="2" w:tplc="04090005" w:tentative="1">
      <w:start w:val="1"/>
      <w:numFmt w:val="bullet"/>
      <w:lvlText w:val=""/>
      <w:lvlJc w:val="left"/>
      <w:pPr>
        <w:ind w:left="2453" w:hanging="360"/>
      </w:pPr>
      <w:rPr>
        <w:rFonts w:ascii="Wingdings" w:hAnsi="Wingdings" w:hint="default"/>
      </w:rPr>
    </w:lvl>
    <w:lvl w:ilvl="3" w:tplc="04090001" w:tentative="1">
      <w:start w:val="1"/>
      <w:numFmt w:val="bullet"/>
      <w:lvlText w:val=""/>
      <w:lvlJc w:val="left"/>
      <w:pPr>
        <w:ind w:left="3173" w:hanging="360"/>
      </w:pPr>
      <w:rPr>
        <w:rFonts w:ascii="Symbol" w:hAnsi="Symbol" w:hint="default"/>
      </w:rPr>
    </w:lvl>
    <w:lvl w:ilvl="4" w:tplc="04090003" w:tentative="1">
      <w:start w:val="1"/>
      <w:numFmt w:val="bullet"/>
      <w:lvlText w:val="o"/>
      <w:lvlJc w:val="left"/>
      <w:pPr>
        <w:ind w:left="3893" w:hanging="360"/>
      </w:pPr>
      <w:rPr>
        <w:rFonts w:ascii="Courier New" w:hAnsi="Courier New" w:cs="Courier New" w:hint="default"/>
      </w:rPr>
    </w:lvl>
    <w:lvl w:ilvl="5" w:tplc="04090005" w:tentative="1">
      <w:start w:val="1"/>
      <w:numFmt w:val="bullet"/>
      <w:lvlText w:val=""/>
      <w:lvlJc w:val="left"/>
      <w:pPr>
        <w:ind w:left="4613" w:hanging="360"/>
      </w:pPr>
      <w:rPr>
        <w:rFonts w:ascii="Wingdings" w:hAnsi="Wingdings" w:hint="default"/>
      </w:rPr>
    </w:lvl>
    <w:lvl w:ilvl="6" w:tplc="04090001" w:tentative="1">
      <w:start w:val="1"/>
      <w:numFmt w:val="bullet"/>
      <w:lvlText w:val=""/>
      <w:lvlJc w:val="left"/>
      <w:pPr>
        <w:ind w:left="5333" w:hanging="360"/>
      </w:pPr>
      <w:rPr>
        <w:rFonts w:ascii="Symbol" w:hAnsi="Symbol" w:hint="default"/>
      </w:rPr>
    </w:lvl>
    <w:lvl w:ilvl="7" w:tplc="04090003" w:tentative="1">
      <w:start w:val="1"/>
      <w:numFmt w:val="bullet"/>
      <w:lvlText w:val="o"/>
      <w:lvlJc w:val="left"/>
      <w:pPr>
        <w:ind w:left="6053" w:hanging="360"/>
      </w:pPr>
      <w:rPr>
        <w:rFonts w:ascii="Courier New" w:hAnsi="Courier New" w:cs="Courier New" w:hint="default"/>
      </w:rPr>
    </w:lvl>
    <w:lvl w:ilvl="8" w:tplc="04090005" w:tentative="1">
      <w:start w:val="1"/>
      <w:numFmt w:val="bullet"/>
      <w:lvlText w:val=""/>
      <w:lvlJc w:val="left"/>
      <w:pPr>
        <w:ind w:left="6773" w:hanging="360"/>
      </w:pPr>
      <w:rPr>
        <w:rFonts w:ascii="Wingdings" w:hAnsi="Wingdings" w:hint="default"/>
      </w:rPr>
    </w:lvl>
  </w:abstractNum>
  <w:abstractNum w:abstractNumId="6" w15:restartNumberingAfterBreak="0">
    <w:nsid w:val="23BF1F84"/>
    <w:multiLevelType w:val="hybridMultilevel"/>
    <w:tmpl w:val="A7445290"/>
    <w:lvl w:ilvl="0" w:tplc="E552421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76CD79C">
      <w:start w:val="1"/>
      <w:numFmt w:val="lowerLetter"/>
      <w:lvlText w:val="%2"/>
      <w:lvlJc w:val="left"/>
      <w:pPr>
        <w:ind w:left="11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9A6580">
      <w:start w:val="1"/>
      <w:numFmt w:val="lowerRoman"/>
      <w:lvlText w:val="%3"/>
      <w:lvlJc w:val="left"/>
      <w:pPr>
        <w:ind w:left="18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10947E">
      <w:start w:val="1"/>
      <w:numFmt w:val="decimal"/>
      <w:lvlText w:val="%4"/>
      <w:lvlJc w:val="left"/>
      <w:pPr>
        <w:ind w:left="25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2761C0A">
      <w:start w:val="1"/>
      <w:numFmt w:val="lowerLetter"/>
      <w:lvlText w:val="%5"/>
      <w:lvlJc w:val="left"/>
      <w:pPr>
        <w:ind w:left="33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A6D040">
      <w:start w:val="1"/>
      <w:numFmt w:val="lowerRoman"/>
      <w:lvlText w:val="%6"/>
      <w:lvlJc w:val="left"/>
      <w:pPr>
        <w:ind w:left="40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E82EEE">
      <w:start w:val="1"/>
      <w:numFmt w:val="decimal"/>
      <w:lvlText w:val="%7"/>
      <w:lvlJc w:val="left"/>
      <w:pPr>
        <w:ind w:left="47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24CA1A">
      <w:start w:val="1"/>
      <w:numFmt w:val="lowerLetter"/>
      <w:lvlText w:val="%8"/>
      <w:lvlJc w:val="left"/>
      <w:pPr>
        <w:ind w:left="54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30C21C">
      <w:start w:val="1"/>
      <w:numFmt w:val="lowerRoman"/>
      <w:lvlText w:val="%9"/>
      <w:lvlJc w:val="left"/>
      <w:pPr>
        <w:ind w:left="61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5791A52"/>
    <w:multiLevelType w:val="hybridMultilevel"/>
    <w:tmpl w:val="5A40E65C"/>
    <w:lvl w:ilvl="0" w:tplc="0409000F">
      <w:start w:val="1"/>
      <w:numFmt w:val="decimal"/>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6358026D"/>
    <w:multiLevelType w:val="hybridMultilevel"/>
    <w:tmpl w:val="9BAC9D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91177CB"/>
    <w:multiLevelType w:val="hybridMultilevel"/>
    <w:tmpl w:val="71C6113E"/>
    <w:lvl w:ilvl="0" w:tplc="0409000F">
      <w:start w:val="1"/>
      <w:numFmt w:val="decimal"/>
      <w:lvlText w:val="%1."/>
      <w:lvlJc w:val="left"/>
      <w:pPr>
        <w:tabs>
          <w:tab w:val="num" w:pos="900"/>
        </w:tabs>
        <w:ind w:left="90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6CBA6438"/>
    <w:multiLevelType w:val="hybridMultilevel"/>
    <w:tmpl w:val="AE9876A0"/>
    <w:lvl w:ilvl="0" w:tplc="8FF2B92E">
      <w:start w:val="1"/>
      <w:numFmt w:val="upp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B66026"/>
    <w:multiLevelType w:val="hybridMultilevel"/>
    <w:tmpl w:val="A3A8E3D6"/>
    <w:lvl w:ilvl="0" w:tplc="17C43900">
      <w:start w:val="1"/>
      <w:numFmt w:val="decimal"/>
      <w:lvlText w:val="%1."/>
      <w:lvlJc w:val="left"/>
      <w:pPr>
        <w:ind w:left="4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716A5DC">
      <w:start w:val="1"/>
      <w:numFmt w:val="lowerLetter"/>
      <w:lvlText w:val="%2"/>
      <w:lvlJc w:val="left"/>
      <w:pPr>
        <w:ind w:left="12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848C716">
      <w:start w:val="1"/>
      <w:numFmt w:val="lowerRoman"/>
      <w:lvlText w:val="%3"/>
      <w:lvlJc w:val="left"/>
      <w:pPr>
        <w:ind w:left="20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1AE01DC">
      <w:start w:val="1"/>
      <w:numFmt w:val="decimal"/>
      <w:lvlText w:val="%4"/>
      <w:lvlJc w:val="left"/>
      <w:pPr>
        <w:ind w:left="2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1EECE9C">
      <w:start w:val="1"/>
      <w:numFmt w:val="lowerLetter"/>
      <w:lvlText w:val="%5"/>
      <w:lvlJc w:val="left"/>
      <w:pPr>
        <w:ind w:left="34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427906">
      <w:start w:val="1"/>
      <w:numFmt w:val="lowerRoman"/>
      <w:lvlText w:val="%6"/>
      <w:lvlJc w:val="left"/>
      <w:pPr>
        <w:ind w:left="41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08A40A">
      <w:start w:val="1"/>
      <w:numFmt w:val="decimal"/>
      <w:lvlText w:val="%7"/>
      <w:lvlJc w:val="left"/>
      <w:pPr>
        <w:ind w:left="48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622A930">
      <w:start w:val="1"/>
      <w:numFmt w:val="lowerLetter"/>
      <w:lvlText w:val="%8"/>
      <w:lvlJc w:val="left"/>
      <w:pPr>
        <w:ind w:left="56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FA5DAE">
      <w:start w:val="1"/>
      <w:numFmt w:val="lowerRoman"/>
      <w:lvlText w:val="%9"/>
      <w:lvlJc w:val="left"/>
      <w:pPr>
        <w:ind w:left="63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4C61E40"/>
    <w:multiLevelType w:val="hybridMultilevel"/>
    <w:tmpl w:val="591C0166"/>
    <w:lvl w:ilvl="0" w:tplc="0409000F">
      <w:start w:val="1"/>
      <w:numFmt w:val="decimal"/>
      <w:lvlText w:val="%1."/>
      <w:lvlJc w:val="left"/>
      <w:pPr>
        <w:ind w:left="1014" w:hanging="360"/>
      </w:pPr>
    </w:lvl>
    <w:lvl w:ilvl="1" w:tplc="04090019" w:tentative="1">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13" w15:restartNumberingAfterBreak="0">
    <w:nsid w:val="77345E82"/>
    <w:multiLevelType w:val="hybridMultilevel"/>
    <w:tmpl w:val="9E34AA2A"/>
    <w:lvl w:ilvl="0" w:tplc="C016B770">
      <w:start w:val="1"/>
      <w:numFmt w:val="bullet"/>
      <w:lvlText w:val="•"/>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E61A6">
      <w:start w:val="1"/>
      <w:numFmt w:val="bullet"/>
      <w:lvlText w:val="o"/>
      <w:lvlJc w:val="left"/>
      <w:pPr>
        <w:ind w:left="15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0AA5208">
      <w:start w:val="1"/>
      <w:numFmt w:val="bullet"/>
      <w:lvlText w:val="▪"/>
      <w:lvlJc w:val="left"/>
      <w:pPr>
        <w:ind w:left="22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B6680B8">
      <w:start w:val="1"/>
      <w:numFmt w:val="bullet"/>
      <w:lvlText w:val="•"/>
      <w:lvlJc w:val="left"/>
      <w:pPr>
        <w:ind w:left="30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3CB32A">
      <w:start w:val="1"/>
      <w:numFmt w:val="bullet"/>
      <w:lvlText w:val="o"/>
      <w:lvlJc w:val="left"/>
      <w:pPr>
        <w:ind w:left="3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1981F06">
      <w:start w:val="1"/>
      <w:numFmt w:val="bullet"/>
      <w:lvlText w:val="▪"/>
      <w:lvlJc w:val="left"/>
      <w:pPr>
        <w:ind w:left="4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50F5C8">
      <w:start w:val="1"/>
      <w:numFmt w:val="bullet"/>
      <w:lvlText w:val="•"/>
      <w:lvlJc w:val="left"/>
      <w:pPr>
        <w:ind w:left="5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CACAEE">
      <w:start w:val="1"/>
      <w:numFmt w:val="bullet"/>
      <w:lvlText w:val="o"/>
      <w:lvlJc w:val="left"/>
      <w:pPr>
        <w:ind w:left="5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AEC8CB8">
      <w:start w:val="1"/>
      <w:numFmt w:val="bullet"/>
      <w:lvlText w:val="▪"/>
      <w:lvlJc w:val="left"/>
      <w:pPr>
        <w:ind w:left="6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10"/>
  </w:num>
  <w:num w:numId="3">
    <w:abstractNumId w:val="3"/>
  </w:num>
  <w:num w:numId="4">
    <w:abstractNumId w:val="7"/>
  </w:num>
  <w:num w:numId="5">
    <w:abstractNumId w:val="2"/>
  </w:num>
  <w:num w:numId="6">
    <w:abstractNumId w:val="0"/>
  </w:num>
  <w:num w:numId="7">
    <w:abstractNumId w:val="8"/>
  </w:num>
  <w:num w:numId="8">
    <w:abstractNumId w:val="9"/>
  </w:num>
  <w:num w:numId="9">
    <w:abstractNumId w:val="12"/>
  </w:num>
  <w:num w:numId="10">
    <w:abstractNumId w:val="13"/>
  </w:num>
  <w:num w:numId="11">
    <w:abstractNumId w:val="11"/>
  </w:num>
  <w:num w:numId="12">
    <w:abstractNumId w:val="6"/>
  </w:num>
  <w:num w:numId="13">
    <w:abstractNumId w:val="4"/>
  </w:num>
  <w:num w:numId="1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4BAA"/>
    <w:rsid w:val="000250D2"/>
    <w:rsid w:val="00025997"/>
    <w:rsid w:val="00025BE4"/>
    <w:rsid w:val="00025D79"/>
    <w:rsid w:val="00026D18"/>
    <w:rsid w:val="00030182"/>
    <w:rsid w:val="00030E95"/>
    <w:rsid w:val="00032D6C"/>
    <w:rsid w:val="00032DDD"/>
    <w:rsid w:val="00033252"/>
    <w:rsid w:val="00035452"/>
    <w:rsid w:val="00037270"/>
    <w:rsid w:val="00040C89"/>
    <w:rsid w:val="000427B3"/>
    <w:rsid w:val="000431F0"/>
    <w:rsid w:val="000450E3"/>
    <w:rsid w:val="00045D82"/>
    <w:rsid w:val="000465BF"/>
    <w:rsid w:val="000475A3"/>
    <w:rsid w:val="000507C8"/>
    <w:rsid w:val="00050FFD"/>
    <w:rsid w:val="0005114A"/>
    <w:rsid w:val="00054F9F"/>
    <w:rsid w:val="00055960"/>
    <w:rsid w:val="000574C7"/>
    <w:rsid w:val="0006314B"/>
    <w:rsid w:val="00063FFC"/>
    <w:rsid w:val="00064628"/>
    <w:rsid w:val="00064BB4"/>
    <w:rsid w:val="0006606F"/>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6543"/>
    <w:rsid w:val="00087228"/>
    <w:rsid w:val="00093444"/>
    <w:rsid w:val="00093C93"/>
    <w:rsid w:val="00094961"/>
    <w:rsid w:val="0009597E"/>
    <w:rsid w:val="000A4977"/>
    <w:rsid w:val="000A4F2F"/>
    <w:rsid w:val="000A5ADF"/>
    <w:rsid w:val="000A5F76"/>
    <w:rsid w:val="000B139F"/>
    <w:rsid w:val="000B159E"/>
    <w:rsid w:val="000B1B8B"/>
    <w:rsid w:val="000B3632"/>
    <w:rsid w:val="000B3792"/>
    <w:rsid w:val="000B3C80"/>
    <w:rsid w:val="000B4234"/>
    <w:rsid w:val="000B4A9F"/>
    <w:rsid w:val="000B715A"/>
    <w:rsid w:val="000B73D2"/>
    <w:rsid w:val="000B7AA6"/>
    <w:rsid w:val="000C08C3"/>
    <w:rsid w:val="000C6EBE"/>
    <w:rsid w:val="000C7B49"/>
    <w:rsid w:val="000D0285"/>
    <w:rsid w:val="000D39C4"/>
    <w:rsid w:val="000D5BE4"/>
    <w:rsid w:val="000D65F2"/>
    <w:rsid w:val="000E080B"/>
    <w:rsid w:val="000E13AC"/>
    <w:rsid w:val="000E16CB"/>
    <w:rsid w:val="000E17CA"/>
    <w:rsid w:val="000E2695"/>
    <w:rsid w:val="000E28AE"/>
    <w:rsid w:val="000E29DC"/>
    <w:rsid w:val="000E6FAB"/>
    <w:rsid w:val="000E7016"/>
    <w:rsid w:val="000F1A12"/>
    <w:rsid w:val="000F2B1A"/>
    <w:rsid w:val="000F329E"/>
    <w:rsid w:val="000F3763"/>
    <w:rsid w:val="000F38B2"/>
    <w:rsid w:val="000F41E4"/>
    <w:rsid w:val="000F428B"/>
    <w:rsid w:val="000F4365"/>
    <w:rsid w:val="000F49EC"/>
    <w:rsid w:val="000F54A0"/>
    <w:rsid w:val="00100DBA"/>
    <w:rsid w:val="00103F95"/>
    <w:rsid w:val="00104E57"/>
    <w:rsid w:val="00106F81"/>
    <w:rsid w:val="00115746"/>
    <w:rsid w:val="0011701D"/>
    <w:rsid w:val="00121384"/>
    <w:rsid w:val="00124671"/>
    <w:rsid w:val="001259DE"/>
    <w:rsid w:val="00126A75"/>
    <w:rsid w:val="001310AC"/>
    <w:rsid w:val="00135C0D"/>
    <w:rsid w:val="00135E3E"/>
    <w:rsid w:val="00137CBF"/>
    <w:rsid w:val="00142779"/>
    <w:rsid w:val="00143147"/>
    <w:rsid w:val="00143BE8"/>
    <w:rsid w:val="00145AE6"/>
    <w:rsid w:val="00147FC8"/>
    <w:rsid w:val="001500F4"/>
    <w:rsid w:val="001525CE"/>
    <w:rsid w:val="001533FB"/>
    <w:rsid w:val="001549C5"/>
    <w:rsid w:val="00155730"/>
    <w:rsid w:val="00157908"/>
    <w:rsid w:val="00157FDC"/>
    <w:rsid w:val="00162E53"/>
    <w:rsid w:val="00164490"/>
    <w:rsid w:val="001652EB"/>
    <w:rsid w:val="00165D8E"/>
    <w:rsid w:val="00166F7B"/>
    <w:rsid w:val="001714FB"/>
    <w:rsid w:val="00171BC0"/>
    <w:rsid w:val="00173028"/>
    <w:rsid w:val="00175C11"/>
    <w:rsid w:val="00175FD9"/>
    <w:rsid w:val="00180742"/>
    <w:rsid w:val="00181EF9"/>
    <w:rsid w:val="00183D2F"/>
    <w:rsid w:val="001849A4"/>
    <w:rsid w:val="00186D1C"/>
    <w:rsid w:val="0019054C"/>
    <w:rsid w:val="00190CC2"/>
    <w:rsid w:val="00191531"/>
    <w:rsid w:val="00193041"/>
    <w:rsid w:val="00193278"/>
    <w:rsid w:val="00193A07"/>
    <w:rsid w:val="00193BBD"/>
    <w:rsid w:val="00194369"/>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0B05"/>
    <w:rsid w:val="00201D6D"/>
    <w:rsid w:val="002024A8"/>
    <w:rsid w:val="00203CEE"/>
    <w:rsid w:val="00205D4B"/>
    <w:rsid w:val="00205F0C"/>
    <w:rsid w:val="00207848"/>
    <w:rsid w:val="0021087A"/>
    <w:rsid w:val="00213038"/>
    <w:rsid w:val="002134BD"/>
    <w:rsid w:val="00214566"/>
    <w:rsid w:val="00214EAE"/>
    <w:rsid w:val="00215F67"/>
    <w:rsid w:val="002230AB"/>
    <w:rsid w:val="002230B9"/>
    <w:rsid w:val="0022375B"/>
    <w:rsid w:val="00223CA4"/>
    <w:rsid w:val="00224B8D"/>
    <w:rsid w:val="00225944"/>
    <w:rsid w:val="00225B6C"/>
    <w:rsid w:val="00227CE1"/>
    <w:rsid w:val="002302BE"/>
    <w:rsid w:val="002319A8"/>
    <w:rsid w:val="00233DA0"/>
    <w:rsid w:val="0023524B"/>
    <w:rsid w:val="00235349"/>
    <w:rsid w:val="002364BB"/>
    <w:rsid w:val="0023651E"/>
    <w:rsid w:val="0024509A"/>
    <w:rsid w:val="0024586C"/>
    <w:rsid w:val="00245E1B"/>
    <w:rsid w:val="00246996"/>
    <w:rsid w:val="00247DF9"/>
    <w:rsid w:val="00250EA4"/>
    <w:rsid w:val="00252D27"/>
    <w:rsid w:val="00252E02"/>
    <w:rsid w:val="002530BA"/>
    <w:rsid w:val="0025565A"/>
    <w:rsid w:val="00255F08"/>
    <w:rsid w:val="00256503"/>
    <w:rsid w:val="00261756"/>
    <w:rsid w:val="0026312B"/>
    <w:rsid w:val="00263C24"/>
    <w:rsid w:val="00263FF4"/>
    <w:rsid w:val="00265454"/>
    <w:rsid w:val="00265A1C"/>
    <w:rsid w:val="00266C1B"/>
    <w:rsid w:val="0027046B"/>
    <w:rsid w:val="00271F94"/>
    <w:rsid w:val="00271FF1"/>
    <w:rsid w:val="00272AF1"/>
    <w:rsid w:val="00273CCA"/>
    <w:rsid w:val="0027521F"/>
    <w:rsid w:val="002762BB"/>
    <w:rsid w:val="00280CDB"/>
    <w:rsid w:val="00280F9B"/>
    <w:rsid w:val="00281264"/>
    <w:rsid w:val="00281C52"/>
    <w:rsid w:val="00282B7F"/>
    <w:rsid w:val="002843CF"/>
    <w:rsid w:val="00285202"/>
    <w:rsid w:val="00291B93"/>
    <w:rsid w:val="0029258E"/>
    <w:rsid w:val="00292AE4"/>
    <w:rsid w:val="002955C4"/>
    <w:rsid w:val="00296095"/>
    <w:rsid w:val="002967DD"/>
    <w:rsid w:val="002975F3"/>
    <w:rsid w:val="002A085A"/>
    <w:rsid w:val="002A2DAC"/>
    <w:rsid w:val="002A56AC"/>
    <w:rsid w:val="002A7406"/>
    <w:rsid w:val="002A7F15"/>
    <w:rsid w:val="002B07FF"/>
    <w:rsid w:val="002C03FF"/>
    <w:rsid w:val="002C081C"/>
    <w:rsid w:val="002C1731"/>
    <w:rsid w:val="002C399B"/>
    <w:rsid w:val="002D1DA4"/>
    <w:rsid w:val="002D2019"/>
    <w:rsid w:val="002D20E2"/>
    <w:rsid w:val="002D2320"/>
    <w:rsid w:val="002D2C96"/>
    <w:rsid w:val="002D6051"/>
    <w:rsid w:val="002E0700"/>
    <w:rsid w:val="002E09F3"/>
    <w:rsid w:val="002E1A37"/>
    <w:rsid w:val="002E1B76"/>
    <w:rsid w:val="002E3E75"/>
    <w:rsid w:val="002E3EA8"/>
    <w:rsid w:val="002E3EE3"/>
    <w:rsid w:val="002E51D1"/>
    <w:rsid w:val="002E6F82"/>
    <w:rsid w:val="002F2E8C"/>
    <w:rsid w:val="002F546D"/>
    <w:rsid w:val="002F56F0"/>
    <w:rsid w:val="003019A8"/>
    <w:rsid w:val="00303309"/>
    <w:rsid w:val="00303D60"/>
    <w:rsid w:val="00304758"/>
    <w:rsid w:val="00304E8A"/>
    <w:rsid w:val="0030670C"/>
    <w:rsid w:val="0031050E"/>
    <w:rsid w:val="0031152D"/>
    <w:rsid w:val="00312DD9"/>
    <w:rsid w:val="0031376D"/>
    <w:rsid w:val="0031633E"/>
    <w:rsid w:val="00316E13"/>
    <w:rsid w:val="00323BE6"/>
    <w:rsid w:val="00324FA2"/>
    <w:rsid w:val="0032685A"/>
    <w:rsid w:val="0033015F"/>
    <w:rsid w:val="003303A8"/>
    <w:rsid w:val="00331CE4"/>
    <w:rsid w:val="00331F3A"/>
    <w:rsid w:val="00332D98"/>
    <w:rsid w:val="0033507E"/>
    <w:rsid w:val="00336845"/>
    <w:rsid w:val="00336CCD"/>
    <w:rsid w:val="00336D62"/>
    <w:rsid w:val="003406EA"/>
    <w:rsid w:val="003410D0"/>
    <w:rsid w:val="00343C53"/>
    <w:rsid w:val="00346495"/>
    <w:rsid w:val="00354220"/>
    <w:rsid w:val="003558E8"/>
    <w:rsid w:val="0035600F"/>
    <w:rsid w:val="003563D5"/>
    <w:rsid w:val="0035773B"/>
    <w:rsid w:val="00357852"/>
    <w:rsid w:val="00357EBD"/>
    <w:rsid w:val="003603F3"/>
    <w:rsid w:val="00362715"/>
    <w:rsid w:val="00363869"/>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3EC5"/>
    <w:rsid w:val="00385CF0"/>
    <w:rsid w:val="0039228E"/>
    <w:rsid w:val="00393B93"/>
    <w:rsid w:val="00395780"/>
    <w:rsid w:val="00396341"/>
    <w:rsid w:val="00396897"/>
    <w:rsid w:val="003A32FF"/>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3A96"/>
    <w:rsid w:val="003C5602"/>
    <w:rsid w:val="003C6D57"/>
    <w:rsid w:val="003C7640"/>
    <w:rsid w:val="003C78EF"/>
    <w:rsid w:val="003D01A3"/>
    <w:rsid w:val="003D2C04"/>
    <w:rsid w:val="003D2E57"/>
    <w:rsid w:val="003D558F"/>
    <w:rsid w:val="003D6214"/>
    <w:rsid w:val="003D6717"/>
    <w:rsid w:val="003E0695"/>
    <w:rsid w:val="003E1946"/>
    <w:rsid w:val="003E1A8B"/>
    <w:rsid w:val="003E27AC"/>
    <w:rsid w:val="003E2A8E"/>
    <w:rsid w:val="003E4E4F"/>
    <w:rsid w:val="003E549F"/>
    <w:rsid w:val="003E7C71"/>
    <w:rsid w:val="003F0AF7"/>
    <w:rsid w:val="003F0B8D"/>
    <w:rsid w:val="003F22D5"/>
    <w:rsid w:val="003F51AE"/>
    <w:rsid w:val="003F6A50"/>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2555A"/>
    <w:rsid w:val="00425DF7"/>
    <w:rsid w:val="00430A1A"/>
    <w:rsid w:val="004322A3"/>
    <w:rsid w:val="00432E16"/>
    <w:rsid w:val="00433195"/>
    <w:rsid w:val="0043489A"/>
    <w:rsid w:val="00435432"/>
    <w:rsid w:val="0043569C"/>
    <w:rsid w:val="00437DD7"/>
    <w:rsid w:val="0044064B"/>
    <w:rsid w:val="00441A28"/>
    <w:rsid w:val="004439C9"/>
    <w:rsid w:val="00446A48"/>
    <w:rsid w:val="00451F66"/>
    <w:rsid w:val="0045242D"/>
    <w:rsid w:val="0045284E"/>
    <w:rsid w:val="0045288C"/>
    <w:rsid w:val="004546CD"/>
    <w:rsid w:val="004616CB"/>
    <w:rsid w:val="00461CF8"/>
    <w:rsid w:val="00462D01"/>
    <w:rsid w:val="00463022"/>
    <w:rsid w:val="004632F8"/>
    <w:rsid w:val="00463485"/>
    <w:rsid w:val="004647E5"/>
    <w:rsid w:val="00465962"/>
    <w:rsid w:val="00465FB7"/>
    <w:rsid w:val="0046622F"/>
    <w:rsid w:val="0046637E"/>
    <w:rsid w:val="004665B2"/>
    <w:rsid w:val="00467AC7"/>
    <w:rsid w:val="00470372"/>
    <w:rsid w:val="00471232"/>
    <w:rsid w:val="00471E3F"/>
    <w:rsid w:val="0047447E"/>
    <w:rsid w:val="00474F31"/>
    <w:rsid w:val="00474FB0"/>
    <w:rsid w:val="00476EAD"/>
    <w:rsid w:val="00476F96"/>
    <w:rsid w:val="00480F2A"/>
    <w:rsid w:val="00481EB8"/>
    <w:rsid w:val="00482229"/>
    <w:rsid w:val="004847E6"/>
    <w:rsid w:val="0048691B"/>
    <w:rsid w:val="00487D29"/>
    <w:rsid w:val="00493FC4"/>
    <w:rsid w:val="004944BA"/>
    <w:rsid w:val="00494679"/>
    <w:rsid w:val="004951FF"/>
    <w:rsid w:val="00497AE5"/>
    <w:rsid w:val="004A031D"/>
    <w:rsid w:val="004A161E"/>
    <w:rsid w:val="004A255D"/>
    <w:rsid w:val="004A2C6D"/>
    <w:rsid w:val="004A4EC7"/>
    <w:rsid w:val="004A61B7"/>
    <w:rsid w:val="004A7345"/>
    <w:rsid w:val="004B05B5"/>
    <w:rsid w:val="004B2732"/>
    <w:rsid w:val="004B464E"/>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23D5"/>
    <w:rsid w:val="005241AA"/>
    <w:rsid w:val="005246A5"/>
    <w:rsid w:val="005266D9"/>
    <w:rsid w:val="005339AF"/>
    <w:rsid w:val="005364B9"/>
    <w:rsid w:val="005375C9"/>
    <w:rsid w:val="00540380"/>
    <w:rsid w:val="00540E48"/>
    <w:rsid w:val="00541516"/>
    <w:rsid w:val="00542C1F"/>
    <w:rsid w:val="00542CCF"/>
    <w:rsid w:val="00542E6E"/>
    <w:rsid w:val="00543DAD"/>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03A1"/>
    <w:rsid w:val="00571663"/>
    <w:rsid w:val="005720CB"/>
    <w:rsid w:val="00574AC7"/>
    <w:rsid w:val="00580404"/>
    <w:rsid w:val="00581B69"/>
    <w:rsid w:val="00581E69"/>
    <w:rsid w:val="00582908"/>
    <w:rsid w:val="005865D3"/>
    <w:rsid w:val="00587EFC"/>
    <w:rsid w:val="00591D51"/>
    <w:rsid w:val="005922AF"/>
    <w:rsid w:val="005953FB"/>
    <w:rsid w:val="00595C6C"/>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4346"/>
    <w:rsid w:val="005C521C"/>
    <w:rsid w:val="005C68D6"/>
    <w:rsid w:val="005C6B5C"/>
    <w:rsid w:val="005D3324"/>
    <w:rsid w:val="005D4D4C"/>
    <w:rsid w:val="005D4E32"/>
    <w:rsid w:val="005D4FA4"/>
    <w:rsid w:val="005D5631"/>
    <w:rsid w:val="005D5A08"/>
    <w:rsid w:val="005D65E6"/>
    <w:rsid w:val="005E0B1F"/>
    <w:rsid w:val="005E3C0B"/>
    <w:rsid w:val="005E4976"/>
    <w:rsid w:val="005E4C43"/>
    <w:rsid w:val="005E4CF7"/>
    <w:rsid w:val="005E57DE"/>
    <w:rsid w:val="005E6510"/>
    <w:rsid w:val="005E6CCE"/>
    <w:rsid w:val="005E7168"/>
    <w:rsid w:val="005F03FF"/>
    <w:rsid w:val="005F0A96"/>
    <w:rsid w:val="005F0A99"/>
    <w:rsid w:val="005F1A08"/>
    <w:rsid w:val="005F374D"/>
    <w:rsid w:val="005F3E55"/>
    <w:rsid w:val="005F5832"/>
    <w:rsid w:val="005F6086"/>
    <w:rsid w:val="005F7475"/>
    <w:rsid w:val="00600F38"/>
    <w:rsid w:val="00600F3F"/>
    <w:rsid w:val="006020EE"/>
    <w:rsid w:val="0060681B"/>
    <w:rsid w:val="006100AB"/>
    <w:rsid w:val="00611916"/>
    <w:rsid w:val="006134E8"/>
    <w:rsid w:val="006162DD"/>
    <w:rsid w:val="006203E8"/>
    <w:rsid w:val="006207A9"/>
    <w:rsid w:val="0062127C"/>
    <w:rsid w:val="00622ABE"/>
    <w:rsid w:val="0062544C"/>
    <w:rsid w:val="0062582C"/>
    <w:rsid w:val="006311A6"/>
    <w:rsid w:val="00632F55"/>
    <w:rsid w:val="00634905"/>
    <w:rsid w:val="00636394"/>
    <w:rsid w:val="00636783"/>
    <w:rsid w:val="0063773C"/>
    <w:rsid w:val="00637BAC"/>
    <w:rsid w:val="00641B1A"/>
    <w:rsid w:val="00642958"/>
    <w:rsid w:val="006432D3"/>
    <w:rsid w:val="006433EC"/>
    <w:rsid w:val="006501F7"/>
    <w:rsid w:val="00650968"/>
    <w:rsid w:val="00650B4B"/>
    <w:rsid w:val="00650EE3"/>
    <w:rsid w:val="006520F5"/>
    <w:rsid w:val="00654512"/>
    <w:rsid w:val="00654823"/>
    <w:rsid w:val="00654C40"/>
    <w:rsid w:val="00654F8D"/>
    <w:rsid w:val="00655C88"/>
    <w:rsid w:val="00656D7E"/>
    <w:rsid w:val="00657021"/>
    <w:rsid w:val="0065772E"/>
    <w:rsid w:val="00663EDA"/>
    <w:rsid w:val="00664F35"/>
    <w:rsid w:val="0067044E"/>
    <w:rsid w:val="00671BBF"/>
    <w:rsid w:val="00672AA1"/>
    <w:rsid w:val="006739C3"/>
    <w:rsid w:val="00675F0D"/>
    <w:rsid w:val="00680984"/>
    <w:rsid w:val="00680CE0"/>
    <w:rsid w:val="00680CF2"/>
    <w:rsid w:val="00683864"/>
    <w:rsid w:val="00685AED"/>
    <w:rsid w:val="00685DA0"/>
    <w:rsid w:val="00691777"/>
    <w:rsid w:val="006917DE"/>
    <w:rsid w:val="006938E2"/>
    <w:rsid w:val="00693CE8"/>
    <w:rsid w:val="00693F3E"/>
    <w:rsid w:val="006940A9"/>
    <w:rsid w:val="00696774"/>
    <w:rsid w:val="00696B49"/>
    <w:rsid w:val="006A1074"/>
    <w:rsid w:val="006A1EC1"/>
    <w:rsid w:val="006A5A9F"/>
    <w:rsid w:val="006A74AB"/>
    <w:rsid w:val="006B05E1"/>
    <w:rsid w:val="006B1D45"/>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9A"/>
    <w:rsid w:val="006D50BE"/>
    <w:rsid w:val="006D6757"/>
    <w:rsid w:val="006D6BE5"/>
    <w:rsid w:val="006E085C"/>
    <w:rsid w:val="006E2124"/>
    <w:rsid w:val="006E28CB"/>
    <w:rsid w:val="006E2E0C"/>
    <w:rsid w:val="006E6C72"/>
    <w:rsid w:val="006F1365"/>
    <w:rsid w:val="006F6494"/>
    <w:rsid w:val="006F67A7"/>
    <w:rsid w:val="006F7D9D"/>
    <w:rsid w:val="007001D1"/>
    <w:rsid w:val="0070285A"/>
    <w:rsid w:val="00703B6F"/>
    <w:rsid w:val="0070491C"/>
    <w:rsid w:val="00705523"/>
    <w:rsid w:val="00706F0F"/>
    <w:rsid w:val="00710C33"/>
    <w:rsid w:val="00710C3D"/>
    <w:rsid w:val="007118E6"/>
    <w:rsid w:val="00713D1F"/>
    <w:rsid w:val="0071460F"/>
    <w:rsid w:val="0071542C"/>
    <w:rsid w:val="00716144"/>
    <w:rsid w:val="0071667D"/>
    <w:rsid w:val="0072359E"/>
    <w:rsid w:val="00725322"/>
    <w:rsid w:val="00725B79"/>
    <w:rsid w:val="0072609B"/>
    <w:rsid w:val="00726A5F"/>
    <w:rsid w:val="007306C1"/>
    <w:rsid w:val="00730EDF"/>
    <w:rsid w:val="00731E8B"/>
    <w:rsid w:val="00740A96"/>
    <w:rsid w:val="00741CBB"/>
    <w:rsid w:val="0074327B"/>
    <w:rsid w:val="00743E1A"/>
    <w:rsid w:val="007462BA"/>
    <w:rsid w:val="00747807"/>
    <w:rsid w:val="0075058F"/>
    <w:rsid w:val="007514E2"/>
    <w:rsid w:val="007528F9"/>
    <w:rsid w:val="007532AC"/>
    <w:rsid w:val="007539B1"/>
    <w:rsid w:val="00754A4A"/>
    <w:rsid w:val="00754A65"/>
    <w:rsid w:val="00755A67"/>
    <w:rsid w:val="0075654B"/>
    <w:rsid w:val="00756B55"/>
    <w:rsid w:val="00760CE4"/>
    <w:rsid w:val="00761F05"/>
    <w:rsid w:val="00762E38"/>
    <w:rsid w:val="007653B5"/>
    <w:rsid w:val="00765C1F"/>
    <w:rsid w:val="0077159A"/>
    <w:rsid w:val="00772211"/>
    <w:rsid w:val="00773756"/>
    <w:rsid w:val="007766D6"/>
    <w:rsid w:val="00777067"/>
    <w:rsid w:val="0078166C"/>
    <w:rsid w:val="0078250C"/>
    <w:rsid w:val="00782820"/>
    <w:rsid w:val="00784CAA"/>
    <w:rsid w:val="00785A63"/>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52C1"/>
    <w:rsid w:val="007B583C"/>
    <w:rsid w:val="007C26E7"/>
    <w:rsid w:val="007C33B7"/>
    <w:rsid w:val="007D03D4"/>
    <w:rsid w:val="007D0EEE"/>
    <w:rsid w:val="007D0FAF"/>
    <w:rsid w:val="007D1DB3"/>
    <w:rsid w:val="007D434C"/>
    <w:rsid w:val="007D45FD"/>
    <w:rsid w:val="007D7ECA"/>
    <w:rsid w:val="007E044E"/>
    <w:rsid w:val="007E3628"/>
    <w:rsid w:val="007E3A1F"/>
    <w:rsid w:val="007E3E23"/>
    <w:rsid w:val="007E50EC"/>
    <w:rsid w:val="007F63FE"/>
    <w:rsid w:val="008002E0"/>
    <w:rsid w:val="00802208"/>
    <w:rsid w:val="00802D9C"/>
    <w:rsid w:val="008045D1"/>
    <w:rsid w:val="0080692E"/>
    <w:rsid w:val="00806A16"/>
    <w:rsid w:val="008077EB"/>
    <w:rsid w:val="0081042A"/>
    <w:rsid w:val="00810DA0"/>
    <w:rsid w:val="0081131D"/>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57E4A"/>
    <w:rsid w:val="00860622"/>
    <w:rsid w:val="0086094B"/>
    <w:rsid w:val="008625B7"/>
    <w:rsid w:val="008640ED"/>
    <w:rsid w:val="008641A9"/>
    <w:rsid w:val="00866116"/>
    <w:rsid w:val="008667CF"/>
    <w:rsid w:val="008674B6"/>
    <w:rsid w:val="008676A7"/>
    <w:rsid w:val="00867BB6"/>
    <w:rsid w:val="008728F3"/>
    <w:rsid w:val="00873FE1"/>
    <w:rsid w:val="008746CB"/>
    <w:rsid w:val="00875348"/>
    <w:rsid w:val="008766D2"/>
    <w:rsid w:val="00876849"/>
    <w:rsid w:val="00877237"/>
    <w:rsid w:val="00877880"/>
    <w:rsid w:val="008804CA"/>
    <w:rsid w:val="00884306"/>
    <w:rsid w:val="00886520"/>
    <w:rsid w:val="00891BE4"/>
    <w:rsid w:val="00891F3B"/>
    <w:rsid w:val="00893A82"/>
    <w:rsid w:val="008A05FD"/>
    <w:rsid w:val="008A1333"/>
    <w:rsid w:val="008A13E4"/>
    <w:rsid w:val="008A1CF2"/>
    <w:rsid w:val="008A5614"/>
    <w:rsid w:val="008A5687"/>
    <w:rsid w:val="008A5F1E"/>
    <w:rsid w:val="008A682F"/>
    <w:rsid w:val="008A69AA"/>
    <w:rsid w:val="008B0FA6"/>
    <w:rsid w:val="008B39AE"/>
    <w:rsid w:val="008B3A5E"/>
    <w:rsid w:val="008B4A62"/>
    <w:rsid w:val="008B5653"/>
    <w:rsid w:val="008B5913"/>
    <w:rsid w:val="008B69F3"/>
    <w:rsid w:val="008B72E4"/>
    <w:rsid w:val="008B7759"/>
    <w:rsid w:val="008C261D"/>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1BC"/>
    <w:rsid w:val="008E3347"/>
    <w:rsid w:val="008F284A"/>
    <w:rsid w:val="008F2FC4"/>
    <w:rsid w:val="008F3782"/>
    <w:rsid w:val="008F3C93"/>
    <w:rsid w:val="008F5880"/>
    <w:rsid w:val="008F73A7"/>
    <w:rsid w:val="008F7911"/>
    <w:rsid w:val="008F79BF"/>
    <w:rsid w:val="00901F53"/>
    <w:rsid w:val="009024B6"/>
    <w:rsid w:val="009031A0"/>
    <w:rsid w:val="0090388F"/>
    <w:rsid w:val="00903A48"/>
    <w:rsid w:val="00904E57"/>
    <w:rsid w:val="00905445"/>
    <w:rsid w:val="009055F5"/>
    <w:rsid w:val="00905D00"/>
    <w:rsid w:val="00912466"/>
    <w:rsid w:val="009125E0"/>
    <w:rsid w:val="009141C1"/>
    <w:rsid w:val="00914752"/>
    <w:rsid w:val="00914807"/>
    <w:rsid w:val="009203AA"/>
    <w:rsid w:val="00920BA9"/>
    <w:rsid w:val="00920FC4"/>
    <w:rsid w:val="00921670"/>
    <w:rsid w:val="0092240A"/>
    <w:rsid w:val="009259D2"/>
    <w:rsid w:val="00925CC4"/>
    <w:rsid w:val="009268E9"/>
    <w:rsid w:val="00927769"/>
    <w:rsid w:val="00930238"/>
    <w:rsid w:val="00932122"/>
    <w:rsid w:val="00932FD4"/>
    <w:rsid w:val="00933B6A"/>
    <w:rsid w:val="0093745A"/>
    <w:rsid w:val="00937A11"/>
    <w:rsid w:val="00940076"/>
    <w:rsid w:val="009416AA"/>
    <w:rsid w:val="009440E5"/>
    <w:rsid w:val="00944176"/>
    <w:rsid w:val="009447D8"/>
    <w:rsid w:val="0094532F"/>
    <w:rsid w:val="00945D8D"/>
    <w:rsid w:val="00945E51"/>
    <w:rsid w:val="00950FE2"/>
    <w:rsid w:val="00954374"/>
    <w:rsid w:val="00954DE5"/>
    <w:rsid w:val="009554EC"/>
    <w:rsid w:val="00957D8B"/>
    <w:rsid w:val="00960961"/>
    <w:rsid w:val="00961309"/>
    <w:rsid w:val="0096231A"/>
    <w:rsid w:val="0096250D"/>
    <w:rsid w:val="00963A2A"/>
    <w:rsid w:val="00970D49"/>
    <w:rsid w:val="00971333"/>
    <w:rsid w:val="009734FB"/>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10FD"/>
    <w:rsid w:val="009A3081"/>
    <w:rsid w:val="009A4F4D"/>
    <w:rsid w:val="009A6DFC"/>
    <w:rsid w:val="009B0884"/>
    <w:rsid w:val="009B0EFF"/>
    <w:rsid w:val="009B399D"/>
    <w:rsid w:val="009B412F"/>
    <w:rsid w:val="009B5A83"/>
    <w:rsid w:val="009B7639"/>
    <w:rsid w:val="009C0D74"/>
    <w:rsid w:val="009C1312"/>
    <w:rsid w:val="009C188A"/>
    <w:rsid w:val="009C1EFD"/>
    <w:rsid w:val="009C453A"/>
    <w:rsid w:val="009C523D"/>
    <w:rsid w:val="009C6845"/>
    <w:rsid w:val="009C77EB"/>
    <w:rsid w:val="009C77F0"/>
    <w:rsid w:val="009C7CB6"/>
    <w:rsid w:val="009D190C"/>
    <w:rsid w:val="009D1A2D"/>
    <w:rsid w:val="009D3A5F"/>
    <w:rsid w:val="009D4468"/>
    <w:rsid w:val="009D45C3"/>
    <w:rsid w:val="009D4733"/>
    <w:rsid w:val="009D5834"/>
    <w:rsid w:val="009D6BCB"/>
    <w:rsid w:val="009D71AD"/>
    <w:rsid w:val="009E077C"/>
    <w:rsid w:val="009E2A0D"/>
    <w:rsid w:val="009E487C"/>
    <w:rsid w:val="009E491D"/>
    <w:rsid w:val="009E71D8"/>
    <w:rsid w:val="009F2199"/>
    <w:rsid w:val="009F4CC1"/>
    <w:rsid w:val="009F5AF6"/>
    <w:rsid w:val="009F67EF"/>
    <w:rsid w:val="009F681F"/>
    <w:rsid w:val="009F71BF"/>
    <w:rsid w:val="009F73DE"/>
    <w:rsid w:val="00A006BB"/>
    <w:rsid w:val="00A0179F"/>
    <w:rsid w:val="00A02D0B"/>
    <w:rsid w:val="00A032F1"/>
    <w:rsid w:val="00A04DCF"/>
    <w:rsid w:val="00A07438"/>
    <w:rsid w:val="00A113B8"/>
    <w:rsid w:val="00A124F8"/>
    <w:rsid w:val="00A13A58"/>
    <w:rsid w:val="00A1573B"/>
    <w:rsid w:val="00A20A6A"/>
    <w:rsid w:val="00A21F63"/>
    <w:rsid w:val="00A22F43"/>
    <w:rsid w:val="00A27640"/>
    <w:rsid w:val="00A31452"/>
    <w:rsid w:val="00A323FF"/>
    <w:rsid w:val="00A33A93"/>
    <w:rsid w:val="00A3606A"/>
    <w:rsid w:val="00A360CF"/>
    <w:rsid w:val="00A36934"/>
    <w:rsid w:val="00A37EAB"/>
    <w:rsid w:val="00A40D31"/>
    <w:rsid w:val="00A41FA9"/>
    <w:rsid w:val="00A4408D"/>
    <w:rsid w:val="00A45FB6"/>
    <w:rsid w:val="00A47490"/>
    <w:rsid w:val="00A52FDF"/>
    <w:rsid w:val="00A53773"/>
    <w:rsid w:val="00A537A6"/>
    <w:rsid w:val="00A53CF6"/>
    <w:rsid w:val="00A56523"/>
    <w:rsid w:val="00A56552"/>
    <w:rsid w:val="00A60C55"/>
    <w:rsid w:val="00A640DF"/>
    <w:rsid w:val="00A65B63"/>
    <w:rsid w:val="00A669E4"/>
    <w:rsid w:val="00A66E49"/>
    <w:rsid w:val="00A674E6"/>
    <w:rsid w:val="00A70327"/>
    <w:rsid w:val="00A70C29"/>
    <w:rsid w:val="00A743A1"/>
    <w:rsid w:val="00A74B14"/>
    <w:rsid w:val="00A82096"/>
    <w:rsid w:val="00A83EA7"/>
    <w:rsid w:val="00A87052"/>
    <w:rsid w:val="00A900A3"/>
    <w:rsid w:val="00A908B2"/>
    <w:rsid w:val="00A913E9"/>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46C5"/>
    <w:rsid w:val="00AB4710"/>
    <w:rsid w:val="00AB5B09"/>
    <w:rsid w:val="00AB7073"/>
    <w:rsid w:val="00AC1302"/>
    <w:rsid w:val="00AC19FB"/>
    <w:rsid w:val="00AC1CF0"/>
    <w:rsid w:val="00AC52B3"/>
    <w:rsid w:val="00AC630C"/>
    <w:rsid w:val="00AC7211"/>
    <w:rsid w:val="00AD0334"/>
    <w:rsid w:val="00AD1A5E"/>
    <w:rsid w:val="00AD47D3"/>
    <w:rsid w:val="00AD5391"/>
    <w:rsid w:val="00AD6564"/>
    <w:rsid w:val="00AD7218"/>
    <w:rsid w:val="00AE29C3"/>
    <w:rsid w:val="00AE4B76"/>
    <w:rsid w:val="00AE6302"/>
    <w:rsid w:val="00AE7788"/>
    <w:rsid w:val="00AF0B04"/>
    <w:rsid w:val="00AF2F5B"/>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0F8"/>
    <w:rsid w:val="00B163C3"/>
    <w:rsid w:val="00B174C4"/>
    <w:rsid w:val="00B20ED6"/>
    <w:rsid w:val="00B315F4"/>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58B0"/>
    <w:rsid w:val="00B67B45"/>
    <w:rsid w:val="00B70C42"/>
    <w:rsid w:val="00B7172A"/>
    <w:rsid w:val="00B72D15"/>
    <w:rsid w:val="00B73BA9"/>
    <w:rsid w:val="00B75012"/>
    <w:rsid w:val="00B75E23"/>
    <w:rsid w:val="00B76B94"/>
    <w:rsid w:val="00B8040C"/>
    <w:rsid w:val="00B81C22"/>
    <w:rsid w:val="00B81F3F"/>
    <w:rsid w:val="00B85E99"/>
    <w:rsid w:val="00B86B0E"/>
    <w:rsid w:val="00B872B9"/>
    <w:rsid w:val="00B90601"/>
    <w:rsid w:val="00B909C6"/>
    <w:rsid w:val="00B91089"/>
    <w:rsid w:val="00B92D27"/>
    <w:rsid w:val="00B97BB4"/>
    <w:rsid w:val="00BA0610"/>
    <w:rsid w:val="00BA0C70"/>
    <w:rsid w:val="00BA3C55"/>
    <w:rsid w:val="00BA5A3E"/>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C5B"/>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B2"/>
    <w:rsid w:val="00C242EA"/>
    <w:rsid w:val="00C2444A"/>
    <w:rsid w:val="00C27A4F"/>
    <w:rsid w:val="00C320E4"/>
    <w:rsid w:val="00C32169"/>
    <w:rsid w:val="00C33214"/>
    <w:rsid w:val="00C41621"/>
    <w:rsid w:val="00C41772"/>
    <w:rsid w:val="00C4203F"/>
    <w:rsid w:val="00C42771"/>
    <w:rsid w:val="00C4342E"/>
    <w:rsid w:val="00C4412D"/>
    <w:rsid w:val="00C44C17"/>
    <w:rsid w:val="00C461E6"/>
    <w:rsid w:val="00C46CD4"/>
    <w:rsid w:val="00C51AF6"/>
    <w:rsid w:val="00C524B4"/>
    <w:rsid w:val="00C537CB"/>
    <w:rsid w:val="00C546AF"/>
    <w:rsid w:val="00C54BC2"/>
    <w:rsid w:val="00C55E75"/>
    <w:rsid w:val="00C60036"/>
    <w:rsid w:val="00C602B1"/>
    <w:rsid w:val="00C62372"/>
    <w:rsid w:val="00C63EE7"/>
    <w:rsid w:val="00C654AA"/>
    <w:rsid w:val="00C66A0B"/>
    <w:rsid w:val="00C7049A"/>
    <w:rsid w:val="00C704F6"/>
    <w:rsid w:val="00C70F80"/>
    <w:rsid w:val="00C747A0"/>
    <w:rsid w:val="00C74B27"/>
    <w:rsid w:val="00C80BC5"/>
    <w:rsid w:val="00C80E5F"/>
    <w:rsid w:val="00C84585"/>
    <w:rsid w:val="00C85DC3"/>
    <w:rsid w:val="00C862D1"/>
    <w:rsid w:val="00C8660B"/>
    <w:rsid w:val="00C86704"/>
    <w:rsid w:val="00C873BF"/>
    <w:rsid w:val="00C87B3C"/>
    <w:rsid w:val="00C87F43"/>
    <w:rsid w:val="00C92629"/>
    <w:rsid w:val="00C9346B"/>
    <w:rsid w:val="00C949B5"/>
    <w:rsid w:val="00C94D1D"/>
    <w:rsid w:val="00C96962"/>
    <w:rsid w:val="00CA27B7"/>
    <w:rsid w:val="00CA284B"/>
    <w:rsid w:val="00CA7253"/>
    <w:rsid w:val="00CB02EC"/>
    <w:rsid w:val="00CB0C97"/>
    <w:rsid w:val="00CB1A39"/>
    <w:rsid w:val="00CB1ABA"/>
    <w:rsid w:val="00CB1EBC"/>
    <w:rsid w:val="00CB21F4"/>
    <w:rsid w:val="00CB2ECC"/>
    <w:rsid w:val="00CB2FE0"/>
    <w:rsid w:val="00CB4E39"/>
    <w:rsid w:val="00CB644B"/>
    <w:rsid w:val="00CB6AD5"/>
    <w:rsid w:val="00CC0C2A"/>
    <w:rsid w:val="00CC30E8"/>
    <w:rsid w:val="00CC447C"/>
    <w:rsid w:val="00CC4A74"/>
    <w:rsid w:val="00CC6842"/>
    <w:rsid w:val="00CC6B2C"/>
    <w:rsid w:val="00CC6DCB"/>
    <w:rsid w:val="00CC6E5B"/>
    <w:rsid w:val="00CC7AB5"/>
    <w:rsid w:val="00CD1395"/>
    <w:rsid w:val="00CD322C"/>
    <w:rsid w:val="00CD41CC"/>
    <w:rsid w:val="00CD525B"/>
    <w:rsid w:val="00CE1492"/>
    <w:rsid w:val="00CE6756"/>
    <w:rsid w:val="00CE687B"/>
    <w:rsid w:val="00CF0220"/>
    <w:rsid w:val="00CF0785"/>
    <w:rsid w:val="00CF2676"/>
    <w:rsid w:val="00CF6586"/>
    <w:rsid w:val="00CF6E78"/>
    <w:rsid w:val="00D01E1B"/>
    <w:rsid w:val="00D0288A"/>
    <w:rsid w:val="00D02B12"/>
    <w:rsid w:val="00D03964"/>
    <w:rsid w:val="00D05DE0"/>
    <w:rsid w:val="00D10A17"/>
    <w:rsid w:val="00D12D9D"/>
    <w:rsid w:val="00D14FB1"/>
    <w:rsid w:val="00D15551"/>
    <w:rsid w:val="00D17696"/>
    <w:rsid w:val="00D20AB4"/>
    <w:rsid w:val="00D25F07"/>
    <w:rsid w:val="00D27D49"/>
    <w:rsid w:val="00D27FC4"/>
    <w:rsid w:val="00D3043E"/>
    <w:rsid w:val="00D30D7C"/>
    <w:rsid w:val="00D31A04"/>
    <w:rsid w:val="00D32180"/>
    <w:rsid w:val="00D32EBB"/>
    <w:rsid w:val="00D3461E"/>
    <w:rsid w:val="00D34B2C"/>
    <w:rsid w:val="00D34CDB"/>
    <w:rsid w:val="00D35948"/>
    <w:rsid w:val="00D36735"/>
    <w:rsid w:val="00D36B4B"/>
    <w:rsid w:val="00D36E54"/>
    <w:rsid w:val="00D45EEE"/>
    <w:rsid w:val="00D47DF9"/>
    <w:rsid w:val="00D51B4E"/>
    <w:rsid w:val="00D54139"/>
    <w:rsid w:val="00D5571F"/>
    <w:rsid w:val="00D56391"/>
    <w:rsid w:val="00D57D71"/>
    <w:rsid w:val="00D60EEE"/>
    <w:rsid w:val="00D610B2"/>
    <w:rsid w:val="00D62CCA"/>
    <w:rsid w:val="00D63F86"/>
    <w:rsid w:val="00D648AB"/>
    <w:rsid w:val="00D64EFE"/>
    <w:rsid w:val="00D6563E"/>
    <w:rsid w:val="00D66758"/>
    <w:rsid w:val="00D677A5"/>
    <w:rsid w:val="00D70BDE"/>
    <w:rsid w:val="00D72774"/>
    <w:rsid w:val="00D73C5C"/>
    <w:rsid w:val="00D74CBE"/>
    <w:rsid w:val="00D7508F"/>
    <w:rsid w:val="00D752E8"/>
    <w:rsid w:val="00D75CE9"/>
    <w:rsid w:val="00D76B79"/>
    <w:rsid w:val="00D77FE0"/>
    <w:rsid w:val="00D80480"/>
    <w:rsid w:val="00D820C0"/>
    <w:rsid w:val="00D824DE"/>
    <w:rsid w:val="00D85441"/>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3A9B"/>
    <w:rsid w:val="00DD6E7C"/>
    <w:rsid w:val="00DE1EC3"/>
    <w:rsid w:val="00DE2E25"/>
    <w:rsid w:val="00DE3632"/>
    <w:rsid w:val="00DE383A"/>
    <w:rsid w:val="00DE3C6D"/>
    <w:rsid w:val="00DE60D7"/>
    <w:rsid w:val="00DF1BF0"/>
    <w:rsid w:val="00DF2A63"/>
    <w:rsid w:val="00DF321F"/>
    <w:rsid w:val="00DF5FBB"/>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2F2D"/>
    <w:rsid w:val="00E33837"/>
    <w:rsid w:val="00E340B5"/>
    <w:rsid w:val="00E34F0F"/>
    <w:rsid w:val="00E37E28"/>
    <w:rsid w:val="00E37F6E"/>
    <w:rsid w:val="00E4043B"/>
    <w:rsid w:val="00E413F4"/>
    <w:rsid w:val="00E41A1E"/>
    <w:rsid w:val="00E4297F"/>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1D3F"/>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6AB6"/>
    <w:rsid w:val="00E973FE"/>
    <w:rsid w:val="00E9747B"/>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023B"/>
    <w:rsid w:val="00EC1E4B"/>
    <w:rsid w:val="00EC2C70"/>
    <w:rsid w:val="00EC39FE"/>
    <w:rsid w:val="00EC487D"/>
    <w:rsid w:val="00EC4D53"/>
    <w:rsid w:val="00EC4FA9"/>
    <w:rsid w:val="00EC574A"/>
    <w:rsid w:val="00EC71AE"/>
    <w:rsid w:val="00ED155B"/>
    <w:rsid w:val="00ED3641"/>
    <w:rsid w:val="00ED379D"/>
    <w:rsid w:val="00ED51DD"/>
    <w:rsid w:val="00EE2B49"/>
    <w:rsid w:val="00EE48E5"/>
    <w:rsid w:val="00EE5C02"/>
    <w:rsid w:val="00EE5ED6"/>
    <w:rsid w:val="00EE7D98"/>
    <w:rsid w:val="00EF132A"/>
    <w:rsid w:val="00EF1B87"/>
    <w:rsid w:val="00EF54D0"/>
    <w:rsid w:val="00EF6A2A"/>
    <w:rsid w:val="00EF731C"/>
    <w:rsid w:val="00EF7492"/>
    <w:rsid w:val="00EF7B2A"/>
    <w:rsid w:val="00F01DAD"/>
    <w:rsid w:val="00F03019"/>
    <w:rsid w:val="00F0316D"/>
    <w:rsid w:val="00F04BCE"/>
    <w:rsid w:val="00F0688A"/>
    <w:rsid w:val="00F07193"/>
    <w:rsid w:val="00F1081C"/>
    <w:rsid w:val="00F1579D"/>
    <w:rsid w:val="00F160A4"/>
    <w:rsid w:val="00F16D35"/>
    <w:rsid w:val="00F17EC3"/>
    <w:rsid w:val="00F20FCF"/>
    <w:rsid w:val="00F21BE0"/>
    <w:rsid w:val="00F22141"/>
    <w:rsid w:val="00F241C7"/>
    <w:rsid w:val="00F24319"/>
    <w:rsid w:val="00F24884"/>
    <w:rsid w:val="00F256BA"/>
    <w:rsid w:val="00F25D91"/>
    <w:rsid w:val="00F26056"/>
    <w:rsid w:val="00F26573"/>
    <w:rsid w:val="00F31542"/>
    <w:rsid w:val="00F33A5A"/>
    <w:rsid w:val="00F34D9A"/>
    <w:rsid w:val="00F35D2F"/>
    <w:rsid w:val="00F43012"/>
    <w:rsid w:val="00F4426C"/>
    <w:rsid w:val="00F44579"/>
    <w:rsid w:val="00F51D1F"/>
    <w:rsid w:val="00F52492"/>
    <w:rsid w:val="00F53730"/>
    <w:rsid w:val="00F551BB"/>
    <w:rsid w:val="00F55854"/>
    <w:rsid w:val="00F5679E"/>
    <w:rsid w:val="00F56FE1"/>
    <w:rsid w:val="00F60C97"/>
    <w:rsid w:val="00F60D71"/>
    <w:rsid w:val="00F60EFF"/>
    <w:rsid w:val="00F6164B"/>
    <w:rsid w:val="00F61A06"/>
    <w:rsid w:val="00F64909"/>
    <w:rsid w:val="00F65C2B"/>
    <w:rsid w:val="00F678B8"/>
    <w:rsid w:val="00F71F95"/>
    <w:rsid w:val="00F729F3"/>
    <w:rsid w:val="00F77F9D"/>
    <w:rsid w:val="00F84597"/>
    <w:rsid w:val="00F92341"/>
    <w:rsid w:val="00F93EF0"/>
    <w:rsid w:val="00F93FFE"/>
    <w:rsid w:val="00F94E2B"/>
    <w:rsid w:val="00F96D4C"/>
    <w:rsid w:val="00FA0CA9"/>
    <w:rsid w:val="00FA3B77"/>
    <w:rsid w:val="00FA4990"/>
    <w:rsid w:val="00FA49ED"/>
    <w:rsid w:val="00FB056A"/>
    <w:rsid w:val="00FB1205"/>
    <w:rsid w:val="00FB305F"/>
    <w:rsid w:val="00FB37BD"/>
    <w:rsid w:val="00FB4E9C"/>
    <w:rsid w:val="00FB59AC"/>
    <w:rsid w:val="00FB6B5A"/>
    <w:rsid w:val="00FC0D7E"/>
    <w:rsid w:val="00FC1797"/>
    <w:rsid w:val="00FC31C7"/>
    <w:rsid w:val="00FC4CDA"/>
    <w:rsid w:val="00FC626B"/>
    <w:rsid w:val="00FC6D94"/>
    <w:rsid w:val="00FC79D1"/>
    <w:rsid w:val="00FD1A64"/>
    <w:rsid w:val="00FD3A26"/>
    <w:rsid w:val="00FD5FCC"/>
    <w:rsid w:val="00FD630A"/>
    <w:rsid w:val="00FD7243"/>
    <w:rsid w:val="00FE0734"/>
    <w:rsid w:val="00FE3381"/>
    <w:rsid w:val="00FE3461"/>
    <w:rsid w:val="00FE421E"/>
    <w:rsid w:val="00FE4FF0"/>
    <w:rsid w:val="00FE5831"/>
    <w:rsid w:val="00FE59B4"/>
    <w:rsid w:val="00FE5F1F"/>
    <w:rsid w:val="00FE7124"/>
    <w:rsid w:val="00FF0D97"/>
    <w:rsid w:val="00FF6693"/>
    <w:rsid w:val="00FF79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character" w:styleId="HTMLCite">
    <w:name w:val="HTML Cite"/>
    <w:uiPriority w:val="99"/>
    <w:semiHidden/>
    <w:unhideWhenUsed/>
    <w:rsid w:val="00705523"/>
    <w:rPr>
      <w:i/>
      <w:iCs/>
    </w:rPr>
  </w:style>
  <w:style w:type="character" w:styleId="UnresolvedMention">
    <w:name w:val="Unresolved Mention"/>
    <w:basedOn w:val="DefaultParagraphFont"/>
    <w:uiPriority w:val="99"/>
    <w:semiHidden/>
    <w:unhideWhenUsed/>
    <w:rsid w:val="00DE3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xedfoundation.org/resources/tox-link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xicology.org/about/relevance.as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877C1E-0E0E-412A-8691-EC6E15CF7D2B}">
  <ds:schemaRefs>
    <ds:schemaRef ds:uri="http://schemas.openxmlformats.org/officeDocument/2006/bibliography"/>
  </ds:schemaRefs>
</ds:datastoreItem>
</file>

<file path=customXml/itemProps2.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3.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4.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1749</Words>
  <Characters>9974</Characters>
  <Application>Microsoft Office Word</Application>
  <DocSecurity>0</DocSecurity>
  <Lines>83</Lines>
  <Paragraphs>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11700</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 </cp:lastModifiedBy>
  <cp:revision>2</cp:revision>
  <cp:lastPrinted>2021-01-23T15:40:00Z</cp:lastPrinted>
  <dcterms:created xsi:type="dcterms:W3CDTF">2021-02-24T12:10:00Z</dcterms:created>
  <dcterms:modified xsi:type="dcterms:W3CDTF">2021-02-24T12:10:00Z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