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9C" w:rsidRPr="00461E28" w:rsidRDefault="00EB109C" w:rsidP="00EB10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p w:rsidR="0080036D" w:rsidRPr="00461E28" w:rsidRDefault="005C5C87" w:rsidP="00B15016">
      <w:pPr>
        <w:bidi w:val="0"/>
        <w:jc w:val="center"/>
        <w:rPr>
          <w:rFonts w:ascii="Times New Roman" w:hAnsi="Times New Roman" w:cs="Times New Roman"/>
          <w:sz w:val="24"/>
          <w:szCs w:val="24"/>
          <w:u w:val="single"/>
          <w:lang w:bidi="ar-EG"/>
        </w:rPr>
      </w:pPr>
      <w:r>
        <w:rPr>
          <w:rFonts w:ascii="Times New Roman" w:hAnsi="Times New Roman" w:cs="Times New Roman"/>
          <w:sz w:val="24"/>
          <w:szCs w:val="24"/>
          <w:u w:val="single"/>
          <w:lang w:bidi="ar-EG"/>
        </w:rPr>
        <w:t>Standardized</w:t>
      </w:r>
      <w:r w:rsidR="00EB109C"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Template </w:t>
      </w:r>
      <w:r w:rsidR="00EB109C"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for </w:t>
      </w:r>
      <w:proofErr w:type="spellStart"/>
      <w:r w:rsidR="00B15016"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>Najran</w:t>
      </w:r>
      <w:proofErr w:type="spellEnd"/>
      <w:r w:rsidR="00B15016"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 University </w:t>
      </w:r>
      <w:r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Colleges </w:t>
      </w:r>
      <w:r w:rsidR="00EB109C"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and </w:t>
      </w:r>
      <w:r w:rsidRPr="00461E28">
        <w:rPr>
          <w:rFonts w:ascii="Times New Roman" w:hAnsi="Times New Roman" w:cs="Times New Roman"/>
          <w:sz w:val="24"/>
          <w:szCs w:val="24"/>
          <w:u w:val="single"/>
          <w:lang w:bidi="ar-EG"/>
        </w:rPr>
        <w:t xml:space="preserve">Supporting Deanships Strategic Plan </w:t>
      </w:r>
    </w:p>
    <w:p w:rsidR="00EB109C" w:rsidRPr="00461E28" w:rsidRDefault="00EB109C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p w:rsidR="00EB109C" w:rsidRPr="00461E28" w:rsidRDefault="00952965" w:rsidP="00461E28">
      <w:pPr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 xml:space="preserve">1432 </w:t>
      </w:r>
      <w:r w:rsidR="00EB109C" w:rsidRPr="00461E28">
        <w:rPr>
          <w:rFonts w:ascii="Times New Roman" w:hAnsi="Times New Roman" w:cs="Times New Roman"/>
          <w:sz w:val="24"/>
          <w:szCs w:val="24"/>
          <w:lang w:bidi="ar-EG"/>
        </w:rPr>
        <w:t>AH</w:t>
      </w:r>
    </w:p>
    <w:p w:rsidR="00EB109C" w:rsidRPr="00461E28" w:rsidRDefault="00EB109C" w:rsidP="00461E28">
      <w:pPr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 w:rsidRPr="00461E28">
        <w:rPr>
          <w:rFonts w:ascii="Times New Roman" w:hAnsi="Times New Roman" w:cs="Times New Roman"/>
          <w:sz w:val="24"/>
          <w:szCs w:val="24"/>
          <w:lang w:bidi="ar-EG"/>
        </w:rPr>
        <w:t>College/deanship</w:t>
      </w:r>
    </w:p>
    <w:p w:rsidR="00EB109C" w:rsidRPr="00461E28" w:rsidRDefault="00EB109C" w:rsidP="00461E28">
      <w:pPr>
        <w:bidi w:val="0"/>
        <w:jc w:val="center"/>
        <w:rPr>
          <w:rFonts w:ascii="Times New Roman" w:hAnsi="Times New Roman" w:cs="Times New Roman"/>
          <w:sz w:val="24"/>
          <w:szCs w:val="24"/>
          <w:lang w:bidi="ar-EG"/>
        </w:rPr>
      </w:pPr>
      <w:r w:rsidRPr="00461E28">
        <w:rPr>
          <w:rFonts w:ascii="Times New Roman" w:hAnsi="Times New Roman" w:cs="Times New Roman"/>
          <w:sz w:val="24"/>
          <w:szCs w:val="24"/>
          <w:lang w:bidi="ar-EG"/>
        </w:rPr>
        <w:t>………………………………………………………………………………………………….</w:t>
      </w: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E28" w:rsidRDefault="00461E28" w:rsidP="00461E28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9C" w:rsidRPr="00461E28" w:rsidRDefault="00952965" w:rsidP="00461E2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Strategic plan from   14/</w:t>
      </w:r>
      <w:r w:rsidR="00EB109C" w:rsidRPr="00461E28">
        <w:rPr>
          <w:rFonts w:ascii="Times New Roman" w:hAnsi="Times New Roman" w:cs="Times New Roman"/>
          <w:b/>
          <w:bCs/>
          <w:sz w:val="24"/>
          <w:szCs w:val="24"/>
        </w:rPr>
        <w:t xml:space="preserve">   14 AH</w:t>
      </w:r>
    </w:p>
    <w:p w:rsidR="00EB109C" w:rsidRPr="00935575" w:rsidRDefault="00EB109C" w:rsidP="0093557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Introduction:</w:t>
      </w:r>
    </w:p>
    <w:p w:rsidR="00EB109C" w:rsidRPr="00461E28" w:rsidRDefault="00EB109C" w:rsidP="00EB109C">
      <w:pPr>
        <w:bidi w:val="0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An introduction shall be written here and shall include the following:</w:t>
      </w:r>
    </w:p>
    <w:p w:rsidR="00EB109C" w:rsidRPr="00461E28" w:rsidRDefault="00873B47" w:rsidP="00873B47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r w:rsidRPr="00461E28">
        <w:rPr>
          <w:rFonts w:ascii="Times New Roman" w:hAnsi="Times New Roman" w:cs="Times New Roman"/>
          <w:color w:val="FF0000"/>
          <w:sz w:val="24"/>
          <w:szCs w:val="24"/>
        </w:rPr>
        <w:t>College/ Deanship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Background</w:t>
      </w:r>
      <w:r w:rsidR="00EB109C" w:rsidRPr="00461E2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EB109C" w:rsidRPr="00461E28" w:rsidRDefault="00EB109C" w:rsidP="00E343A3">
      <w:pPr>
        <w:bidi w:val="0"/>
        <w:ind w:left="360"/>
        <w:jc w:val="lowKashida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(</w:t>
      </w:r>
      <w:r w:rsidR="00461E28" w:rsidRPr="00461E28">
        <w:rPr>
          <w:rFonts w:ascii="Times New Roman" w:hAnsi="Times New Roman" w:cs="Times New Roman"/>
          <w:sz w:val="24"/>
          <w:szCs w:val="24"/>
        </w:rPr>
        <w:t>College</w:t>
      </w:r>
      <w:r w:rsidR="0030405E" w:rsidRPr="0030405E">
        <w:rPr>
          <w:rFonts w:ascii="Times New Roman" w:hAnsi="Times New Roman" w:cs="Times New Roman"/>
          <w:sz w:val="24"/>
          <w:szCs w:val="24"/>
        </w:rPr>
        <w:t>/ Deanship</w:t>
      </w:r>
      <w:r w:rsidRPr="00461E28">
        <w:rPr>
          <w:rFonts w:ascii="Times New Roman" w:hAnsi="Times New Roman" w:cs="Times New Roman"/>
          <w:sz w:val="24"/>
          <w:szCs w:val="24"/>
        </w:rPr>
        <w:t xml:space="preserve"> establishment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</w:rPr>
        <w:t>-</w:t>
      </w:r>
      <w:r w:rsidR="00E343A3">
        <w:rPr>
          <w:rFonts w:ascii="Times New Roman" w:hAnsi="Times New Roman" w:cs="Times New Roman"/>
          <w:sz w:val="24"/>
          <w:szCs w:val="24"/>
        </w:rPr>
        <w:t xml:space="preserve"> work beginning</w:t>
      </w:r>
      <w:r w:rsidRPr="00461E28">
        <w:rPr>
          <w:rFonts w:ascii="Times New Roman" w:hAnsi="Times New Roman" w:cs="Times New Roman"/>
          <w:sz w:val="24"/>
          <w:szCs w:val="24"/>
        </w:rPr>
        <w:t xml:space="preserve"> date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</w:rPr>
        <w:t>-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the surrounding geographical environment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-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the present organizational structure of the college/deanship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-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number and names of the scientific programs and their development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-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>number and development of students</w:t>
      </w:r>
      <w:r w:rsidR="00E343A3">
        <w:rPr>
          <w:rFonts w:ascii="Times New Roman" w:hAnsi="Times New Roman" w:cs="Times New Roman"/>
          <w:sz w:val="24"/>
          <w:szCs w:val="24"/>
        </w:rPr>
        <w:t xml:space="preserve"> </w:t>
      </w:r>
      <w:r w:rsidR="00B81D05" w:rsidRPr="00461E28">
        <w:rPr>
          <w:rFonts w:ascii="Times New Roman" w:hAnsi="Times New Roman" w:cs="Times New Roman"/>
          <w:sz w:val="24"/>
          <w:szCs w:val="24"/>
        </w:rPr>
        <w:t xml:space="preserve">/number and development of </w:t>
      </w:r>
      <w:r w:rsidR="00E343A3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B81D05" w:rsidRPr="00461E28">
        <w:rPr>
          <w:rFonts w:ascii="Times New Roman" w:hAnsi="Times New Roman" w:cs="Times New Roman"/>
          <w:sz w:val="24"/>
          <w:szCs w:val="24"/>
        </w:rPr>
        <w:t xml:space="preserve">and administrative </w:t>
      </w:r>
      <w:r w:rsidR="00E343A3" w:rsidRPr="00461E28">
        <w:rPr>
          <w:rFonts w:ascii="Times New Roman" w:hAnsi="Times New Roman" w:cs="Times New Roman"/>
          <w:sz w:val="24"/>
          <w:szCs w:val="24"/>
        </w:rPr>
        <w:t>staff</w:t>
      </w:r>
      <w:r w:rsidR="00B81D05" w:rsidRPr="00461E28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B81D05" w:rsidRPr="00461E28" w:rsidRDefault="00B81D05" w:rsidP="00E343A3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r w:rsidRPr="00461E28">
        <w:rPr>
          <w:rFonts w:ascii="Times New Roman" w:hAnsi="Times New Roman" w:cs="Times New Roman"/>
          <w:color w:val="FF0000"/>
          <w:sz w:val="24"/>
          <w:szCs w:val="24"/>
        </w:rPr>
        <w:t>Work methodology:</w:t>
      </w:r>
    </w:p>
    <w:p w:rsidR="00B81D05" w:rsidRPr="00461E28" w:rsidRDefault="00B81D05" w:rsidP="00CF641F">
      <w:pPr>
        <w:bidi w:val="0"/>
        <w:ind w:left="360"/>
        <w:jc w:val="lowKashida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(</w:t>
      </w:r>
      <w:r w:rsidR="00461E28" w:rsidRPr="00461E28">
        <w:rPr>
          <w:rFonts w:ascii="Times New Roman" w:hAnsi="Times New Roman" w:cs="Times New Roman"/>
          <w:sz w:val="24"/>
          <w:szCs w:val="24"/>
        </w:rPr>
        <w:t>The</w:t>
      </w:r>
      <w:r w:rsidRPr="00461E28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9142F0" w:rsidRPr="00461E28">
        <w:rPr>
          <w:rFonts w:ascii="Times New Roman" w:hAnsi="Times New Roman" w:cs="Times New Roman"/>
          <w:sz w:val="24"/>
          <w:szCs w:val="24"/>
        </w:rPr>
        <w:t>institution</w:t>
      </w:r>
      <w:r w:rsidR="009142F0">
        <w:rPr>
          <w:rFonts w:ascii="Times New Roman" w:hAnsi="Times New Roman" w:cs="Times New Roman"/>
          <w:sz w:val="24"/>
          <w:szCs w:val="24"/>
        </w:rPr>
        <w:t>al</w:t>
      </w:r>
      <w:r w:rsidR="009142F0" w:rsidRPr="00461E28">
        <w:rPr>
          <w:rFonts w:ascii="Times New Roman" w:hAnsi="Times New Roman" w:cs="Times New Roman"/>
          <w:sz w:val="24"/>
          <w:szCs w:val="24"/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</w:rPr>
        <w:t>planning -</w:t>
      </w:r>
      <w:r w:rsidR="009142F0">
        <w:rPr>
          <w:rFonts w:ascii="Times New Roman" w:hAnsi="Times New Roman" w:cs="Times New Roman"/>
          <w:sz w:val="24"/>
          <w:szCs w:val="24"/>
        </w:rPr>
        <w:t xml:space="preserve"> </w:t>
      </w:r>
      <w:r w:rsidR="009142F0" w:rsidRPr="00461E28">
        <w:rPr>
          <w:rFonts w:ascii="Times New Roman" w:hAnsi="Times New Roman" w:cs="Times New Roman"/>
          <w:sz w:val="24"/>
          <w:szCs w:val="24"/>
        </w:rPr>
        <w:t>the strategic plan</w:t>
      </w:r>
      <w:r w:rsidR="009142F0">
        <w:rPr>
          <w:rFonts w:ascii="Times New Roman" w:hAnsi="Times New Roman" w:cs="Times New Roman"/>
          <w:sz w:val="24"/>
          <w:szCs w:val="24"/>
        </w:rPr>
        <w:t xml:space="preserve"> implementation</w:t>
      </w:r>
      <w:r w:rsidR="009142F0" w:rsidRPr="00461E28">
        <w:rPr>
          <w:rFonts w:ascii="Times New Roman" w:hAnsi="Times New Roman" w:cs="Times New Roman"/>
          <w:sz w:val="24"/>
          <w:szCs w:val="24"/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</w:rPr>
        <w:t xml:space="preserve">measures </w:t>
      </w:r>
      <w:r w:rsidR="009142F0">
        <w:rPr>
          <w:rFonts w:ascii="Times New Roman" w:hAnsi="Times New Roman" w:cs="Times New Roman"/>
          <w:sz w:val="24"/>
          <w:szCs w:val="24"/>
        </w:rPr>
        <w:t xml:space="preserve">- </w:t>
      </w:r>
      <w:r w:rsidR="00FF3821" w:rsidRPr="00461E28">
        <w:rPr>
          <w:rFonts w:ascii="Times New Roman" w:hAnsi="Times New Roman" w:cs="Times New Roman"/>
          <w:sz w:val="24"/>
          <w:szCs w:val="24"/>
        </w:rPr>
        <w:t xml:space="preserve">forming </w:t>
      </w:r>
      <w:r w:rsidR="009142F0">
        <w:rPr>
          <w:rFonts w:ascii="Times New Roman" w:hAnsi="Times New Roman" w:cs="Times New Roman"/>
          <w:sz w:val="24"/>
          <w:szCs w:val="24"/>
        </w:rPr>
        <w:t>teamwork, sub-</w:t>
      </w:r>
      <w:r w:rsidR="00FF3821" w:rsidRPr="00461E28">
        <w:rPr>
          <w:rFonts w:ascii="Times New Roman" w:hAnsi="Times New Roman" w:cs="Times New Roman"/>
          <w:sz w:val="24"/>
          <w:szCs w:val="24"/>
        </w:rPr>
        <w:t xml:space="preserve">teams and an organizational structure for the </w:t>
      </w:r>
      <w:r w:rsidR="00CF641F" w:rsidRPr="00461E28">
        <w:rPr>
          <w:rFonts w:ascii="Times New Roman" w:hAnsi="Times New Roman" w:cs="Times New Roman"/>
          <w:sz w:val="24"/>
          <w:szCs w:val="24"/>
        </w:rPr>
        <w:t>team</w:t>
      </w:r>
      <w:r w:rsidR="00CF641F">
        <w:rPr>
          <w:rFonts w:ascii="Times New Roman" w:hAnsi="Times New Roman" w:cs="Times New Roman"/>
          <w:sz w:val="24"/>
          <w:szCs w:val="24"/>
        </w:rPr>
        <w:t>work</w:t>
      </w:r>
      <w:r w:rsidR="00FF3821" w:rsidRPr="00461E28">
        <w:rPr>
          <w:rFonts w:ascii="Times New Roman" w:hAnsi="Times New Roman" w:cs="Times New Roman"/>
          <w:sz w:val="24"/>
          <w:szCs w:val="24"/>
        </w:rPr>
        <w:t>).</w:t>
      </w:r>
    </w:p>
    <w:p w:rsidR="00B005F4" w:rsidRPr="00461E28" w:rsidRDefault="00B005F4" w:rsidP="00B005F4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r w:rsidRPr="00461E28">
        <w:rPr>
          <w:rFonts w:ascii="Times New Roman" w:hAnsi="Times New Roman" w:cs="Times New Roman"/>
          <w:color w:val="FF0000"/>
          <w:sz w:val="24"/>
          <w:szCs w:val="24"/>
        </w:rPr>
        <w:t>Information about the partners/external stakeholders</w:t>
      </w:r>
    </w:p>
    <w:p w:rsidR="00B005F4" w:rsidRPr="00461E28" w:rsidRDefault="00CD340F" w:rsidP="00B005F4">
      <w:pPr>
        <w:pStyle w:val="ListParagraph"/>
        <w:numPr>
          <w:ilvl w:val="0"/>
          <w:numId w:val="2"/>
        </w:numPr>
        <w:bidi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Literature review</w:t>
      </w:r>
    </w:p>
    <w:p w:rsidR="00B005F4" w:rsidRPr="00461E28" w:rsidRDefault="00B005F4" w:rsidP="00935575">
      <w:pPr>
        <w:bidi w:val="0"/>
        <w:jc w:val="lowKashida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 xml:space="preserve">(Demonstrating </w:t>
      </w:r>
      <w:r w:rsidR="0034075B">
        <w:rPr>
          <w:rFonts w:ascii="Times New Roman" w:hAnsi="Times New Roman" w:cs="Times New Roman"/>
          <w:sz w:val="24"/>
          <w:szCs w:val="24"/>
        </w:rPr>
        <w:t xml:space="preserve">local, </w:t>
      </w:r>
      <w:r w:rsidRPr="00461E28">
        <w:rPr>
          <w:rFonts w:ascii="Times New Roman" w:hAnsi="Times New Roman" w:cs="Times New Roman"/>
          <w:sz w:val="24"/>
          <w:szCs w:val="24"/>
        </w:rPr>
        <w:t xml:space="preserve">regional and </w:t>
      </w:r>
      <w:r w:rsidR="0034075B">
        <w:rPr>
          <w:rFonts w:ascii="Times New Roman" w:hAnsi="Times New Roman" w:cs="Times New Roman"/>
          <w:sz w:val="24"/>
          <w:szCs w:val="24"/>
        </w:rPr>
        <w:t>international</w:t>
      </w:r>
      <w:r w:rsidRPr="00461E28">
        <w:rPr>
          <w:rFonts w:ascii="Times New Roman" w:hAnsi="Times New Roman" w:cs="Times New Roman"/>
          <w:sz w:val="24"/>
          <w:szCs w:val="24"/>
        </w:rPr>
        <w:t xml:space="preserve"> strategic plans for </w:t>
      </w:r>
      <w:r w:rsidR="00935575">
        <w:rPr>
          <w:rFonts w:ascii="Times New Roman" w:hAnsi="Times New Roman" w:cs="Times New Roman"/>
          <w:sz w:val="24"/>
          <w:szCs w:val="24"/>
        </w:rPr>
        <w:t xml:space="preserve">similar </w:t>
      </w:r>
      <w:r w:rsidR="00D16A05" w:rsidRPr="00461E28">
        <w:rPr>
          <w:rFonts w:ascii="Times New Roman" w:hAnsi="Times New Roman" w:cs="Times New Roman"/>
          <w:sz w:val="24"/>
          <w:szCs w:val="24"/>
        </w:rPr>
        <w:t>institutions).</w:t>
      </w:r>
    </w:p>
    <w:p w:rsidR="00D16A05" w:rsidRPr="00461E28" w:rsidRDefault="00935575" w:rsidP="00935575">
      <w:pPr>
        <w:bidi w:val="0"/>
        <w:jc w:val="lowKashida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T</w:t>
      </w:r>
      <w:r w:rsidR="00D16A05" w:rsidRPr="00461E28">
        <w:rPr>
          <w:rFonts w:ascii="Times New Roman" w:hAnsi="Times New Roman" w:cs="Times New Roman"/>
          <w:sz w:val="24"/>
          <w:szCs w:val="24"/>
        </w:rPr>
        <w:t xml:space="preserve">he desired role of the college/deanship for achieving the </w:t>
      </w:r>
      <w:r w:rsidRPr="00461E28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D16A05" w:rsidRPr="00461E28">
        <w:rPr>
          <w:rFonts w:ascii="Times New Roman" w:hAnsi="Times New Roman" w:cs="Times New Roman"/>
          <w:sz w:val="24"/>
          <w:szCs w:val="24"/>
        </w:rPr>
        <w:t>vision and mission.</w:t>
      </w:r>
    </w:p>
    <w:p w:rsidR="00D16A05" w:rsidRPr="00935575" w:rsidRDefault="00461E28" w:rsidP="0093557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Vision</w:t>
      </w:r>
      <w:r w:rsidR="00687A9C"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935575"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Mission </w:t>
      </w:r>
      <w:r w:rsidR="00687A9C"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</w:t>
      </w:r>
      <w:r w:rsidR="00935575"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>Core Values</w:t>
      </w:r>
      <w:r w:rsidR="00687A9C" w:rsidRPr="0093557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687A9C" w:rsidRPr="002C3DF6" w:rsidRDefault="00687A9C" w:rsidP="00687A9C">
      <w:pPr>
        <w:bidi w:val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C3DF6">
        <w:rPr>
          <w:rFonts w:ascii="Times New Roman" w:hAnsi="Times New Roman" w:cs="Times New Roman"/>
          <w:color w:val="FF0000"/>
          <w:sz w:val="24"/>
          <w:szCs w:val="24"/>
        </w:rPr>
        <w:t>Vision</w:t>
      </w:r>
      <w:r w:rsidR="0093557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687A9C" w:rsidRPr="002C3DF6" w:rsidRDefault="00687A9C" w:rsidP="00687A9C">
      <w:pPr>
        <w:bidi w:val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C3DF6">
        <w:rPr>
          <w:rFonts w:ascii="Times New Roman" w:hAnsi="Times New Roman" w:cs="Times New Roman"/>
          <w:color w:val="FF0000"/>
          <w:sz w:val="24"/>
          <w:szCs w:val="24"/>
        </w:rPr>
        <w:t>Mission</w:t>
      </w:r>
      <w:r w:rsidR="0093557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687A9C" w:rsidRPr="002C3DF6" w:rsidRDefault="00687A9C" w:rsidP="00687A9C">
      <w:pPr>
        <w:bidi w:val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C3DF6">
        <w:rPr>
          <w:rFonts w:ascii="Times New Roman" w:hAnsi="Times New Roman" w:cs="Times New Roman"/>
          <w:color w:val="FF0000"/>
          <w:sz w:val="24"/>
          <w:szCs w:val="24"/>
        </w:rPr>
        <w:t>Core values</w:t>
      </w:r>
      <w:r w:rsidR="0093557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687A9C" w:rsidRPr="00461E28" w:rsidRDefault="00687A9C" w:rsidP="00935575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 xml:space="preserve">Results of </w:t>
      </w:r>
      <w:r w:rsidR="002C3DF6" w:rsidRPr="00461E28">
        <w:rPr>
          <w:rFonts w:ascii="Times New Roman" w:hAnsi="Times New Roman" w:cs="Times New Roman"/>
          <w:sz w:val="24"/>
          <w:szCs w:val="24"/>
        </w:rPr>
        <w:t>questionnaire (</w:t>
      </w:r>
      <w:r w:rsidR="00935575">
        <w:rPr>
          <w:rFonts w:ascii="Times New Roman" w:hAnsi="Times New Roman" w:cs="Times New Roman"/>
          <w:sz w:val="24"/>
          <w:szCs w:val="24"/>
        </w:rPr>
        <w:t>i</w:t>
      </w:r>
      <w:r w:rsidRPr="00461E28">
        <w:rPr>
          <w:rFonts w:ascii="Times New Roman" w:hAnsi="Times New Roman" w:cs="Times New Roman"/>
          <w:sz w:val="24"/>
          <w:szCs w:val="24"/>
        </w:rPr>
        <w:t>de</w:t>
      </w:r>
      <w:r w:rsidR="00935575">
        <w:rPr>
          <w:rFonts w:ascii="Times New Roman" w:hAnsi="Times New Roman" w:cs="Times New Roman"/>
          <w:sz w:val="24"/>
          <w:szCs w:val="24"/>
        </w:rPr>
        <w:t>ntify</w:t>
      </w:r>
      <w:r w:rsidRPr="00461E28">
        <w:rPr>
          <w:rFonts w:ascii="Times New Roman" w:hAnsi="Times New Roman" w:cs="Times New Roman"/>
          <w:sz w:val="24"/>
          <w:szCs w:val="24"/>
        </w:rPr>
        <w:t xml:space="preserve">ing the degree of satisfaction </w:t>
      </w:r>
      <w:r w:rsidR="00935575">
        <w:rPr>
          <w:rFonts w:ascii="Times New Roman" w:hAnsi="Times New Roman" w:cs="Times New Roman"/>
          <w:sz w:val="24"/>
          <w:szCs w:val="24"/>
        </w:rPr>
        <w:t xml:space="preserve">with the vision, </w:t>
      </w:r>
      <w:r w:rsidRPr="00461E28">
        <w:rPr>
          <w:rFonts w:ascii="Times New Roman" w:hAnsi="Times New Roman" w:cs="Times New Roman"/>
          <w:sz w:val="24"/>
          <w:szCs w:val="24"/>
        </w:rPr>
        <w:t xml:space="preserve">mission and values) shall be including all </w:t>
      </w:r>
      <w:r w:rsidR="00935575">
        <w:rPr>
          <w:rFonts w:ascii="Times New Roman" w:hAnsi="Times New Roman" w:cs="Times New Roman"/>
          <w:sz w:val="24"/>
          <w:szCs w:val="24"/>
        </w:rPr>
        <w:t>categories</w:t>
      </w:r>
      <w:r w:rsidRPr="00461E28">
        <w:rPr>
          <w:rFonts w:ascii="Times New Roman" w:hAnsi="Times New Roman" w:cs="Times New Roman"/>
          <w:sz w:val="24"/>
          <w:szCs w:val="24"/>
        </w:rPr>
        <w:t xml:space="preserve"> and supported </w:t>
      </w:r>
      <w:r w:rsidR="00935575">
        <w:rPr>
          <w:rFonts w:ascii="Times New Roman" w:hAnsi="Times New Roman" w:cs="Times New Roman"/>
          <w:sz w:val="24"/>
          <w:szCs w:val="24"/>
        </w:rPr>
        <w:t>by diagrams</w:t>
      </w:r>
      <w:r w:rsidRPr="00461E28">
        <w:rPr>
          <w:rFonts w:ascii="Times New Roman" w:hAnsi="Times New Roman" w:cs="Times New Roman"/>
          <w:sz w:val="24"/>
          <w:szCs w:val="24"/>
        </w:rPr>
        <w:t>).</w:t>
      </w:r>
    </w:p>
    <w:p w:rsidR="00687A9C" w:rsidRPr="00461E28" w:rsidRDefault="00687A9C" w:rsidP="00687A9C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Students</w:t>
      </w:r>
    </w:p>
    <w:p w:rsidR="00687A9C" w:rsidRPr="00461E28" w:rsidRDefault="00935575" w:rsidP="00935575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members and the like.</w:t>
      </w:r>
    </w:p>
    <w:p w:rsidR="00687A9C" w:rsidRPr="00461E28" w:rsidRDefault="00935575" w:rsidP="00935575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staff</w:t>
      </w:r>
    </w:p>
    <w:p w:rsidR="00687A9C" w:rsidRPr="00461E28" w:rsidRDefault="00935575" w:rsidP="00687A9C">
      <w:pPr>
        <w:pStyle w:val="ListParagraph"/>
        <w:numPr>
          <w:ilvl w:val="0"/>
          <w:numId w:val="8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>E</w:t>
      </w:r>
      <w:r w:rsidR="00687A9C" w:rsidRPr="00461E28">
        <w:rPr>
          <w:rFonts w:ascii="Times New Roman" w:hAnsi="Times New Roman" w:cs="Times New Roman"/>
          <w:sz w:val="24"/>
          <w:szCs w:val="24"/>
        </w:rPr>
        <w:t xml:space="preserve">xternal stakeholders </w:t>
      </w:r>
    </w:p>
    <w:p w:rsidR="00687A9C" w:rsidRPr="00461E28" w:rsidRDefault="00687A9C" w:rsidP="00043CA6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461E28">
        <w:rPr>
          <w:rFonts w:ascii="Times New Roman" w:hAnsi="Times New Roman" w:cs="Times New Roman"/>
          <w:sz w:val="24"/>
          <w:szCs w:val="24"/>
        </w:rPr>
        <w:t xml:space="preserve">The vision, mission and </w:t>
      </w:r>
      <w:r w:rsidR="00594980" w:rsidRPr="00461E28">
        <w:rPr>
          <w:rFonts w:ascii="Times New Roman" w:hAnsi="Times New Roman" w:cs="Times New Roman"/>
          <w:sz w:val="24"/>
          <w:szCs w:val="24"/>
        </w:rPr>
        <w:t>core values</w:t>
      </w:r>
    </w:p>
    <w:p w:rsidR="00594980" w:rsidRPr="002C3DF6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lastRenderedPageBreak/>
        <w:t>Vision:</w:t>
      </w:r>
    </w:p>
    <w:p w:rsidR="00594980" w:rsidRPr="002C3DF6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…………………………………………………………………………………………….</w:t>
      </w:r>
    </w:p>
    <w:p w:rsidR="00594980" w:rsidRPr="002C3DF6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Mission:</w:t>
      </w:r>
    </w:p>
    <w:p w:rsidR="00594980" w:rsidRPr="002C3DF6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……………………………………………………………………………………………..</w:t>
      </w:r>
    </w:p>
    <w:p w:rsidR="00594980" w:rsidRPr="002C3DF6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Core values:</w:t>
      </w:r>
    </w:p>
    <w:p w:rsidR="00594980" w:rsidRDefault="00594980" w:rsidP="00594980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2C3DF6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………………………………………………………………………………………………</w:t>
      </w:r>
    </w:p>
    <w:p w:rsidR="00D96262" w:rsidRDefault="00D96262" w:rsidP="00D96262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>
        <w:rPr>
          <w:rFonts w:ascii="Arial" w:hAnsi="Arial" w:cs="Arial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316AE" wp14:editId="15D9EAC1">
                <wp:simplePos x="0" y="0"/>
                <wp:positionH relativeFrom="column">
                  <wp:posOffset>333375</wp:posOffset>
                </wp:positionH>
                <wp:positionV relativeFrom="paragraph">
                  <wp:posOffset>32385</wp:posOffset>
                </wp:positionV>
                <wp:extent cx="4191000" cy="1190625"/>
                <wp:effectExtent l="19050" t="19050" r="38100" b="666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6262" w:rsidRPr="008328F3" w:rsidRDefault="00D96262" w:rsidP="008328F3">
                            <w:pPr>
                              <w:bidi w:val="0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mechanism for following </w:t>
                            </w:r>
                            <w:r w:rsidRPr="00D962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up the vision and mission upda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te</w:t>
                            </w:r>
                            <w:r w:rsidRPr="00D962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shall be mentioned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316AE" id="AutoShape 13" o:spid="_x0000_s1026" style="position:absolute;left:0;text-align:left;margin-left:26.25pt;margin-top:2.55pt;width:330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KgpwIAALUFAAAOAAAAZHJzL2Uyb0RvYy54bWysVN9v2yAQfp+0/wHxvtpO0jS26lRVu06T&#10;9qNaN+2ZAI7ZMDDAcbq/fsfZzdJVe1i1F8Qd8N193x13frHvNNlJH5Q1NS1Ockqk4VYos63pl883&#10;r1aUhMiMYNoaWdN7GejF+uWL88FVcmZbq4X0BEBMqAZX0zZGV2VZ4K3sWDixTho4bKzvWATTbzPh&#10;2QDonc5meb7MBuuF85bLEMB7PR7SNeI3jeTxY9MEGYmuKeQWcfW4btKarc9ZtfXMtYpPabBnZNEx&#10;ZSDoAeqaRUZ6r55AdYp7G2wTT7jtMts0ikvkAGyK/A82dy1zErmAOMEdZAr/D5Z/2N16okRNS0oM&#10;66BEl320GJkU86TP4EIF1+7crU8Mg3tn+fdAjL1qmdnKS+/t0EomIKsi3c8ePUhGgKdkM7y3AuAZ&#10;wKNU+8Z3CRBEIHusyP2hInIfCQfnoiiLPIfCcTgrijJfzk4xBqsenjsf4htpO5I2NfW2N+IT1B1j&#10;sN27ELEuYmLHxDdKmk5DlXdMk2K5XJ5NiNPljFUPmMjXaiVulNZopL6UV9oTeAxcOJcmzjGU7jsg&#10;OPpTzpA1Nhf4oQVHP7oAH9s7wYBaYB1H0IYMNZ2vAAJhHx0e3o1wOhZPQpenz42MymHKqZqvjcB9&#10;ZEqPe8hUmySCxH81CWv7KP1dKwYiVNJ/tpqX8OeFgk82X+XLvDyjhOktTAcePSXexq8qtthgqdz/&#10;oGpi9jdRWcW0a9moy+HiE6kP2aLwR0SwaVOfjv0e95s90E/Nu7HiHtoX8sYehVkHm9b6n5QMMDdq&#10;Gn70zEtK9FsDX6AsFos0aNBYnJ7NwPDHJ5vjE2Y4QNU0gka4vYrjcOqdV9sWIo0VNjb9ykZFSApT&#10;HbOaDJgNyGeaY2n4HNt46/e0Xf8CAAD//wMAUEsDBBQABgAIAAAAIQCWhFIn3gAAAAgBAAAPAAAA&#10;ZHJzL2Rvd25yZXYueG1sTI9BT8JAEIXvJv6HzZh4MbBtE0Bqt8SI5SbRQjgv3bFt7M7W7gL13zuc&#10;9DR5eV/evJetRtuJMw6+daQgnkYgkCpnWqoV7HfF5BGED5qM7hyhgh/0sMpvbzKdGnehDzyXoRYc&#10;Qj7VCpoQ+lRKXzVotZ+6Hom9TzdYHVgOtTSDvnC47WQSRXNpdUv8odE9vjRYfZUnq2D5vvnerxdt&#10;sd341/KtsA+7wxqVur8bn59ABBzDHwzX+lwdcu50dCcyXnQKZsmMSb4xCLYX8VUfmVsmc5B5Jv8P&#10;yH8BAAD//wMAUEsBAi0AFAAGAAgAAAAhALaDOJL+AAAA4QEAABMAAAAAAAAAAAAAAAAAAAAAAFtD&#10;b250ZW50X1R5cGVzXS54bWxQSwECLQAUAAYACAAAACEAOP0h/9YAAACUAQAACwAAAAAAAAAAAAAA&#10;AAAvAQAAX3JlbHMvLnJlbHNQSwECLQAUAAYACAAAACEA/y4ioKcCAAC1BQAADgAAAAAAAAAAAAAA&#10;AAAuAgAAZHJzL2Uyb0RvYy54bWxQSwECLQAUAAYACAAAACEAloRSJ94AAAAIAQAADwAAAAAAAAAA&#10;AAAAAAABBQAAZHJzL2Rvd25yZXYueG1sUEsFBgAAAAAEAAQA8wAAAAwGAAAAAA==&#10;" fillcolor="#9bbb59 [3206]" strokecolor="#f2f2f2 [3041]" strokeweight="3pt">
                <v:shadow on="t" color="#4e6128 [1606]" opacity=".5" offset="1pt"/>
                <v:textbox>
                  <w:txbxContent>
                    <w:p w:rsidR="00D96262" w:rsidRPr="008328F3" w:rsidRDefault="00D96262" w:rsidP="008328F3">
                      <w:pPr>
                        <w:bidi w:val="0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The mechanism for following </w:t>
                      </w:r>
                      <w:r w:rsidRPr="00D9626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up the vision and mission upda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te</w:t>
                      </w:r>
                      <w:r w:rsidRPr="00D9626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shall be mentioned here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262" w:rsidRDefault="00D96262" w:rsidP="00D96262">
      <w:pPr>
        <w:bidi w:val="0"/>
        <w:ind w:left="720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</w:p>
    <w:p w:rsidR="00D96262" w:rsidRPr="00461E28" w:rsidRDefault="00D96262" w:rsidP="00D96262">
      <w:pPr>
        <w:bidi w:val="0"/>
        <w:ind w:left="720"/>
        <w:rPr>
          <w:rFonts w:ascii="Times New Roman" w:hAnsi="Times New Roman" w:cs="Times New Roman"/>
          <w:sz w:val="24"/>
          <w:szCs w:val="24"/>
        </w:rPr>
      </w:pPr>
    </w:p>
    <w:p w:rsidR="00D96262" w:rsidRDefault="00D96262" w:rsidP="00594980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</w:pPr>
    </w:p>
    <w:p w:rsidR="00D16A05" w:rsidRPr="006D4224" w:rsidRDefault="00594980" w:rsidP="006D4224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</w:pPr>
      <w:r w:rsidRPr="006D4224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 xml:space="preserve"> </w:t>
      </w:r>
      <w:r w:rsidR="006D4224" w:rsidRPr="006D4224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 xml:space="preserve">SWOT </w:t>
      </w:r>
      <w:r w:rsidR="00053E1B" w:rsidRPr="006D4224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Analysis</w:t>
      </w:r>
      <w:r w:rsidRPr="006D4224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:</w:t>
      </w:r>
    </w:p>
    <w:p w:rsidR="00B95768" w:rsidRPr="002C3DF6" w:rsidRDefault="00594980" w:rsidP="008E6237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2C3DF6">
        <w:rPr>
          <w:rFonts w:ascii="Times New Roman" w:hAnsi="Times New Roman" w:cs="Times New Roman"/>
          <w:sz w:val="24"/>
          <w:szCs w:val="24"/>
          <w:lang w:bidi="ar-JO"/>
        </w:rPr>
        <w:t>Here</w:t>
      </w:r>
      <w:r w:rsidR="00A638F0" w:rsidRPr="002C3DF6">
        <w:rPr>
          <w:rFonts w:ascii="Times New Roman" w:hAnsi="Times New Roman" w:cs="Times New Roman"/>
          <w:sz w:val="24"/>
          <w:szCs w:val="24"/>
          <w:lang w:bidi="ar-JO"/>
        </w:rPr>
        <w:t>,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shall be mentioned the </w:t>
      </w:r>
      <w:r w:rsidR="00053E1B"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SWOT 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analysis </w:t>
      </w:r>
      <w:r w:rsidR="008E6237" w:rsidRPr="002C3DF6">
        <w:rPr>
          <w:rFonts w:ascii="Times New Roman" w:hAnsi="Times New Roman" w:cs="Times New Roman"/>
          <w:sz w:val="24"/>
          <w:szCs w:val="24"/>
          <w:lang w:bidi="ar-JO"/>
        </w:rPr>
        <w:t>carried out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by the colleg</w:t>
      </w:r>
      <w:r w:rsidR="008E6237" w:rsidRPr="002C3DF6">
        <w:rPr>
          <w:rFonts w:ascii="Times New Roman" w:hAnsi="Times New Roman" w:cs="Times New Roman"/>
          <w:sz w:val="24"/>
          <w:szCs w:val="24"/>
          <w:lang w:bidi="ar-JO"/>
        </w:rPr>
        <w:t>e/deanship based on the primary self-evaluation</w:t>
      </w:r>
      <w:r w:rsidR="00B95768"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and shall be including the following:</w:t>
      </w:r>
    </w:p>
    <w:p w:rsidR="00B95768" w:rsidRPr="00F14864" w:rsidRDefault="00053E1B" w:rsidP="00053E1B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Internal environment </w:t>
      </w:r>
      <w:r>
        <w:rPr>
          <w:rFonts w:ascii="Times New Roman" w:hAnsi="Times New Roman" w:cs="Times New Roman"/>
          <w:sz w:val="24"/>
          <w:szCs w:val="24"/>
          <w:lang w:bidi="ar-JO"/>
        </w:rPr>
        <w:t>e</w:t>
      </w:r>
      <w:r w:rsidR="00B95768"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lements that should be included by the </w:t>
      </w:r>
      <w:r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SWOT </w:t>
      </w:r>
      <w:r w:rsidR="00B95768" w:rsidRPr="00F14864">
        <w:rPr>
          <w:rFonts w:ascii="Times New Roman" w:hAnsi="Times New Roman" w:cs="Times New Roman"/>
          <w:sz w:val="24"/>
          <w:szCs w:val="24"/>
          <w:lang w:bidi="ar-JO"/>
        </w:rPr>
        <w:t>analysis</w:t>
      </w:r>
    </w:p>
    <w:p w:rsidR="00B95768" w:rsidRPr="00F14864" w:rsidRDefault="00053E1B" w:rsidP="00053E1B">
      <w:pPr>
        <w:pStyle w:val="ListParagraph"/>
        <w:numPr>
          <w:ilvl w:val="0"/>
          <w:numId w:val="12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external environment </w:t>
      </w:r>
      <w:r>
        <w:rPr>
          <w:rFonts w:ascii="Times New Roman" w:hAnsi="Times New Roman" w:cs="Times New Roman"/>
          <w:sz w:val="24"/>
          <w:szCs w:val="24"/>
          <w:lang w:bidi="ar-JO"/>
        </w:rPr>
        <w:t>e</w:t>
      </w:r>
      <w:r w:rsidR="00B95768"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lements that should be included by the </w:t>
      </w:r>
      <w:r w:rsidRPr="00F14864">
        <w:rPr>
          <w:rFonts w:ascii="Times New Roman" w:hAnsi="Times New Roman" w:cs="Times New Roman"/>
          <w:sz w:val="24"/>
          <w:szCs w:val="24"/>
          <w:lang w:bidi="ar-JO"/>
        </w:rPr>
        <w:t xml:space="preserve">SWOT </w:t>
      </w:r>
      <w:r w:rsidR="00B95768" w:rsidRPr="00F14864">
        <w:rPr>
          <w:rFonts w:ascii="Times New Roman" w:hAnsi="Times New Roman" w:cs="Times New Roman"/>
          <w:sz w:val="24"/>
          <w:szCs w:val="24"/>
          <w:lang w:bidi="ar-JO"/>
        </w:rPr>
        <w:t>analysis</w:t>
      </w:r>
    </w:p>
    <w:p w:rsidR="00B95768" w:rsidRPr="002C3DF6" w:rsidRDefault="00B95768" w:rsidP="00053E1B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In accordance with the </w:t>
      </w:r>
      <w:r w:rsidR="00053E1B">
        <w:rPr>
          <w:rFonts w:ascii="Times New Roman" w:hAnsi="Times New Roman" w:cs="Times New Roman"/>
          <w:sz w:val="24"/>
          <w:szCs w:val="24"/>
          <w:lang w:bidi="ar-JO"/>
        </w:rPr>
        <w:t>NCAAA standards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, taking into consideration the changes that have been made </w:t>
      </w:r>
      <w:r w:rsidR="00CE0A81"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in the institution </w:t>
      </w:r>
      <w:r w:rsidR="00053E1B">
        <w:rPr>
          <w:rFonts w:ascii="Times New Roman" w:hAnsi="Times New Roman" w:cs="Times New Roman"/>
          <w:sz w:val="24"/>
          <w:szCs w:val="24"/>
          <w:lang w:bidi="ar-JO"/>
        </w:rPr>
        <w:t>after</w:t>
      </w:r>
      <w:r w:rsidR="00CE0A81"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completing the primary self-evaluation and it is preferred be supported with </w:t>
      </w:r>
      <w:r w:rsidR="00053E1B">
        <w:rPr>
          <w:rFonts w:ascii="Times New Roman" w:hAnsi="Times New Roman" w:cs="Times New Roman"/>
          <w:sz w:val="24"/>
          <w:szCs w:val="24"/>
          <w:lang w:bidi="ar-JO"/>
        </w:rPr>
        <w:t>diagrams</w:t>
      </w:r>
      <w:r w:rsidR="00CE0A81" w:rsidRPr="002C3DF6">
        <w:rPr>
          <w:rFonts w:ascii="Times New Roman" w:hAnsi="Times New Roman" w:cs="Times New Roman"/>
          <w:sz w:val="24"/>
          <w:szCs w:val="24"/>
          <w:lang w:bidi="ar-JO"/>
        </w:rPr>
        <w:t>.</w:t>
      </w:r>
    </w:p>
    <w:p w:rsidR="00CE0A81" w:rsidRPr="00053E1B" w:rsidRDefault="006D4224" w:rsidP="00053E1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</w:pPr>
      <w:r w:rsidRPr="00053E1B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SWOT</w:t>
      </w:r>
      <w:r w:rsidR="00053E1B" w:rsidRPr="00053E1B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 xml:space="preserve"> </w:t>
      </w:r>
      <w:r w:rsidR="00053E1B" w:rsidRPr="006D4224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Analysis</w:t>
      </w:r>
      <w:r w:rsidRPr="00053E1B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 xml:space="preserve"> </w:t>
      </w:r>
      <w:r w:rsidR="00053E1B" w:rsidRPr="00053E1B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Matrix</w:t>
      </w:r>
      <w:r w:rsidR="00CE0A81" w:rsidRPr="00053E1B">
        <w:rPr>
          <w:rFonts w:ascii="Times New Roman" w:hAnsi="Times New Roman" w:cs="Times New Roman"/>
          <w:b/>
          <w:bCs/>
          <w:sz w:val="24"/>
          <w:szCs w:val="24"/>
          <w:u w:val="single"/>
          <w:lang w:bidi="ar-JO"/>
        </w:rPr>
        <w:t>:</w:t>
      </w:r>
    </w:p>
    <w:p w:rsidR="00CE0A81" w:rsidRDefault="00CE0A81" w:rsidP="00053E1B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It should be </w:t>
      </w:r>
      <w:r w:rsidR="00053E1B">
        <w:rPr>
          <w:rFonts w:ascii="Times New Roman" w:hAnsi="Times New Roman" w:cs="Times New Roman"/>
          <w:sz w:val="24"/>
          <w:szCs w:val="24"/>
          <w:lang w:bidi="ar-JO"/>
        </w:rPr>
        <w:t>developed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in the light of the eleven </w:t>
      </w:r>
      <w:r w:rsidR="00053E1B">
        <w:rPr>
          <w:rFonts w:ascii="Times New Roman" w:hAnsi="Times New Roman" w:cs="Times New Roman"/>
          <w:sz w:val="24"/>
          <w:szCs w:val="24"/>
          <w:lang w:bidi="ar-JO"/>
        </w:rPr>
        <w:t>NCAAA</w:t>
      </w:r>
      <w:r w:rsidRPr="002C3DF6">
        <w:rPr>
          <w:rFonts w:ascii="Times New Roman" w:hAnsi="Times New Roman" w:cs="Times New Roman"/>
          <w:sz w:val="24"/>
          <w:szCs w:val="24"/>
          <w:lang w:bidi="ar-JO"/>
        </w:rPr>
        <w:t xml:space="preserve"> standards.</w:t>
      </w:r>
    </w:p>
    <w:p w:rsidR="002C3DF6" w:rsidRDefault="002C3DF6" w:rsidP="002C3DF6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2C3DF6" w:rsidRDefault="002C3DF6" w:rsidP="002C3DF6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2C3DF6" w:rsidRDefault="002C3DF6" w:rsidP="002C3DF6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2C3DF6" w:rsidRPr="002C3DF6" w:rsidRDefault="002C3DF6" w:rsidP="002C3DF6">
      <w:pPr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tbl>
      <w:tblPr>
        <w:tblStyle w:val="TableGrid"/>
        <w:tblpPr w:leftFromText="180" w:rightFromText="180" w:vertAnchor="text" w:horzAnchor="margin" w:tblpY="-54"/>
        <w:tblW w:w="5000" w:type="pct"/>
        <w:tblLook w:val="04A0" w:firstRow="1" w:lastRow="0" w:firstColumn="1" w:lastColumn="0" w:noHBand="0" w:noVBand="1"/>
      </w:tblPr>
      <w:tblGrid>
        <w:gridCol w:w="1756"/>
        <w:gridCol w:w="1849"/>
        <w:gridCol w:w="2720"/>
        <w:gridCol w:w="2197"/>
      </w:tblGrid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  <w:r w:rsidRPr="00461E28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  <w:lastRenderedPageBreak/>
              <w:t>Strength</w:t>
            </w: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  <w:r w:rsidRPr="00461E28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  <w:t>weakness</w:t>
            </w: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</w:pPr>
            <w:r w:rsidRPr="00461E28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  <w:t>Opportunities</w:t>
            </w: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  <w:r w:rsidRPr="006A3989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  <w:t> Threats</w:t>
            </w:r>
            <w:r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lang w:bidi="ar-JO"/>
              </w:rPr>
              <w:t xml:space="preserve"> </w:t>
            </w: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C926E1">
        <w:trPr>
          <w:trHeight w:val="227"/>
        </w:trPr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EG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  <w:tr w:rsidR="006A5101" w:rsidRPr="00461E28" w:rsidTr="006A5101">
        <w:tc>
          <w:tcPr>
            <w:tcW w:w="1030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085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596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  <w:tc>
          <w:tcPr>
            <w:tcW w:w="1289" w:type="pct"/>
          </w:tcPr>
          <w:p w:rsidR="006A5101" w:rsidRPr="00461E28" w:rsidRDefault="006A5101" w:rsidP="006A510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  <w:rtl/>
                <w:lang w:bidi="ar-JO"/>
              </w:rPr>
            </w:pPr>
          </w:p>
        </w:tc>
      </w:tr>
    </w:tbl>
    <w:p w:rsidR="006A5101" w:rsidRDefault="006A5101" w:rsidP="006A5101">
      <w:pPr>
        <w:bidi w:val="0"/>
        <w:outlineLvl w:val="0"/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976C9" w:rsidRDefault="006A5101" w:rsidP="000976C9">
      <w:pPr>
        <w:bidi w:val="0"/>
        <w:outlineLvl w:val="0"/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Here</w:t>
      </w:r>
      <w:r w:rsidR="0033581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 general statistical plan shall be mentioned stating number of strengths, </w:t>
      </w:r>
      <w:r w:rsidR="00335818" w:rsidRPr="0033581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weakness</w:t>
      </w:r>
      <w:r w:rsidR="0033581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335818" w:rsidRPr="0033581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opportunities and </w:t>
      </w:r>
      <w:r w:rsidRPr="006A5101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threats 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(it i</w:t>
      </w:r>
      <w:r w:rsidR="0033581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 preferred be supported with a diagram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). </w:t>
      </w:r>
    </w:p>
    <w:p w:rsidR="00B45FF2" w:rsidRPr="000976C9" w:rsidRDefault="00694738" w:rsidP="000976C9">
      <w:pPr>
        <w:pStyle w:val="ListParagraph"/>
        <w:numPr>
          <w:ilvl w:val="0"/>
          <w:numId w:val="13"/>
        </w:numPr>
        <w:bidi w:val="0"/>
        <w:outlineLvl w:val="0"/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976C9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Strategic Goals</w:t>
      </w:r>
      <w:r w:rsidR="00B45FF2" w:rsidRPr="000976C9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and </w:t>
      </w:r>
      <w:r w:rsidRPr="000976C9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Objectiv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</w:t>
      </w:r>
      <w:r w:rsidRPr="000976C9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B45FF2" w:rsidRPr="000976C9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D16A05" w:rsidRPr="00F14864" w:rsidRDefault="00B45FF2" w:rsidP="00694738">
      <w:pPr>
        <w:bidi w:val="0"/>
        <w:jc w:val="lowKashida"/>
        <w:outlineLvl w:val="0"/>
        <w:rPr>
          <w:rFonts w:ascii="Times New Roman" w:hAnsi="Times New Roman" w:cs="Times New Roman"/>
          <w:sz w:val="24"/>
          <w:szCs w:val="24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strategic objectives </w:t>
      </w:r>
      <w:r w:rsidR="0069473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should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be linked to the results of the </w:t>
      </w:r>
      <w:r w:rsidR="00694738"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SWOT 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analysis</w:t>
      </w:r>
      <w:r w:rsidR="0069473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taking into consideration the </w:t>
      </w:r>
      <w:r w:rsidR="00694738"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college 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vision and mission and </w:t>
      </w:r>
      <w:r w:rsidR="0069473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NCAAA 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requirements</w:t>
      </w:r>
      <w:r w:rsidR="00A353E8"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461E28">
        <w:rPr>
          <w:rFonts w:ascii="Times New Roman" w:hAnsi="Times New Roman" w:cs="Times New Roman"/>
          <w:sz w:val="24"/>
          <w:szCs w:val="24"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427D4" w:rsidRPr="00461E28" w:rsidRDefault="008427D4" w:rsidP="008920D2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</w:pP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The </w:t>
      </w:r>
      <w:r w:rsidR="00104794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Strategic </w:t>
      </w:r>
      <w:r w:rsidR="0010479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Goa</w:t>
      </w:r>
      <w:r w:rsidR="00104794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1</w:t>
      </w:r>
      <w:r w:rsidR="0010479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 1</w:t>
      </w:r>
    </w:p>
    <w:p w:rsidR="008427D4" w:rsidRPr="00104794" w:rsidRDefault="008427D4" w:rsidP="00104794">
      <w:pPr>
        <w:bidi w:val="0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Strategic objective 1-1</w:t>
      </w:r>
    </w:p>
    <w:p w:rsidR="008427D4" w:rsidRPr="00104794" w:rsidRDefault="008427D4" w:rsidP="00104794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1-1</w:t>
      </w:r>
    </w:p>
    <w:p w:rsidR="008427D4" w:rsidRPr="00104794" w:rsidRDefault="008427D4" w:rsidP="00104794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1-1-2</w:t>
      </w:r>
    </w:p>
    <w:p w:rsidR="008427D4" w:rsidRPr="00104794" w:rsidRDefault="008427D4" w:rsidP="00104794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Pr="0010479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1-1-3</w:t>
      </w:r>
    </w:p>
    <w:p w:rsidR="008920D2" w:rsidRPr="00461E28" w:rsidRDefault="008920D2" w:rsidP="008920D2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</w:pP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The </w:t>
      </w:r>
      <w:r w:rsidR="00104794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Strategic Goal</w:t>
      </w:r>
      <w:r w:rsidR="0010479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 </w:t>
      </w: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2</w:t>
      </w:r>
    </w:p>
    <w:p w:rsidR="008920D2" w:rsidRPr="00ED6990" w:rsidRDefault="00ED6990" w:rsidP="00ED6990">
      <w:pPr>
        <w:bidi w:val="0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Strategic objective 2-1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2-1-1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2-1-2</w:t>
      </w:r>
    </w:p>
    <w:p w:rsidR="00F14864" w:rsidRPr="00C926E1" w:rsidRDefault="008920D2" w:rsidP="00C926E1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2-1-3</w:t>
      </w:r>
    </w:p>
    <w:p w:rsidR="008920D2" w:rsidRPr="00461E28" w:rsidRDefault="008920D2" w:rsidP="00F14864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</w:pP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The </w:t>
      </w:r>
      <w:r w:rsidR="00ED6990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Strategic Goal</w:t>
      </w:r>
      <w:r w:rsidR="00ED699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 </w:t>
      </w: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3</w:t>
      </w:r>
    </w:p>
    <w:p w:rsidR="008920D2" w:rsidRPr="00ED6990" w:rsidRDefault="008920D2" w:rsidP="00ED6990">
      <w:pPr>
        <w:bidi w:val="0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Strategic objective 3-1-1</w:t>
      </w:r>
    </w:p>
    <w:p w:rsidR="008920D2" w:rsidRPr="00ED6990" w:rsidRDefault="00461E28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3-1-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3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-1-2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lastRenderedPageBreak/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3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………..</w:t>
      </w:r>
    </w:p>
    <w:p w:rsidR="008920D2" w:rsidRPr="00461E28" w:rsidRDefault="008920D2" w:rsidP="00461E28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</w:pP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The </w:t>
      </w:r>
      <w:r w:rsidR="00ED6990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Strategic G</w:t>
      </w: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oal</w:t>
      </w:r>
      <w:r w:rsidR="00ED699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 </w:t>
      </w:r>
      <w:r w:rsidR="00461E28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4</w:t>
      </w:r>
    </w:p>
    <w:p w:rsidR="008920D2" w:rsidRPr="00ED6990" w:rsidRDefault="008920D2" w:rsidP="00ED6990">
      <w:pPr>
        <w:bidi w:val="0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Strategic objective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4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4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</w:t>
      </w:r>
    </w:p>
    <w:p w:rsidR="008920D2" w:rsidRPr="00ED6990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4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2</w:t>
      </w:r>
    </w:p>
    <w:p w:rsidR="008920D2" w:rsidRPr="002C3DF6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4</w:t>
      </w:r>
      <w:r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</w:t>
      </w:r>
      <w:r w:rsidR="00461E28" w:rsidRPr="00ED699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………</w:t>
      </w:r>
    </w:p>
    <w:p w:rsidR="008920D2" w:rsidRPr="00461E28" w:rsidRDefault="008920D2" w:rsidP="008920D2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</w:pP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The </w:t>
      </w:r>
      <w:r w:rsidR="00ED6990"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Strategic Goal</w:t>
      </w:r>
      <w:r w:rsidR="00ED699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 xml:space="preserve"> </w:t>
      </w:r>
      <w:r w:rsidRPr="00461E2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bidi="ar-EG"/>
        </w:rPr>
        <w:t>5</w:t>
      </w:r>
    </w:p>
    <w:p w:rsidR="008920D2" w:rsidRPr="00F01D25" w:rsidRDefault="008920D2" w:rsidP="00ED6990">
      <w:pPr>
        <w:bidi w:val="0"/>
        <w:ind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Strategic objective </w:t>
      </w:r>
      <w:r w:rsidR="00461E28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5</w:t>
      </w: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</w:t>
      </w:r>
    </w:p>
    <w:p w:rsidR="008920D2" w:rsidRPr="00F01D25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5</w:t>
      </w: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</w:t>
      </w:r>
      <w:r w:rsidR="00461E28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1</w:t>
      </w:r>
    </w:p>
    <w:p w:rsidR="008920D2" w:rsidRPr="00F01D25" w:rsidRDefault="008920D2" w:rsidP="00ED6990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</w:pP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5</w:t>
      </w: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2</w:t>
      </w:r>
    </w:p>
    <w:p w:rsidR="00D16A05" w:rsidRPr="00461E28" w:rsidRDefault="008920D2" w:rsidP="00C56927">
      <w:pPr>
        <w:bidi w:val="0"/>
        <w:ind w:left="720" w:firstLine="7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rtl/>
          <w:lang w:bidi="ar-EG"/>
        </w:rPr>
      </w:pP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Operational objective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 xml:space="preserve"> </w:t>
      </w:r>
      <w:r w:rsidR="00461E28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5</w:t>
      </w:r>
      <w:r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-1-</w:t>
      </w:r>
      <w:r w:rsidR="00ED6990" w:rsidRPr="00F01D2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  <w:lang w:bidi="ar-EG"/>
        </w:rPr>
        <w:t>3</w:t>
      </w:r>
    </w:p>
    <w:p w:rsidR="00A353E8" w:rsidRPr="00F01D25" w:rsidRDefault="008E7200" w:rsidP="00F01D25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  <w:r w:rsidRPr="00F01D25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Policies, Development Pr</w:t>
      </w:r>
      <w:r w:rsidR="00A353E8" w:rsidRPr="00F01D25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 xml:space="preserve">ojects and </w:t>
      </w:r>
      <w:r w:rsidRPr="00F01D25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Measures</w:t>
      </w:r>
      <w:r w:rsidR="00A353E8" w:rsidRPr="00F01D25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:</w:t>
      </w:r>
    </w:p>
    <w:p w:rsidR="00A353E8" w:rsidRPr="002C3DF6" w:rsidRDefault="00A353E8" w:rsidP="00A353E8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Policies:</w:t>
      </w:r>
    </w:p>
    <w:p w:rsidR="00265F81" w:rsidRPr="002C3DF6" w:rsidRDefault="00145A34" w:rsidP="00145A34">
      <w:pPr>
        <w:bidi w:val="0"/>
        <w:jc w:val="lowKashida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 xml:space="preserve">Rules developed </w:t>
      </w:r>
      <w:r w:rsidR="00A353E8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by the </w:t>
      </w:r>
      <w:r>
        <w:rPr>
          <w:rFonts w:ascii="Times New Roman" w:hAnsi="Times New Roman" w:cs="Times New Roman"/>
          <w:sz w:val="24"/>
          <w:szCs w:val="24"/>
          <w:lang w:bidi="ar-EG"/>
        </w:rPr>
        <w:t>governing body</w:t>
      </w:r>
      <w:r w:rsidR="00A353E8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for directing and regulating thinking and </w:t>
      </w:r>
      <w:r>
        <w:rPr>
          <w:rFonts w:ascii="Times New Roman" w:hAnsi="Times New Roman" w:cs="Times New Roman"/>
          <w:sz w:val="24"/>
          <w:szCs w:val="24"/>
          <w:lang w:bidi="ar-EG"/>
        </w:rPr>
        <w:t>business</w:t>
      </w:r>
      <w:r w:rsidR="00A353E8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among</w:t>
      </w:r>
      <w:r w:rsidR="00A353E8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its administrative levels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. 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>Therefore,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>they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represent the guidance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for carrying out the executive measures and taking decisions.</w:t>
      </w:r>
    </w:p>
    <w:p w:rsidR="00265F81" w:rsidRPr="00461E28" w:rsidRDefault="00D41704" w:rsidP="00A7756A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>(It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is preferably that 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>policies be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r w:rsidR="00A7756A">
        <w:rPr>
          <w:rFonts w:ascii="Times New Roman" w:hAnsi="Times New Roman" w:cs="Times New Roman"/>
          <w:sz w:val="24"/>
          <w:szCs w:val="24"/>
          <w:lang w:bidi="ar-EG"/>
        </w:rPr>
        <w:t>developed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by studying </w:t>
      </w:r>
      <w:r w:rsidR="00A7756A">
        <w:rPr>
          <w:rFonts w:ascii="Times New Roman" w:hAnsi="Times New Roman" w:cs="Times New Roman"/>
          <w:sz w:val="24"/>
          <w:szCs w:val="24"/>
          <w:lang w:bidi="ar-EG"/>
        </w:rPr>
        <w:t>NCAAA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standards 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>(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>institution</w:t>
      </w:r>
      <w:r w:rsidR="00A7756A">
        <w:rPr>
          <w:rFonts w:ascii="Times New Roman" w:hAnsi="Times New Roman" w:cs="Times New Roman"/>
          <w:sz w:val="24"/>
          <w:szCs w:val="24"/>
          <w:lang w:bidi="ar-EG"/>
        </w:rPr>
        <w:t>al</w:t>
      </w:r>
      <w:r w:rsidR="00265F81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and program)</w:t>
      </w:r>
      <w:r w:rsidR="00265F81" w:rsidRPr="00461E28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 </w:t>
      </w:r>
    </w:p>
    <w:p w:rsidR="00265F81" w:rsidRPr="002C3DF6" w:rsidRDefault="00265F81" w:rsidP="00265F81">
      <w:pPr>
        <w:bidi w:val="0"/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The development projects:</w:t>
      </w:r>
    </w:p>
    <w:p w:rsidR="00265F81" w:rsidRPr="002C3DF6" w:rsidRDefault="00265F81" w:rsidP="00247531">
      <w:p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>They are the necessary activities or tasks for achieving the strategic goals and objectives</w:t>
      </w:r>
      <w:r w:rsidR="00461E28" w:rsidRPr="002C3DF6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:rsidR="00265F81" w:rsidRPr="002C3DF6" w:rsidRDefault="00265F81" w:rsidP="00AE5E7F">
      <w:pPr>
        <w:bidi w:val="0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b/>
          <w:bCs/>
          <w:color w:val="FF0000"/>
          <w:sz w:val="24"/>
          <w:szCs w:val="24"/>
          <w:lang w:bidi="ar-EG"/>
        </w:rPr>
        <w:t>Measures</w:t>
      </w:r>
    </w:p>
    <w:p w:rsidR="00D16A05" w:rsidRPr="002C3DF6" w:rsidRDefault="008C4A2F" w:rsidP="00AE5E7F">
      <w:pPr>
        <w:bidi w:val="0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They are the sequential steps that describe the detailed work of the project in the timetable of the action plan; they include the measure, the responsible for </w:t>
      </w:r>
      <w:r w:rsidR="00AE5E7F">
        <w:rPr>
          <w:rFonts w:ascii="Times New Roman" w:hAnsi="Times New Roman" w:cs="Times New Roman"/>
          <w:sz w:val="24"/>
          <w:szCs w:val="24"/>
          <w:lang w:bidi="ar-EG"/>
        </w:rPr>
        <w:t>implementation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, </w:t>
      </w:r>
      <w:proofErr w:type="gramStart"/>
      <w:r w:rsidRPr="002C3DF6">
        <w:rPr>
          <w:rFonts w:ascii="Times New Roman" w:hAnsi="Times New Roman" w:cs="Times New Roman"/>
          <w:sz w:val="24"/>
          <w:szCs w:val="24"/>
          <w:lang w:bidi="ar-EG"/>
        </w:rPr>
        <w:t>the</w:t>
      </w:r>
      <w:proofErr w:type="gramEnd"/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responsible for the follow-up, performance indicators, the budget and the funding body.  </w:t>
      </w:r>
    </w:p>
    <w:p w:rsidR="00D16A05" w:rsidRPr="002C3DF6" w:rsidRDefault="00A638F0" w:rsidP="00B227B7">
      <w:pPr>
        <w:pStyle w:val="NormalWeb"/>
        <w:spacing w:before="0" w:beforeAutospacing="0" w:after="0" w:afterAutospacing="0"/>
        <w:rPr>
          <w:rFonts w:eastAsiaTheme="minorHAnsi"/>
          <w:color w:val="auto"/>
        </w:rPr>
      </w:pPr>
      <w:r w:rsidRPr="002C3DF6">
        <w:rPr>
          <w:rFonts w:eastAsiaTheme="minorHAnsi"/>
          <w:color w:val="auto"/>
        </w:rPr>
        <w:t xml:space="preserve">Here, students, </w:t>
      </w:r>
      <w:r w:rsidR="00AE5E7F">
        <w:rPr>
          <w:rFonts w:eastAsiaTheme="minorHAnsi"/>
          <w:color w:val="auto"/>
        </w:rPr>
        <w:t>faculty, administrators</w:t>
      </w:r>
      <w:r w:rsidRPr="002C3DF6">
        <w:rPr>
          <w:rFonts w:eastAsiaTheme="minorHAnsi"/>
          <w:color w:val="auto"/>
        </w:rPr>
        <w:t xml:space="preserve">, graduates and </w:t>
      </w:r>
      <w:r w:rsidR="00B227B7">
        <w:rPr>
          <w:rFonts w:eastAsiaTheme="minorHAnsi"/>
          <w:color w:val="auto"/>
        </w:rPr>
        <w:t>various community</w:t>
      </w:r>
      <w:r w:rsidRPr="002C3DF6">
        <w:rPr>
          <w:rFonts w:eastAsiaTheme="minorHAnsi"/>
          <w:color w:val="auto"/>
        </w:rPr>
        <w:t xml:space="preserve"> parties should be consulted about prioritizing projects.</w:t>
      </w:r>
    </w:p>
    <w:p w:rsidR="00D16A05" w:rsidRPr="00461E28" w:rsidRDefault="00D16A05" w:rsidP="00D16A05">
      <w:pPr>
        <w:pStyle w:val="NormalWeb"/>
        <w:bidi/>
        <w:spacing w:before="0" w:beforeAutospacing="0" w:after="0" w:afterAutospacing="0"/>
        <w:jc w:val="lowKashida"/>
        <w:rPr>
          <w:rFonts w:eastAsiaTheme="minorHAnsi"/>
          <w:b/>
          <w:bCs/>
          <w:color w:val="FF0000"/>
          <w:u w:val="single"/>
          <w:rtl/>
          <w:lang w:bidi="ar-EG"/>
        </w:rPr>
      </w:pPr>
    </w:p>
    <w:p w:rsidR="00D16A05" w:rsidRPr="00461E28" w:rsidRDefault="00A638F0" w:rsidP="00A638F0">
      <w:pPr>
        <w:pStyle w:val="NormalWeb"/>
        <w:spacing w:before="0" w:beforeAutospacing="0" w:after="0" w:afterAutospacing="0"/>
        <w:rPr>
          <w:rFonts w:eastAsiaTheme="minorHAnsi"/>
          <w:b/>
          <w:bCs/>
          <w:color w:val="FF0000"/>
          <w:u w:val="single"/>
        </w:rPr>
      </w:pPr>
      <w:r w:rsidRPr="00461E28">
        <w:rPr>
          <w:rFonts w:eastAsiaTheme="minorHAnsi"/>
          <w:b/>
          <w:bCs/>
          <w:color w:val="FF0000"/>
          <w:u w:val="single"/>
        </w:rPr>
        <w:t>The first project:</w:t>
      </w:r>
    </w:p>
    <w:p w:rsidR="00A638F0" w:rsidRPr="002C3DF6" w:rsidRDefault="00A638F0" w:rsidP="002C3DF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eastAsiaTheme="minorHAnsi"/>
          <w:color w:val="auto"/>
        </w:rPr>
      </w:pPr>
      <w:r w:rsidRPr="002C3DF6">
        <w:rPr>
          <w:rFonts w:eastAsiaTheme="minorHAnsi"/>
          <w:color w:val="auto"/>
        </w:rPr>
        <w:t>The general strategic objective achieved by the project</w:t>
      </w:r>
    </w:p>
    <w:p w:rsidR="00C25612" w:rsidRPr="002C3DF6" w:rsidRDefault="00A638F0" w:rsidP="00E96C0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eastAsiaTheme="minorHAnsi"/>
          <w:color w:val="auto"/>
        </w:rPr>
      </w:pPr>
      <w:r w:rsidRPr="002C3DF6">
        <w:rPr>
          <w:rFonts w:eastAsiaTheme="minorHAnsi"/>
          <w:color w:val="auto"/>
        </w:rPr>
        <w:lastRenderedPageBreak/>
        <w:t xml:space="preserve">The name and a general </w:t>
      </w:r>
      <w:r w:rsidR="00E96C00">
        <w:rPr>
          <w:rFonts w:eastAsiaTheme="minorHAnsi"/>
          <w:color w:val="auto"/>
        </w:rPr>
        <w:t>specification</w:t>
      </w:r>
      <w:r w:rsidRPr="002C3DF6">
        <w:rPr>
          <w:rFonts w:eastAsiaTheme="minorHAnsi"/>
          <w:color w:val="auto"/>
        </w:rPr>
        <w:t xml:space="preserve"> of the project</w:t>
      </w:r>
      <w:r w:rsidR="00C25612" w:rsidRPr="002C3DF6">
        <w:rPr>
          <w:rFonts w:eastAsiaTheme="minorHAnsi"/>
          <w:color w:val="auto"/>
        </w:rPr>
        <w:t xml:space="preserve"> showing the project field.</w:t>
      </w:r>
    </w:p>
    <w:p w:rsidR="00C25612" w:rsidRDefault="00C25612" w:rsidP="00E96C0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eastAsiaTheme="minorHAnsi"/>
          <w:color w:val="auto"/>
        </w:rPr>
      </w:pPr>
      <w:r w:rsidRPr="002C3DF6">
        <w:rPr>
          <w:rFonts w:eastAsiaTheme="minorHAnsi"/>
          <w:color w:val="auto"/>
        </w:rPr>
        <w:t xml:space="preserve">Arranging projects that should be </w:t>
      </w:r>
      <w:r w:rsidR="00E96C00">
        <w:rPr>
          <w:rFonts w:eastAsiaTheme="minorHAnsi"/>
          <w:color w:val="auto"/>
        </w:rPr>
        <w:t>implemented</w:t>
      </w:r>
      <w:r w:rsidRPr="002C3DF6">
        <w:rPr>
          <w:rFonts w:eastAsiaTheme="minorHAnsi"/>
          <w:color w:val="auto"/>
        </w:rPr>
        <w:t xml:space="preserve"> according to the best way possible.</w:t>
      </w:r>
    </w:p>
    <w:p w:rsidR="0058440B" w:rsidRPr="002C3DF6" w:rsidRDefault="0058440B" w:rsidP="00E96C0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KPIs (achievement)</w:t>
      </w:r>
    </w:p>
    <w:p w:rsidR="00C25612" w:rsidRDefault="00C25612" w:rsidP="002C3DF6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eastAsiaTheme="minorHAnsi"/>
          <w:color w:val="auto"/>
        </w:rPr>
      </w:pPr>
      <w:r w:rsidRPr="002C3DF6">
        <w:rPr>
          <w:rFonts w:eastAsiaTheme="minorHAnsi"/>
          <w:color w:val="auto"/>
        </w:rPr>
        <w:t>The timetable of the action plan.</w:t>
      </w:r>
    </w:p>
    <w:p w:rsidR="00D16A05" w:rsidRPr="00461E28" w:rsidRDefault="00D16A05" w:rsidP="00D16A05">
      <w:pPr>
        <w:pStyle w:val="NormalWeb"/>
        <w:bidi/>
        <w:spacing w:before="0" w:beforeAutospacing="0" w:after="0" w:afterAutospacing="0"/>
        <w:jc w:val="lowKashida"/>
        <w:rPr>
          <w:rFonts w:eastAsiaTheme="minorHAnsi"/>
          <w:b/>
          <w:bCs/>
          <w:color w:val="FF0000"/>
          <w:u w:val="single"/>
          <w:rtl/>
          <w:lang w:bidi="ar-E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"/>
        <w:gridCol w:w="811"/>
        <w:gridCol w:w="776"/>
        <w:gridCol w:w="1086"/>
        <w:gridCol w:w="664"/>
        <w:gridCol w:w="1446"/>
        <w:gridCol w:w="1079"/>
        <w:gridCol w:w="893"/>
        <w:gridCol w:w="861"/>
      </w:tblGrid>
      <w:tr w:rsidR="0058440B" w:rsidRPr="0058440B" w:rsidTr="0058440B">
        <w:tc>
          <w:tcPr>
            <w:tcW w:w="532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objective</w:t>
            </w:r>
          </w:p>
        </w:tc>
        <w:tc>
          <w:tcPr>
            <w:tcW w:w="476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project</w:t>
            </w:r>
          </w:p>
        </w:tc>
        <w:tc>
          <w:tcPr>
            <w:tcW w:w="455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Project output</w:t>
            </w:r>
          </w:p>
        </w:tc>
        <w:tc>
          <w:tcPr>
            <w:tcW w:w="637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Executive activities</w:t>
            </w:r>
          </w:p>
        </w:tc>
        <w:tc>
          <w:tcPr>
            <w:tcW w:w="390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Time limit</w:t>
            </w:r>
          </w:p>
        </w:tc>
        <w:tc>
          <w:tcPr>
            <w:tcW w:w="1481" w:type="pct"/>
            <w:gridSpan w:val="2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 xml:space="preserve">Responsibility </w:t>
            </w:r>
          </w:p>
        </w:tc>
        <w:tc>
          <w:tcPr>
            <w:tcW w:w="524" w:type="pct"/>
            <w:vMerge w:val="restart"/>
          </w:tcPr>
          <w:p w:rsidR="00D16A05" w:rsidRPr="0058440B" w:rsidRDefault="0058440B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KPIs</w:t>
            </w:r>
          </w:p>
        </w:tc>
        <w:tc>
          <w:tcPr>
            <w:tcW w:w="505" w:type="pct"/>
            <w:vMerge w:val="restart"/>
          </w:tcPr>
          <w:p w:rsidR="00D16A05" w:rsidRPr="0058440B" w:rsidRDefault="0058440B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B</w:t>
            </w:r>
            <w:r w:rsidR="007514C2"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udget</w:t>
            </w: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390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58440B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</w:rPr>
              <w:t>Implementation</w:t>
            </w:r>
            <w:r w:rsidR="007514C2"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32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</w:rPr>
              <w:t>Follow-up</w:t>
            </w:r>
          </w:p>
        </w:tc>
        <w:tc>
          <w:tcPr>
            <w:tcW w:w="524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 w:val="restar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76" w:type="pct"/>
            <w:vMerge w:val="restar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  <w:lang w:bidi="ar-EG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The first project</w:t>
            </w:r>
            <w:r w:rsidR="00D16A05"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5" w:type="pct"/>
          </w:tcPr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1-</w:t>
            </w:r>
          </w:p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2-</w:t>
            </w:r>
          </w:p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3-</w:t>
            </w:r>
            <w:r w:rsidR="00D16A05"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1-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2-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3-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 w:val="restar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76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The second project</w:t>
            </w:r>
          </w:p>
        </w:tc>
        <w:tc>
          <w:tcPr>
            <w:tcW w:w="455" w:type="pct"/>
          </w:tcPr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1-</w:t>
            </w:r>
          </w:p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2-</w:t>
            </w:r>
          </w:p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3-</w:t>
            </w: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ind w:left="72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1-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76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2-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4E2104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3-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 w:val="restar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The third project</w:t>
            </w:r>
          </w:p>
        </w:tc>
        <w:tc>
          <w:tcPr>
            <w:tcW w:w="455" w:type="pct"/>
          </w:tcPr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1-</w:t>
            </w:r>
          </w:p>
          <w:p w:rsidR="007514C2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2-</w:t>
            </w:r>
          </w:p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3-</w:t>
            </w:r>
          </w:p>
        </w:tc>
        <w:tc>
          <w:tcPr>
            <w:tcW w:w="637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1-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  <w:lang w:bidi="ar-EG"/>
              </w:rPr>
              <w:t>2-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  <w:tr w:rsidR="0058440B" w:rsidRPr="0058440B" w:rsidTr="0058440B">
        <w:tc>
          <w:tcPr>
            <w:tcW w:w="532" w:type="pct"/>
            <w:vMerge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76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45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7" w:type="pct"/>
          </w:tcPr>
          <w:p w:rsidR="00D16A05" w:rsidRPr="0058440B" w:rsidRDefault="007514C2" w:rsidP="0058440B">
            <w:pPr>
              <w:pStyle w:val="NormalWeb"/>
              <w:spacing w:before="0" w:beforeAutospacing="0" w:after="0" w:afterAutospacing="0"/>
              <w:ind w:left="413"/>
              <w:jc w:val="right"/>
              <w:rPr>
                <w:rFonts w:eastAsiaTheme="minorHAnsi"/>
                <w:b/>
                <w:bCs/>
                <w:color w:val="FF0000"/>
                <w:sz w:val="18"/>
                <w:szCs w:val="18"/>
              </w:rPr>
            </w:pPr>
            <w:r w:rsidRPr="0058440B">
              <w:rPr>
                <w:rFonts w:eastAsiaTheme="minorHAnsi"/>
                <w:b/>
                <w:bCs/>
                <w:color w:val="FF0000"/>
                <w:sz w:val="18"/>
                <w:szCs w:val="18"/>
              </w:rPr>
              <w:t>3-</w:t>
            </w:r>
          </w:p>
        </w:tc>
        <w:tc>
          <w:tcPr>
            <w:tcW w:w="390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848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632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24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505" w:type="pct"/>
          </w:tcPr>
          <w:p w:rsidR="00D16A05" w:rsidRPr="0058440B" w:rsidRDefault="00D16A05" w:rsidP="0058440B">
            <w:pPr>
              <w:pStyle w:val="NormalWeb"/>
              <w:spacing w:before="0" w:beforeAutospacing="0" w:after="0" w:afterAutospacing="0"/>
              <w:jc w:val="lowKashida"/>
              <w:rPr>
                <w:rFonts w:eastAsiaTheme="minorHAnsi"/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</w:tr>
    </w:tbl>
    <w:p w:rsidR="00D16A05" w:rsidRPr="00461E28" w:rsidRDefault="00D16A05" w:rsidP="00D16A05">
      <w:pPr>
        <w:pStyle w:val="NormalWeb"/>
        <w:bidi/>
        <w:spacing w:before="0" w:beforeAutospacing="0" w:after="0" w:afterAutospacing="0"/>
        <w:jc w:val="lowKashida"/>
        <w:rPr>
          <w:rFonts w:eastAsiaTheme="minorHAnsi"/>
          <w:b/>
          <w:bCs/>
          <w:color w:val="FF0000"/>
          <w:u w:val="single"/>
          <w:rtl/>
        </w:rPr>
      </w:pPr>
    </w:p>
    <w:p w:rsidR="004E2104" w:rsidRPr="002853DB" w:rsidRDefault="002853DB" w:rsidP="002853DB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  <w:r w:rsidRPr="002853DB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B</w:t>
      </w:r>
      <w:r w:rsidR="004E2104" w:rsidRPr="002853DB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udget</w:t>
      </w:r>
    </w:p>
    <w:p w:rsidR="004E2104" w:rsidRPr="002C3DF6" w:rsidRDefault="004E2104" w:rsidP="00B43060">
      <w:p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It is preferable be according to the level of the project and distributed </w:t>
      </w:r>
      <w:r w:rsidR="00B43060">
        <w:rPr>
          <w:rFonts w:ascii="Times New Roman" w:hAnsi="Times New Roman" w:cs="Times New Roman"/>
          <w:sz w:val="24"/>
          <w:szCs w:val="24"/>
          <w:lang w:bidi="ar-EG"/>
        </w:rPr>
        <w:t>to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the </w:t>
      </w:r>
      <w:r w:rsidR="002C3DF6" w:rsidRPr="002C3DF6">
        <w:rPr>
          <w:rFonts w:ascii="Times New Roman" w:hAnsi="Times New Roman" w:cs="Times New Roman"/>
          <w:sz w:val="24"/>
          <w:szCs w:val="24"/>
          <w:lang w:bidi="ar-EG"/>
        </w:rPr>
        <w:t>timetable (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the time limit of the strategic plan is five years) and </w:t>
      </w:r>
      <w:r w:rsidR="00B43060">
        <w:rPr>
          <w:rFonts w:ascii="Times New Roman" w:hAnsi="Times New Roman" w:cs="Times New Roman"/>
          <w:sz w:val="24"/>
          <w:szCs w:val="24"/>
          <w:lang w:bidi="ar-EG"/>
        </w:rPr>
        <w:t>diagrams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shall be used.</w:t>
      </w:r>
    </w:p>
    <w:p w:rsidR="004E2104" w:rsidRPr="00461E28" w:rsidRDefault="004E2104" w:rsidP="004E2104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>Defining the funding body.</w:t>
      </w:r>
    </w:p>
    <w:p w:rsidR="004E2104" w:rsidRPr="00B43060" w:rsidRDefault="00B43060" w:rsidP="00B43060">
      <w:pPr>
        <w:pStyle w:val="ListParagraph"/>
        <w:numPr>
          <w:ilvl w:val="0"/>
          <w:numId w:val="13"/>
        </w:numPr>
        <w:bidi w:val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B43060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A</w:t>
      </w:r>
      <w:r w:rsidR="004E2104" w:rsidRPr="00B43060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>ppendices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 xml:space="preserve"> </w:t>
      </w:r>
      <w:r w:rsidR="004E2104" w:rsidRPr="00B43060"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  <w:t xml:space="preserve"> </w:t>
      </w:r>
    </w:p>
    <w:p w:rsidR="004E2104" w:rsidRPr="002C3DF6" w:rsidRDefault="004E2104" w:rsidP="004E2104">
      <w:pPr>
        <w:bidi w:val="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bidi="ar-EG"/>
        </w:rPr>
        <w:t>The most important appendices that should be used:</w:t>
      </w:r>
    </w:p>
    <w:p w:rsidR="004E2104" w:rsidRPr="002C3DF6" w:rsidRDefault="004E2104" w:rsidP="006555F7">
      <w:pPr>
        <w:pStyle w:val="ListParagraph"/>
        <w:numPr>
          <w:ilvl w:val="0"/>
          <w:numId w:val="1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>Tasks of the strategic plan team and the supportive teams</w:t>
      </w:r>
      <w:r w:rsidR="00D41704" w:rsidRPr="002C3DF6">
        <w:rPr>
          <w:rFonts w:ascii="Times New Roman" w:hAnsi="Times New Roman" w:cs="Times New Roman"/>
          <w:sz w:val="24"/>
          <w:szCs w:val="24"/>
          <w:lang w:bidi="ar-EG"/>
        </w:rPr>
        <w:t>,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and </w:t>
      </w:r>
      <w:r w:rsidR="00D41704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the </w:t>
      </w:r>
      <w:r w:rsidR="006555F7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team </w:t>
      </w:r>
      <w:r w:rsidR="00D41704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formation decision and organizational structure. 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</w:p>
    <w:p w:rsidR="00D16A05" w:rsidRPr="002C3DF6" w:rsidRDefault="006707C2" w:rsidP="002C3DF6">
      <w:pPr>
        <w:pStyle w:val="ListParagraph"/>
        <w:numPr>
          <w:ilvl w:val="0"/>
          <w:numId w:val="1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>Templates</w:t>
      </w:r>
      <w:r w:rsidR="00D41704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of the questionnaires. </w:t>
      </w:r>
    </w:p>
    <w:p w:rsidR="008C4A2F" w:rsidRPr="002C3DF6" w:rsidRDefault="00D41704" w:rsidP="006707C2">
      <w:pPr>
        <w:pStyle w:val="ListParagraph"/>
        <w:numPr>
          <w:ilvl w:val="0"/>
          <w:numId w:val="1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Special </w:t>
      </w:r>
      <w:r w:rsidR="008C4A2F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appendix for all </w:t>
      </w:r>
      <w:r w:rsidR="006707C2">
        <w:rPr>
          <w:rFonts w:ascii="Times New Roman" w:hAnsi="Times New Roman" w:cs="Times New Roman"/>
          <w:sz w:val="24"/>
          <w:szCs w:val="24"/>
          <w:lang w:bidi="ar-EG"/>
        </w:rPr>
        <w:t>KPIs</w:t>
      </w:r>
    </w:p>
    <w:p w:rsidR="008C4A2F" w:rsidRPr="002C3DF6" w:rsidRDefault="008C4A2F" w:rsidP="002C3DF6">
      <w:pPr>
        <w:pStyle w:val="ListParagraph"/>
        <w:numPr>
          <w:ilvl w:val="0"/>
          <w:numId w:val="1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>Adding any appendices related to the strategic plan.</w:t>
      </w:r>
    </w:p>
    <w:p w:rsidR="00D41704" w:rsidRPr="002C3DF6" w:rsidRDefault="008C4A2F" w:rsidP="002C3DF6">
      <w:pPr>
        <w:pStyle w:val="ListParagraph"/>
        <w:numPr>
          <w:ilvl w:val="0"/>
          <w:numId w:val="11"/>
        </w:numPr>
        <w:bidi w:val="0"/>
        <w:rPr>
          <w:rFonts w:ascii="Times New Roman" w:hAnsi="Times New Roman" w:cs="Times New Roman"/>
          <w:sz w:val="24"/>
          <w:szCs w:val="24"/>
          <w:lang w:bidi="ar-EG"/>
        </w:rPr>
      </w:pP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A </w:t>
      </w:r>
      <w:r w:rsidR="0042317C" w:rsidRPr="002C3DF6">
        <w:rPr>
          <w:rFonts w:ascii="Times New Roman" w:hAnsi="Times New Roman" w:cs="Times New Roman"/>
          <w:sz w:val="24"/>
          <w:szCs w:val="24"/>
          <w:lang w:bidi="ar-EG"/>
        </w:rPr>
        <w:t>photo file</w:t>
      </w:r>
      <w:r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for documenting measures of preparing the strategic plan.</w:t>
      </w:r>
      <w:r w:rsidR="00D41704" w:rsidRPr="002C3DF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</w:p>
    <w:p w:rsidR="00FF3821" w:rsidRPr="00461E28" w:rsidRDefault="00FF3821" w:rsidP="00FF3821">
      <w:pPr>
        <w:bidi w:val="0"/>
        <w:ind w:left="360"/>
        <w:rPr>
          <w:rFonts w:ascii="Times New Roman" w:hAnsi="Times New Roman" w:cs="Times New Roman"/>
          <w:sz w:val="24"/>
          <w:szCs w:val="24"/>
        </w:rPr>
      </w:pPr>
    </w:p>
    <w:p w:rsidR="00EB109C" w:rsidRPr="00461E28" w:rsidRDefault="00EB109C" w:rsidP="00EB109C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EB109C" w:rsidRPr="00461E28" w:rsidSect="004C342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14" w:rsidRDefault="004A2914" w:rsidP="00461E28">
      <w:pPr>
        <w:spacing w:after="0" w:line="240" w:lineRule="auto"/>
      </w:pPr>
      <w:r>
        <w:separator/>
      </w:r>
    </w:p>
  </w:endnote>
  <w:endnote w:type="continuationSeparator" w:id="0">
    <w:p w:rsidR="004A2914" w:rsidRDefault="004A2914" w:rsidP="0046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28" w:rsidRDefault="00461E28" w:rsidP="00461E28">
    <w:pPr>
      <w:pStyle w:val="Footer"/>
      <w:bidi w:val="0"/>
      <w:rPr>
        <w:lang w:bidi="ar-EG"/>
      </w:rPr>
    </w:pPr>
    <w:r>
      <w:rPr>
        <w:lang w:bidi="ar-EG"/>
      </w:rPr>
      <w:t>Quality and planning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14" w:rsidRDefault="004A2914" w:rsidP="00461E28">
      <w:pPr>
        <w:spacing w:after="0" w:line="240" w:lineRule="auto"/>
      </w:pPr>
      <w:r>
        <w:separator/>
      </w:r>
    </w:p>
  </w:footnote>
  <w:footnote w:type="continuationSeparator" w:id="0">
    <w:p w:rsidR="004A2914" w:rsidRDefault="004A2914" w:rsidP="0046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28" w:rsidRDefault="00461E28" w:rsidP="00461E28">
    <w:pPr>
      <w:pStyle w:val="Header"/>
      <w:jc w:val="center"/>
      <w:rPr>
        <w:lang w:bidi="ar-EG"/>
      </w:rPr>
    </w:pPr>
    <w:r w:rsidRPr="00A5179A">
      <w:rPr>
        <w:rFonts w:cs="PT Bold Heading"/>
        <w:b/>
        <w:bCs/>
        <w:noProof/>
        <w:sz w:val="20"/>
        <w:szCs w:val="20"/>
        <w:rtl/>
      </w:rPr>
      <w:drawing>
        <wp:inline distT="0" distB="0" distL="0" distR="0" wp14:anchorId="5AD6A378" wp14:editId="774A10A0">
          <wp:extent cx="1286189" cy="867048"/>
          <wp:effectExtent l="0" t="0" r="0" b="9525"/>
          <wp:docPr id="4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325" cy="86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8E2"/>
    <w:multiLevelType w:val="hybridMultilevel"/>
    <w:tmpl w:val="F2E03B68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9CB"/>
    <w:multiLevelType w:val="hybridMultilevel"/>
    <w:tmpl w:val="3496C6AA"/>
    <w:lvl w:ilvl="0" w:tplc="CD0E259C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60CD"/>
    <w:multiLevelType w:val="hybridMultilevel"/>
    <w:tmpl w:val="5F8CE4FC"/>
    <w:lvl w:ilvl="0" w:tplc="58DE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F5737"/>
    <w:multiLevelType w:val="hybridMultilevel"/>
    <w:tmpl w:val="5E1CDCE8"/>
    <w:lvl w:ilvl="0" w:tplc="66A646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2E6C"/>
    <w:multiLevelType w:val="hybridMultilevel"/>
    <w:tmpl w:val="2C4A5F08"/>
    <w:lvl w:ilvl="0" w:tplc="6958B694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5AD0737"/>
    <w:multiLevelType w:val="hybridMultilevel"/>
    <w:tmpl w:val="4C7A389C"/>
    <w:lvl w:ilvl="0" w:tplc="048A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D2669"/>
    <w:multiLevelType w:val="hybridMultilevel"/>
    <w:tmpl w:val="74B2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66161"/>
    <w:multiLevelType w:val="hybridMultilevel"/>
    <w:tmpl w:val="18E2EA64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11E4F"/>
    <w:multiLevelType w:val="hybridMultilevel"/>
    <w:tmpl w:val="31EED7DC"/>
    <w:lvl w:ilvl="0" w:tplc="3F841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4DF7"/>
    <w:multiLevelType w:val="hybridMultilevel"/>
    <w:tmpl w:val="5DF85BE2"/>
    <w:lvl w:ilvl="0" w:tplc="A7DAD2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82490"/>
    <w:multiLevelType w:val="hybridMultilevel"/>
    <w:tmpl w:val="BB54F51C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B7FDC"/>
    <w:multiLevelType w:val="hybridMultilevel"/>
    <w:tmpl w:val="F76CAC4C"/>
    <w:lvl w:ilvl="0" w:tplc="6958B69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C7377"/>
    <w:multiLevelType w:val="hybridMultilevel"/>
    <w:tmpl w:val="23886BAA"/>
    <w:lvl w:ilvl="0" w:tplc="9E00F97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9C"/>
    <w:rsid w:val="00043CA6"/>
    <w:rsid w:val="00053E1B"/>
    <w:rsid w:val="000976C9"/>
    <w:rsid w:val="00104794"/>
    <w:rsid w:val="00145A34"/>
    <w:rsid w:val="00231B8B"/>
    <w:rsid w:val="00247531"/>
    <w:rsid w:val="00252E6E"/>
    <w:rsid w:val="00265F81"/>
    <w:rsid w:val="002853DB"/>
    <w:rsid w:val="002C3DF6"/>
    <w:rsid w:val="0030405E"/>
    <w:rsid w:val="00335818"/>
    <w:rsid w:val="0034075B"/>
    <w:rsid w:val="0042317C"/>
    <w:rsid w:val="00430D4C"/>
    <w:rsid w:val="00461E28"/>
    <w:rsid w:val="004A2914"/>
    <w:rsid w:val="004C342B"/>
    <w:rsid w:val="004E2104"/>
    <w:rsid w:val="0058440B"/>
    <w:rsid w:val="00594980"/>
    <w:rsid w:val="005C5C87"/>
    <w:rsid w:val="006555F7"/>
    <w:rsid w:val="006707C2"/>
    <w:rsid w:val="00687A9C"/>
    <w:rsid w:val="00694738"/>
    <w:rsid w:val="006A33B0"/>
    <w:rsid w:val="006A3989"/>
    <w:rsid w:val="006A5101"/>
    <w:rsid w:val="006D4224"/>
    <w:rsid w:val="007514BE"/>
    <w:rsid w:val="007514C2"/>
    <w:rsid w:val="0080036D"/>
    <w:rsid w:val="008328F3"/>
    <w:rsid w:val="008427D4"/>
    <w:rsid w:val="00873B47"/>
    <w:rsid w:val="008920D2"/>
    <w:rsid w:val="008C49A1"/>
    <w:rsid w:val="008C4A2F"/>
    <w:rsid w:val="008E6237"/>
    <w:rsid w:val="008E7200"/>
    <w:rsid w:val="009142F0"/>
    <w:rsid w:val="00935575"/>
    <w:rsid w:val="00952965"/>
    <w:rsid w:val="00A353E8"/>
    <w:rsid w:val="00A638F0"/>
    <w:rsid w:val="00A7756A"/>
    <w:rsid w:val="00AE5E7F"/>
    <w:rsid w:val="00B005F4"/>
    <w:rsid w:val="00B15016"/>
    <w:rsid w:val="00B227B7"/>
    <w:rsid w:val="00B43060"/>
    <w:rsid w:val="00B45FF2"/>
    <w:rsid w:val="00B81D05"/>
    <w:rsid w:val="00B95768"/>
    <w:rsid w:val="00C25612"/>
    <w:rsid w:val="00C56927"/>
    <w:rsid w:val="00C926E1"/>
    <w:rsid w:val="00CD340F"/>
    <w:rsid w:val="00CE0A81"/>
    <w:rsid w:val="00CF641F"/>
    <w:rsid w:val="00D16A05"/>
    <w:rsid w:val="00D41704"/>
    <w:rsid w:val="00D63BDE"/>
    <w:rsid w:val="00D96262"/>
    <w:rsid w:val="00E343A3"/>
    <w:rsid w:val="00E96C00"/>
    <w:rsid w:val="00EA470B"/>
    <w:rsid w:val="00EB109C"/>
    <w:rsid w:val="00ED6990"/>
    <w:rsid w:val="00F01D25"/>
    <w:rsid w:val="00F14864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8B2DD7-55CA-4F59-870C-2A2AE88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9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9C"/>
    <w:pPr>
      <w:ind w:left="720"/>
      <w:contextualSpacing/>
    </w:pPr>
  </w:style>
  <w:style w:type="table" w:styleId="TableGrid">
    <w:name w:val="Table Grid"/>
    <w:basedOn w:val="TableNormal"/>
    <w:uiPriority w:val="59"/>
    <w:rsid w:val="00D16A0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6A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E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61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2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Ghada Rashad</cp:lastModifiedBy>
  <cp:revision>38</cp:revision>
  <dcterms:created xsi:type="dcterms:W3CDTF">2018-03-04T17:04:00Z</dcterms:created>
  <dcterms:modified xsi:type="dcterms:W3CDTF">2018-03-08T18:52:00Z</dcterms:modified>
</cp:coreProperties>
</file>